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AE" w:rsidRPr="006434B2" w:rsidRDefault="00E279AE" w:rsidP="00732D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caps/>
          <w:sz w:val="24"/>
          <w:szCs w:val="24"/>
        </w:rPr>
      </w:pPr>
      <w:r w:rsidRPr="006434B2">
        <w:rPr>
          <w:rFonts w:ascii="Times New Roman" w:eastAsia="Lucida Sans Unicode" w:hAnsi="Times New Roman" w:cs="Tahoma"/>
          <w:caps/>
          <w:sz w:val="24"/>
          <w:szCs w:val="24"/>
        </w:rPr>
        <w:t>Skaidrojums</w:t>
      </w:r>
    </w:p>
    <w:p w:rsidR="0079284D" w:rsidRPr="0079284D" w:rsidRDefault="006434B2" w:rsidP="0079284D">
      <w:pPr>
        <w:widowControl w:val="0"/>
        <w:suppressAutoHyphens/>
        <w:spacing w:after="0" w:line="240" w:lineRule="auto"/>
        <w:ind w:firstLine="420"/>
        <w:jc w:val="center"/>
        <w:rPr>
          <w:rFonts w:ascii="Times New Roman" w:eastAsia="Lucida Sans Unicode" w:hAnsi="Times New Roman" w:cs="Times New Roman"/>
          <w:b/>
          <w:sz w:val="20"/>
          <w:szCs w:val="20"/>
        </w:rPr>
      </w:pPr>
      <w:r w:rsidRPr="006434B2">
        <w:rPr>
          <w:rFonts w:ascii="Times New Roman" w:eastAsia="Lucida Sans Unicode" w:hAnsi="Times New Roman" w:cs="Times New Roman"/>
          <w:b/>
          <w:sz w:val="20"/>
          <w:szCs w:val="20"/>
        </w:rPr>
        <w:t xml:space="preserve">Iepirkumam </w:t>
      </w:r>
      <w:r w:rsidR="0079284D" w:rsidRPr="0079284D">
        <w:rPr>
          <w:rFonts w:ascii="Times New Roman" w:eastAsia="Lucida Sans Unicode" w:hAnsi="Times New Roman" w:cs="Times New Roman"/>
          <w:b/>
          <w:sz w:val="20"/>
          <w:szCs w:val="20"/>
        </w:rPr>
        <w:t>„Valkas Jāņa Cimzes ģimnāzijas telpu grupu vienkāršotā atjaunošana”</w:t>
      </w:r>
    </w:p>
    <w:p w:rsidR="0079284D" w:rsidRPr="0079284D" w:rsidRDefault="0079284D" w:rsidP="0079284D">
      <w:pPr>
        <w:widowControl w:val="0"/>
        <w:suppressAutoHyphens/>
        <w:spacing w:after="0" w:line="240" w:lineRule="auto"/>
        <w:ind w:firstLine="420"/>
        <w:jc w:val="center"/>
        <w:rPr>
          <w:rFonts w:ascii="Times New Roman" w:eastAsia="Lucida Sans Unicode" w:hAnsi="Times New Roman" w:cs="Times New Roman"/>
          <w:b/>
          <w:sz w:val="20"/>
          <w:szCs w:val="20"/>
        </w:rPr>
      </w:pPr>
      <w:r w:rsidRPr="0079284D">
        <w:rPr>
          <w:rFonts w:ascii="Times New Roman" w:eastAsia="Lucida Sans Unicode" w:hAnsi="Times New Roman" w:cs="Times New Roman"/>
          <w:b/>
          <w:sz w:val="20"/>
          <w:szCs w:val="20"/>
        </w:rPr>
        <w:t xml:space="preserve">Iepirkuma </w:t>
      </w:r>
      <w:proofErr w:type="spellStart"/>
      <w:r w:rsidRPr="0079284D">
        <w:rPr>
          <w:rFonts w:ascii="Times New Roman" w:eastAsia="Lucida Sans Unicode" w:hAnsi="Times New Roman" w:cs="Times New Roman"/>
          <w:b/>
          <w:sz w:val="20"/>
          <w:szCs w:val="20"/>
        </w:rPr>
        <w:t>Id.Nr</w:t>
      </w:r>
      <w:proofErr w:type="spellEnd"/>
      <w:r w:rsidRPr="0079284D">
        <w:rPr>
          <w:rFonts w:ascii="Times New Roman" w:eastAsia="Lucida Sans Unicode" w:hAnsi="Times New Roman" w:cs="Times New Roman"/>
          <w:b/>
          <w:sz w:val="20"/>
          <w:szCs w:val="20"/>
        </w:rPr>
        <w:t>. VND 2018/1K/ERAF</w:t>
      </w:r>
    </w:p>
    <w:p w:rsidR="00732D4F" w:rsidRDefault="00732D4F" w:rsidP="0073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2D4F" w:rsidRPr="00732D4F" w:rsidRDefault="00732D4F" w:rsidP="00CD561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uzraudzības biroja mājaslapā nopublicētajā Paziņojumā par līgumu, norādīts, ka minimālais laika posms, kura laikā pretendentam jāuztur piedāvājums, ir jābūt spēkā 3 mēnešus no piedāvājuma saņemšanai noteiktā datuma. Iepirkuma procedūras Nolikumā </w:t>
      </w:r>
      <w:r w:rsidR="002C5D53">
        <w:rPr>
          <w:rFonts w:ascii="Times New Roman" w:hAnsi="Times New Roman" w:cs="Times New Roman"/>
          <w:sz w:val="24"/>
          <w:szCs w:val="24"/>
        </w:rPr>
        <w:t xml:space="preserve">punktā 1.8.1. </w:t>
      </w:r>
      <w:r>
        <w:rPr>
          <w:rFonts w:ascii="Times New Roman" w:hAnsi="Times New Roman" w:cs="Times New Roman"/>
          <w:sz w:val="24"/>
          <w:szCs w:val="24"/>
        </w:rPr>
        <w:t xml:space="preserve">minētas </w:t>
      </w:r>
      <w:r w:rsidR="00CD561D">
        <w:rPr>
          <w:rFonts w:ascii="Times New Roman" w:hAnsi="Times New Roman" w:cs="Times New Roman"/>
          <w:sz w:val="24"/>
          <w:szCs w:val="24"/>
        </w:rPr>
        <w:t>120 dienas. Ņemt vērā IUB mājas</w:t>
      </w:r>
      <w:r>
        <w:rPr>
          <w:rFonts w:ascii="Times New Roman" w:hAnsi="Times New Roman" w:cs="Times New Roman"/>
          <w:sz w:val="24"/>
          <w:szCs w:val="24"/>
        </w:rPr>
        <w:t xml:space="preserve">lapā nopublicētajā Paziņojumā </w:t>
      </w:r>
      <w:r w:rsidR="002C5D53">
        <w:rPr>
          <w:rFonts w:ascii="Times New Roman" w:hAnsi="Times New Roman" w:cs="Times New Roman"/>
          <w:sz w:val="24"/>
          <w:szCs w:val="24"/>
        </w:rPr>
        <w:t>par līgumu, minēto termiņu 3 mēneši, t.i. 90 dienas.</w:t>
      </w:r>
    </w:p>
    <w:sectPr w:rsidR="00732D4F" w:rsidRPr="00732D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4F"/>
    <w:rsid w:val="002C5D53"/>
    <w:rsid w:val="003570E2"/>
    <w:rsid w:val="00583A0A"/>
    <w:rsid w:val="005F4421"/>
    <w:rsid w:val="006434B2"/>
    <w:rsid w:val="00732D4F"/>
    <w:rsid w:val="0079284D"/>
    <w:rsid w:val="00C66B09"/>
    <w:rsid w:val="00CD561D"/>
    <w:rsid w:val="00E279AE"/>
    <w:rsid w:val="00E5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DF2C7-78F8-4263-9FCA-DD0D964D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Marite_V</dc:creator>
  <cp:keywords/>
  <dc:description/>
  <cp:lastModifiedBy>Marite_V</cp:lastModifiedBy>
  <cp:revision>3</cp:revision>
  <cp:lastPrinted>2018-03-21T14:15:00Z</cp:lastPrinted>
  <dcterms:created xsi:type="dcterms:W3CDTF">2018-03-21T14:23:00Z</dcterms:created>
  <dcterms:modified xsi:type="dcterms:W3CDTF">2018-03-21T14:23:00Z</dcterms:modified>
</cp:coreProperties>
</file>