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969" w:rsidRDefault="00465969" w:rsidP="00465969">
      <w:bookmarkStart w:id="0" w:name="_GoBack"/>
      <w:bookmarkEnd w:id="0"/>
      <w:r w:rsidRPr="004E7495">
        <w:rPr>
          <w:sz w:val="22"/>
          <w:szCs w:val="22"/>
        </w:rPr>
        <w:t xml:space="preserve">                                                       </w:t>
      </w:r>
      <w:r>
        <w:rPr>
          <w:sz w:val="22"/>
          <w:szCs w:val="22"/>
        </w:rPr>
        <w:t xml:space="preserve">   </w:t>
      </w:r>
      <w:r>
        <w:t xml:space="preserve"> </w:t>
      </w:r>
      <w:r>
        <w:rPr>
          <w:noProof/>
        </w:rPr>
        <w:drawing>
          <wp:inline distT="0" distB="0" distL="0" distR="0">
            <wp:extent cx="1309370" cy="99504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09370" cy="995045"/>
                    </a:xfrm>
                    <a:prstGeom prst="rect">
                      <a:avLst/>
                    </a:prstGeom>
                    <a:noFill/>
                    <a:ln w="9525">
                      <a:noFill/>
                      <a:miter lim="800000"/>
                      <a:headEnd/>
                      <a:tailEnd/>
                    </a:ln>
                  </pic:spPr>
                </pic:pic>
              </a:graphicData>
            </a:graphic>
          </wp:inline>
        </w:drawing>
      </w:r>
    </w:p>
    <w:p w:rsidR="00465969" w:rsidRDefault="00465969" w:rsidP="00465969">
      <w:pPr>
        <w:jc w:val="center"/>
        <w:rPr>
          <w:b/>
          <w:color w:val="808080"/>
          <w:sz w:val="22"/>
        </w:rPr>
      </w:pPr>
      <w:r>
        <w:rPr>
          <w:b/>
          <w:color w:val="999999"/>
          <w:sz w:val="22"/>
        </w:rPr>
        <w:t xml:space="preserve">  </w:t>
      </w:r>
      <w:r>
        <w:rPr>
          <w:b/>
          <w:color w:val="808080"/>
          <w:sz w:val="22"/>
        </w:rPr>
        <w:t>LATVIJAS REPUBLIKA</w:t>
      </w:r>
    </w:p>
    <w:p w:rsidR="00465969" w:rsidRPr="00E2214A" w:rsidRDefault="00465969" w:rsidP="00465969">
      <w:pPr>
        <w:ind w:right="-61"/>
        <w:jc w:val="center"/>
        <w:rPr>
          <w:rFonts w:ascii="Bookman Old Style" w:hAnsi="Bookman Old Style"/>
          <w:b/>
          <w:sz w:val="40"/>
          <w14:shadow w14:blurRad="50800" w14:dist="38100" w14:dir="2700000" w14:sx="100000" w14:sy="100000" w14:kx="0" w14:ky="0" w14:algn="tl">
            <w14:srgbClr w14:val="000000">
              <w14:alpha w14:val="60000"/>
            </w14:srgbClr>
          </w14:shadow>
        </w:rPr>
      </w:pPr>
      <w:r w:rsidRPr="00E2214A">
        <w:rPr>
          <w:rFonts w:ascii="Bookman Old Style" w:hAnsi="Bookman Old Style"/>
          <w:b/>
          <w:sz w:val="36"/>
          <w14:shadow w14:blurRad="50800" w14:dist="38100" w14:dir="2700000" w14:sx="100000" w14:sy="100000" w14:kx="0" w14:ky="0" w14:algn="tl">
            <w14:srgbClr w14:val="000000">
              <w14:alpha w14:val="60000"/>
            </w14:srgbClr>
          </w14:shadow>
        </w:rPr>
        <w:t>V A L K A S   N O V A D A   D O M E</w:t>
      </w:r>
      <w:r w:rsidRPr="00E2214A">
        <w:rPr>
          <w:rFonts w:ascii="Bookman Old Style" w:hAnsi="Bookman Old Style"/>
          <w:b/>
          <w:sz w:val="40"/>
          <w14:shadow w14:blurRad="50800" w14:dist="38100" w14:dir="2700000" w14:sx="100000" w14:sy="100000" w14:kx="0" w14:ky="0" w14:algn="tl">
            <w14:srgbClr w14:val="000000">
              <w14:alpha w14:val="60000"/>
            </w14:srgbClr>
          </w14:shadow>
        </w:rPr>
        <w:t xml:space="preserve">    </w:t>
      </w:r>
    </w:p>
    <w:p w:rsidR="00465969" w:rsidRDefault="00465969" w:rsidP="00465969">
      <w:pPr>
        <w:jc w:val="center"/>
        <w:rPr>
          <w:rFonts w:ascii="Arial" w:hAnsi="Arial" w:cs="Arial"/>
          <w:sz w:val="14"/>
        </w:rPr>
      </w:pPr>
      <w:r>
        <w:rPr>
          <w:rFonts w:ascii="Arial" w:hAnsi="Arial" w:cs="Arial"/>
          <w:sz w:val="14"/>
          <w:szCs w:val="14"/>
        </w:rPr>
        <w:t xml:space="preserve">Reģ.Nr.90009114839, </w:t>
      </w:r>
      <w:r>
        <w:rPr>
          <w:rFonts w:ascii="Arial" w:hAnsi="Arial" w:cs="Arial"/>
          <w:sz w:val="14"/>
        </w:rPr>
        <w:t xml:space="preserve">Norēķinu konts </w:t>
      </w:r>
      <w:r w:rsidRPr="008A24D3">
        <w:rPr>
          <w:sz w:val="16"/>
          <w:szCs w:val="16"/>
        </w:rPr>
        <w:t>LV16UNLA0050014283134</w:t>
      </w:r>
      <w:r>
        <w:rPr>
          <w:rFonts w:ascii="Arial" w:hAnsi="Arial" w:cs="Arial"/>
          <w:sz w:val="14"/>
        </w:rPr>
        <w:t xml:space="preserve"> A/S „SEB BANKA” Smiltenes filiāle kods UNLALV2X </w:t>
      </w:r>
    </w:p>
    <w:p w:rsidR="00465969" w:rsidRDefault="00465969" w:rsidP="00465969">
      <w:pPr>
        <w:jc w:val="center"/>
        <w:rPr>
          <w:rFonts w:ascii="Arial" w:hAnsi="Arial" w:cs="Arial"/>
          <w:sz w:val="14"/>
          <w:szCs w:val="14"/>
        </w:rPr>
      </w:pPr>
      <w:r>
        <w:rPr>
          <w:rFonts w:ascii="Arial" w:hAnsi="Arial" w:cs="Arial"/>
          <w:sz w:val="14"/>
          <w:szCs w:val="14"/>
        </w:rPr>
        <w:t xml:space="preserve">Semināra iela 9, Valka, Valkas novads,  LV-4701; tālr.64722238, fakss-64707493,  E-pasts: </w:t>
      </w:r>
      <w:hyperlink r:id="rId9" w:history="1">
        <w:r>
          <w:rPr>
            <w:rStyle w:val="Hyperlink"/>
            <w:rFonts w:cs="Arial"/>
            <w:sz w:val="14"/>
            <w:szCs w:val="14"/>
          </w:rPr>
          <w:t>novads@valka.lv</w:t>
        </w:r>
      </w:hyperlink>
    </w:p>
    <w:p w:rsidR="00465969" w:rsidRPr="00B868D4" w:rsidRDefault="00465969" w:rsidP="00465969">
      <w:pPr>
        <w:pBdr>
          <w:bottom w:val="thinThickLargeGap" w:sz="24" w:space="1" w:color="auto"/>
        </w:pBdr>
        <w:rPr>
          <w:sz w:val="14"/>
        </w:rPr>
      </w:pPr>
    </w:p>
    <w:p w:rsidR="00465969" w:rsidRPr="004E7495" w:rsidRDefault="00465969" w:rsidP="00465969">
      <w:pPr>
        <w:spacing w:line="276" w:lineRule="auto"/>
        <w:ind w:right="-61"/>
        <w:rPr>
          <w:color w:val="000000"/>
          <w:sz w:val="22"/>
          <w:szCs w:val="22"/>
        </w:rPr>
      </w:pPr>
    </w:p>
    <w:p w:rsidR="00465969" w:rsidRPr="004E7495" w:rsidRDefault="00465969" w:rsidP="00465969">
      <w:pPr>
        <w:spacing w:line="276" w:lineRule="auto"/>
        <w:ind w:right="-61"/>
        <w:rPr>
          <w:color w:val="000000"/>
          <w:sz w:val="22"/>
          <w:szCs w:val="22"/>
        </w:rPr>
      </w:pPr>
      <w:r w:rsidRPr="004E7495">
        <w:rPr>
          <w:color w:val="000000"/>
          <w:sz w:val="22"/>
          <w:szCs w:val="22"/>
        </w:rPr>
        <w:t>Valka</w:t>
      </w:r>
    </w:p>
    <w:p w:rsidR="00465969" w:rsidRPr="004E7495" w:rsidRDefault="00200651" w:rsidP="00465969">
      <w:pPr>
        <w:spacing w:line="276" w:lineRule="auto"/>
        <w:rPr>
          <w:color w:val="000000"/>
          <w:sz w:val="22"/>
          <w:szCs w:val="22"/>
          <w:lang w:val="es-ES"/>
        </w:rPr>
      </w:pPr>
      <w:r>
        <w:rPr>
          <w:color w:val="000000"/>
          <w:sz w:val="22"/>
          <w:szCs w:val="22"/>
          <w:lang w:val="es-ES"/>
        </w:rPr>
        <w:t>2017. gada 23.martā</w:t>
      </w:r>
    </w:p>
    <w:p w:rsidR="00465969" w:rsidRPr="004E7495" w:rsidRDefault="00465969" w:rsidP="00465969">
      <w:pPr>
        <w:spacing w:line="276" w:lineRule="auto"/>
        <w:jc w:val="right"/>
        <w:rPr>
          <w:color w:val="000000"/>
          <w:sz w:val="22"/>
          <w:szCs w:val="22"/>
          <w:lang w:val="es-ES"/>
        </w:rPr>
      </w:pPr>
    </w:p>
    <w:p w:rsidR="00465969" w:rsidRPr="00A550A9" w:rsidRDefault="00465969" w:rsidP="00465969">
      <w:pPr>
        <w:spacing w:line="276" w:lineRule="auto"/>
        <w:jc w:val="center"/>
        <w:rPr>
          <w:b/>
          <w:bCs/>
          <w:color w:val="000000"/>
          <w:sz w:val="32"/>
          <w:szCs w:val="32"/>
        </w:rPr>
      </w:pPr>
      <w:r w:rsidRPr="00A550A9">
        <w:rPr>
          <w:b/>
          <w:bCs/>
          <w:color w:val="000000"/>
          <w:sz w:val="32"/>
          <w:szCs w:val="32"/>
        </w:rPr>
        <w:t>Darba uzdevums</w:t>
      </w:r>
    </w:p>
    <w:p w:rsidR="00465969" w:rsidRPr="004E7495" w:rsidRDefault="00465969" w:rsidP="00465969">
      <w:pPr>
        <w:tabs>
          <w:tab w:val="left" w:pos="4710"/>
          <w:tab w:val="left" w:pos="9360"/>
        </w:tabs>
        <w:snapToGrid w:val="0"/>
        <w:spacing w:line="276" w:lineRule="auto"/>
        <w:ind w:right="797"/>
        <w:jc w:val="both"/>
        <w:rPr>
          <w:color w:val="000000"/>
          <w:sz w:val="22"/>
          <w:szCs w:val="22"/>
        </w:rPr>
      </w:pPr>
    </w:p>
    <w:tbl>
      <w:tblPr>
        <w:tblW w:w="0" w:type="auto"/>
        <w:tblLook w:val="01E0" w:firstRow="1" w:lastRow="1" w:firstColumn="1" w:lastColumn="1" w:noHBand="0" w:noVBand="0"/>
      </w:tblPr>
      <w:tblGrid>
        <w:gridCol w:w="2376"/>
        <w:gridCol w:w="6804"/>
      </w:tblGrid>
      <w:tr w:rsidR="00465969" w:rsidRPr="004E7495" w:rsidTr="004A2B6C">
        <w:tc>
          <w:tcPr>
            <w:tcW w:w="2376" w:type="dxa"/>
          </w:tcPr>
          <w:p w:rsidR="00465969" w:rsidRPr="004E7495" w:rsidRDefault="00465969" w:rsidP="004A2B6C">
            <w:pPr>
              <w:tabs>
                <w:tab w:val="left" w:pos="4710"/>
                <w:tab w:val="left" w:pos="9360"/>
              </w:tabs>
              <w:snapToGrid w:val="0"/>
              <w:spacing w:line="276" w:lineRule="auto"/>
              <w:ind w:right="34"/>
              <w:jc w:val="both"/>
              <w:rPr>
                <w:color w:val="000000"/>
                <w:sz w:val="22"/>
                <w:szCs w:val="22"/>
              </w:rPr>
            </w:pPr>
            <w:r w:rsidRPr="004E7495">
              <w:rPr>
                <w:i/>
                <w:iCs/>
                <w:color w:val="000000"/>
                <w:sz w:val="22"/>
                <w:szCs w:val="22"/>
              </w:rPr>
              <w:t>Objekts:</w:t>
            </w:r>
          </w:p>
        </w:tc>
        <w:tc>
          <w:tcPr>
            <w:tcW w:w="6804" w:type="dxa"/>
          </w:tcPr>
          <w:p w:rsidR="002C7542" w:rsidRPr="00155C4D" w:rsidRDefault="002C7542" w:rsidP="002C7542">
            <w:pPr>
              <w:rPr>
                <w:b/>
              </w:rPr>
            </w:pPr>
            <w:r>
              <w:rPr>
                <w:b/>
              </w:rPr>
              <w:t>Jaunu apkures katlu projektēšana un izbūve</w:t>
            </w:r>
            <w:r w:rsidRPr="00155C4D">
              <w:rPr>
                <w:b/>
              </w:rPr>
              <w:t xml:space="preserve"> Valkas novada domes katlu mājā</w:t>
            </w:r>
          </w:p>
          <w:p w:rsidR="00465969" w:rsidRPr="00A57846" w:rsidRDefault="00465969" w:rsidP="004A2B6C">
            <w:pPr>
              <w:tabs>
                <w:tab w:val="left" w:pos="4710"/>
                <w:tab w:val="left" w:pos="9360"/>
              </w:tabs>
              <w:snapToGrid w:val="0"/>
              <w:spacing w:line="276" w:lineRule="auto"/>
              <w:ind w:right="34"/>
              <w:rPr>
                <w:b/>
                <w:bCs/>
                <w:color w:val="000000"/>
                <w:sz w:val="22"/>
                <w:szCs w:val="22"/>
              </w:rPr>
            </w:pPr>
          </w:p>
        </w:tc>
      </w:tr>
      <w:tr w:rsidR="002C7542" w:rsidRPr="00155C4D" w:rsidTr="002C7542">
        <w:tc>
          <w:tcPr>
            <w:tcW w:w="2376" w:type="dxa"/>
          </w:tcPr>
          <w:p w:rsidR="002C7542" w:rsidRPr="002C7542" w:rsidRDefault="002C7542" w:rsidP="002C7542">
            <w:pPr>
              <w:tabs>
                <w:tab w:val="left" w:pos="4710"/>
                <w:tab w:val="left" w:pos="9360"/>
              </w:tabs>
              <w:snapToGrid w:val="0"/>
              <w:spacing w:line="276" w:lineRule="auto"/>
              <w:ind w:right="34"/>
              <w:jc w:val="both"/>
              <w:rPr>
                <w:i/>
                <w:iCs/>
                <w:color w:val="000000"/>
                <w:sz w:val="22"/>
                <w:szCs w:val="22"/>
              </w:rPr>
            </w:pPr>
            <w:r w:rsidRPr="002C7542">
              <w:rPr>
                <w:i/>
                <w:iCs/>
                <w:color w:val="000000"/>
                <w:sz w:val="22"/>
                <w:szCs w:val="22"/>
              </w:rPr>
              <w:t xml:space="preserve">Objekta adrese:  </w:t>
            </w:r>
          </w:p>
        </w:tc>
        <w:tc>
          <w:tcPr>
            <w:tcW w:w="6804" w:type="dxa"/>
          </w:tcPr>
          <w:p w:rsidR="002C7542" w:rsidRPr="00155C4D" w:rsidRDefault="002C7542" w:rsidP="004A2B6C">
            <w:pPr>
              <w:rPr>
                <w:b/>
              </w:rPr>
            </w:pPr>
            <w:r w:rsidRPr="00155C4D">
              <w:rPr>
                <w:b/>
              </w:rPr>
              <w:t>Varoņu iela  39, Valka, Valkas novads</w:t>
            </w:r>
          </w:p>
        </w:tc>
      </w:tr>
      <w:tr w:rsidR="002C7542" w:rsidRPr="00155C4D" w:rsidTr="002C7542">
        <w:tc>
          <w:tcPr>
            <w:tcW w:w="2376" w:type="dxa"/>
          </w:tcPr>
          <w:p w:rsidR="002C7542" w:rsidRPr="002C7542" w:rsidRDefault="002C7542" w:rsidP="002C7542">
            <w:pPr>
              <w:tabs>
                <w:tab w:val="left" w:pos="4710"/>
                <w:tab w:val="left" w:pos="9360"/>
              </w:tabs>
              <w:snapToGrid w:val="0"/>
              <w:spacing w:line="276" w:lineRule="auto"/>
              <w:ind w:right="34"/>
              <w:jc w:val="both"/>
              <w:rPr>
                <w:i/>
                <w:iCs/>
                <w:color w:val="000000"/>
                <w:sz w:val="22"/>
                <w:szCs w:val="22"/>
              </w:rPr>
            </w:pPr>
          </w:p>
          <w:p w:rsidR="002C7542" w:rsidRPr="002C7542" w:rsidRDefault="002C7542" w:rsidP="002C7542">
            <w:pPr>
              <w:tabs>
                <w:tab w:val="left" w:pos="4710"/>
                <w:tab w:val="left" w:pos="9360"/>
              </w:tabs>
              <w:snapToGrid w:val="0"/>
              <w:spacing w:line="276" w:lineRule="auto"/>
              <w:ind w:right="34"/>
              <w:jc w:val="both"/>
              <w:rPr>
                <w:i/>
                <w:iCs/>
                <w:color w:val="000000"/>
                <w:sz w:val="22"/>
                <w:szCs w:val="22"/>
              </w:rPr>
            </w:pPr>
            <w:r w:rsidRPr="002C7542">
              <w:rPr>
                <w:i/>
                <w:iCs/>
                <w:color w:val="000000"/>
                <w:sz w:val="22"/>
                <w:szCs w:val="22"/>
              </w:rPr>
              <w:t>Pasūtītājs:</w:t>
            </w:r>
          </w:p>
        </w:tc>
        <w:tc>
          <w:tcPr>
            <w:tcW w:w="6804" w:type="dxa"/>
          </w:tcPr>
          <w:p w:rsidR="002C7542" w:rsidRPr="00155C4D" w:rsidRDefault="002C7542" w:rsidP="004A2B6C">
            <w:pPr>
              <w:rPr>
                <w:b/>
              </w:rPr>
            </w:pPr>
          </w:p>
          <w:p w:rsidR="002C7542" w:rsidRDefault="002C7542" w:rsidP="004A2B6C">
            <w:pPr>
              <w:rPr>
                <w:b/>
              </w:rPr>
            </w:pPr>
            <w:r w:rsidRPr="00155C4D">
              <w:rPr>
                <w:b/>
              </w:rPr>
              <w:t>Valkas novada dome,  Reģ. Nr. 90009114839</w:t>
            </w:r>
          </w:p>
          <w:p w:rsidR="002C7542" w:rsidRPr="00155C4D" w:rsidRDefault="002C7542" w:rsidP="004A2B6C">
            <w:pPr>
              <w:rPr>
                <w:b/>
              </w:rPr>
            </w:pPr>
          </w:p>
        </w:tc>
      </w:tr>
      <w:tr w:rsidR="002C7542" w:rsidRPr="00155C4D" w:rsidTr="002C7542">
        <w:tc>
          <w:tcPr>
            <w:tcW w:w="2376" w:type="dxa"/>
          </w:tcPr>
          <w:p w:rsidR="002C7542" w:rsidRPr="002C7542" w:rsidRDefault="002C7542" w:rsidP="002C7542">
            <w:pPr>
              <w:tabs>
                <w:tab w:val="left" w:pos="4710"/>
                <w:tab w:val="left" w:pos="9360"/>
              </w:tabs>
              <w:snapToGrid w:val="0"/>
              <w:spacing w:line="276" w:lineRule="auto"/>
              <w:ind w:right="34"/>
              <w:jc w:val="both"/>
              <w:rPr>
                <w:i/>
                <w:iCs/>
                <w:color w:val="000000"/>
                <w:sz w:val="22"/>
                <w:szCs w:val="22"/>
              </w:rPr>
            </w:pPr>
            <w:r w:rsidRPr="002C7542">
              <w:rPr>
                <w:i/>
                <w:iCs/>
                <w:color w:val="000000"/>
                <w:sz w:val="22"/>
                <w:szCs w:val="22"/>
              </w:rPr>
              <w:t>Būvniecības veids:</w:t>
            </w:r>
          </w:p>
        </w:tc>
        <w:tc>
          <w:tcPr>
            <w:tcW w:w="6804" w:type="dxa"/>
          </w:tcPr>
          <w:p w:rsidR="002C7542" w:rsidRPr="00155C4D" w:rsidRDefault="002C7542" w:rsidP="004A2B6C">
            <w:pPr>
              <w:rPr>
                <w:b/>
              </w:rPr>
            </w:pPr>
            <w:r w:rsidRPr="00155C4D">
              <w:rPr>
                <w:b/>
              </w:rPr>
              <w:t>Atjaunošana</w:t>
            </w:r>
          </w:p>
        </w:tc>
      </w:tr>
    </w:tbl>
    <w:p w:rsidR="00A85CA1" w:rsidRPr="00EE0B8B" w:rsidRDefault="00A85CA1" w:rsidP="00A85CA1">
      <w:pPr>
        <w:pStyle w:val="Standard"/>
        <w:spacing w:line="100" w:lineRule="atLeast"/>
        <w:jc w:val="center"/>
        <w:rPr>
          <w:rFonts w:ascii="Arial" w:hAnsi="Arial" w:cs="Arial"/>
          <w:b/>
          <w:bCs/>
          <w:color w:val="000000"/>
          <w:sz w:val="20"/>
          <w:szCs w:val="20"/>
        </w:rPr>
      </w:pPr>
    </w:p>
    <w:p w:rsidR="00A85CA1" w:rsidRPr="00EE0B8B" w:rsidRDefault="00A85CA1" w:rsidP="00A85CA1">
      <w:pPr>
        <w:pStyle w:val="Standard"/>
        <w:spacing w:line="100" w:lineRule="atLeast"/>
        <w:jc w:val="center"/>
        <w:rPr>
          <w:rFonts w:ascii="Arial" w:hAnsi="Arial" w:cs="Arial"/>
          <w:b/>
          <w:bCs/>
          <w:color w:val="000000"/>
          <w:sz w:val="20"/>
          <w:szCs w:val="20"/>
        </w:rPr>
      </w:pPr>
    </w:p>
    <w:p w:rsidR="00A85CA1" w:rsidRPr="00EE0B8B" w:rsidRDefault="00A85CA1" w:rsidP="00A85CA1">
      <w:pPr>
        <w:pStyle w:val="Standard"/>
        <w:spacing w:line="100" w:lineRule="atLeast"/>
        <w:jc w:val="center"/>
        <w:rPr>
          <w:rFonts w:ascii="Arial" w:hAnsi="Arial" w:cs="Arial"/>
          <w:b/>
          <w:bCs/>
          <w:color w:val="000000"/>
          <w:sz w:val="20"/>
          <w:szCs w:val="20"/>
        </w:rPr>
      </w:pPr>
    </w:p>
    <w:p w:rsidR="00127AD5" w:rsidRPr="00AA1D9B" w:rsidRDefault="00127AD5" w:rsidP="007D4E65">
      <w:pPr>
        <w:pStyle w:val="Standard"/>
        <w:spacing w:line="100" w:lineRule="atLeast"/>
        <w:rPr>
          <w:rFonts w:ascii="Arial" w:hAnsi="Arial" w:cs="Arial"/>
          <w:color w:val="000000"/>
        </w:rPr>
      </w:pPr>
    </w:p>
    <w:p w:rsidR="00127AD5" w:rsidRPr="007D4E65" w:rsidRDefault="002B09BF" w:rsidP="00764EEA">
      <w:pPr>
        <w:pStyle w:val="Standard"/>
        <w:numPr>
          <w:ilvl w:val="0"/>
          <w:numId w:val="102"/>
        </w:numPr>
        <w:spacing w:line="100" w:lineRule="atLeast"/>
        <w:rPr>
          <w:rFonts w:cs="Times New Roman"/>
          <w:b/>
          <w:color w:val="000000"/>
          <w:sz w:val="22"/>
          <w:szCs w:val="22"/>
        </w:rPr>
      </w:pPr>
      <w:r w:rsidRPr="007D4E65">
        <w:rPr>
          <w:rFonts w:cs="Times New Roman"/>
          <w:b/>
          <w:color w:val="000000"/>
          <w:sz w:val="22"/>
          <w:szCs w:val="22"/>
        </w:rPr>
        <w:t xml:space="preserve"> Ievads</w:t>
      </w:r>
    </w:p>
    <w:p w:rsidR="00127AD5" w:rsidRPr="007D4E65" w:rsidRDefault="00127AD5" w:rsidP="004233E5">
      <w:pPr>
        <w:pStyle w:val="Standard"/>
        <w:spacing w:line="100" w:lineRule="atLeast"/>
        <w:rPr>
          <w:rFonts w:cs="Times New Roman"/>
          <w:color w:val="000000"/>
          <w:sz w:val="22"/>
          <w:szCs w:val="22"/>
        </w:rPr>
      </w:pPr>
    </w:p>
    <w:p w:rsidR="004233E5" w:rsidRPr="007D4E65" w:rsidRDefault="004A2B6C" w:rsidP="004233E5">
      <w:pPr>
        <w:pStyle w:val="Standard"/>
        <w:spacing w:line="100" w:lineRule="atLeast"/>
        <w:ind w:firstLine="709"/>
        <w:jc w:val="both"/>
        <w:rPr>
          <w:rFonts w:cs="Times New Roman"/>
          <w:sz w:val="22"/>
          <w:szCs w:val="22"/>
        </w:rPr>
      </w:pPr>
      <w:r>
        <w:rPr>
          <w:rFonts w:cs="Times New Roman"/>
          <w:sz w:val="22"/>
          <w:szCs w:val="22"/>
        </w:rPr>
        <w:t>Šis Darba uzdevums</w:t>
      </w:r>
      <w:r w:rsidR="004233E5" w:rsidRPr="007D4E65">
        <w:rPr>
          <w:rFonts w:cs="Times New Roman"/>
          <w:sz w:val="22"/>
          <w:szCs w:val="22"/>
        </w:rPr>
        <w:t xml:space="preserve"> ir tehnisko aprakstu apkopojums, kas nosaka Pasūtītāja prasības attiecībā uz materiāliem, tehnisko aprīkojumu vai priekšmetiem un raksturo materiālus, tehnisko aprīkojumu vai priekšmetus tā, lai, tos iegūstot, tie atbilstu Pasūtītāja paredzētajiem mērķiem, kā arī ietver nepieciešamajām piegādēm un pakalpojumiem izvirzītās prasības. Šie apraksti ietver vides aizsardzības prasības, projektēšanas prasības, atbilstības novērtējuma un izpildes prasības, drošības noteikumus, kvalitātes nodrošināšanas sistēmu, terminoloģiju, izmērus, simbolus, pārbaudes noteikumus un metodes, lietotāja instrukcijas, ražošanas procesus un metodes, prasības attiecībā uz </w:t>
      </w:r>
      <w:r w:rsidR="00FA2B5B">
        <w:rPr>
          <w:rFonts w:cs="Times New Roman"/>
          <w:sz w:val="22"/>
          <w:szCs w:val="22"/>
        </w:rPr>
        <w:t>būvniecības</w:t>
      </w:r>
      <w:r w:rsidR="00280A99" w:rsidRPr="007D4E65">
        <w:rPr>
          <w:rFonts w:cs="Times New Roman"/>
          <w:sz w:val="22"/>
          <w:szCs w:val="22"/>
        </w:rPr>
        <w:t xml:space="preserve"> darbu</w:t>
      </w:r>
      <w:r w:rsidR="004233E5" w:rsidRPr="007D4E65">
        <w:rPr>
          <w:rFonts w:cs="Times New Roman"/>
          <w:sz w:val="22"/>
          <w:szCs w:val="22"/>
        </w:rPr>
        <w:t xml:space="preserve"> veikšanas metodēm un tehnoloģiju un citus tehniskos noteikumus, ko Sabiedrisko pakalpojumu sniedzējs paredzējis </w:t>
      </w:r>
      <w:r w:rsidR="00FA2B5B">
        <w:rPr>
          <w:rFonts w:cs="Times New Roman"/>
          <w:sz w:val="22"/>
          <w:szCs w:val="22"/>
        </w:rPr>
        <w:t>būvniecības</w:t>
      </w:r>
      <w:r w:rsidR="00280A99" w:rsidRPr="007D4E65">
        <w:rPr>
          <w:rFonts w:cs="Times New Roman"/>
          <w:sz w:val="22"/>
          <w:szCs w:val="22"/>
        </w:rPr>
        <w:t xml:space="preserve"> darbiem</w:t>
      </w:r>
      <w:r w:rsidR="004233E5" w:rsidRPr="007D4E65">
        <w:rPr>
          <w:rFonts w:cs="Times New Roman"/>
          <w:sz w:val="22"/>
          <w:szCs w:val="22"/>
        </w:rPr>
        <w:t xml:space="preserve"> vai būvei kopumā, vai materiāliem un priekšmetiem, kādus paredzēts izmantot būvē. </w:t>
      </w:r>
      <w:r w:rsidR="00FA2B5B">
        <w:rPr>
          <w:rFonts w:cs="Times New Roman"/>
          <w:sz w:val="22"/>
          <w:szCs w:val="22"/>
        </w:rPr>
        <w:t>Būvniecības</w:t>
      </w:r>
      <w:r w:rsidR="00280A99" w:rsidRPr="007D4E65">
        <w:rPr>
          <w:rFonts w:cs="Times New Roman"/>
          <w:sz w:val="22"/>
          <w:szCs w:val="22"/>
        </w:rPr>
        <w:t xml:space="preserve"> darbu</w:t>
      </w:r>
      <w:r w:rsidR="004233E5" w:rsidRPr="007D4E65">
        <w:rPr>
          <w:rFonts w:cs="Times New Roman"/>
          <w:sz w:val="22"/>
          <w:szCs w:val="22"/>
        </w:rPr>
        <w:t xml:space="preserve"> apjomus nosaka saskaņā ar tehnisko </w:t>
      </w:r>
      <w:r w:rsidR="00141747" w:rsidRPr="007D4E65">
        <w:rPr>
          <w:rFonts w:cs="Times New Roman"/>
          <w:sz w:val="22"/>
          <w:szCs w:val="22"/>
        </w:rPr>
        <w:t>risinajumu</w:t>
      </w:r>
      <w:r w:rsidR="004233E5" w:rsidRPr="007D4E65">
        <w:rPr>
          <w:rFonts w:cs="Times New Roman"/>
          <w:sz w:val="22"/>
          <w:szCs w:val="22"/>
        </w:rPr>
        <w:t xml:space="preserve"> un ietver būvdarbu apjomu sarakstā. </w:t>
      </w:r>
    </w:p>
    <w:p w:rsidR="004233E5" w:rsidRPr="007D4E65" w:rsidRDefault="004A2B6C" w:rsidP="004233E5">
      <w:pPr>
        <w:pStyle w:val="Standard"/>
        <w:spacing w:line="100" w:lineRule="atLeast"/>
        <w:ind w:firstLine="709"/>
        <w:jc w:val="both"/>
        <w:rPr>
          <w:rFonts w:cs="Times New Roman"/>
          <w:color w:val="000000"/>
          <w:sz w:val="22"/>
          <w:szCs w:val="22"/>
        </w:rPr>
      </w:pPr>
      <w:r>
        <w:rPr>
          <w:rFonts w:cs="Times New Roman"/>
          <w:color w:val="000000"/>
          <w:sz w:val="22"/>
          <w:szCs w:val="22"/>
        </w:rPr>
        <w:t>Šis Darba uzdevums</w:t>
      </w:r>
      <w:r w:rsidR="004233E5" w:rsidRPr="007D4E65">
        <w:rPr>
          <w:rFonts w:cs="Times New Roman"/>
          <w:color w:val="000000"/>
          <w:sz w:val="22"/>
          <w:szCs w:val="22"/>
        </w:rPr>
        <w:t xml:space="preserve"> nav detalizēts apraksts visām iekārtām un pakalpojumiem,</w:t>
      </w:r>
      <w:r w:rsidR="00280A99" w:rsidRPr="007D4E65">
        <w:rPr>
          <w:rFonts w:cs="Times New Roman"/>
          <w:color w:val="000000"/>
          <w:sz w:val="22"/>
          <w:szCs w:val="22"/>
        </w:rPr>
        <w:t xml:space="preserve"> kurus Uzņēmējam ir jāpiegādā, </w:t>
      </w:r>
      <w:r>
        <w:rPr>
          <w:rFonts w:cs="Times New Roman"/>
          <w:sz w:val="22"/>
          <w:szCs w:val="22"/>
        </w:rPr>
        <w:t>atjaunojot</w:t>
      </w:r>
      <w:r w:rsidR="00280A99" w:rsidRPr="007D4E65">
        <w:rPr>
          <w:rFonts w:cs="Times New Roman"/>
          <w:sz w:val="22"/>
          <w:szCs w:val="22"/>
        </w:rPr>
        <w:t xml:space="preserve"> </w:t>
      </w:r>
      <w:r w:rsidR="004233E5" w:rsidRPr="007D4E65">
        <w:rPr>
          <w:rFonts w:cs="Times New Roman"/>
          <w:color w:val="000000"/>
          <w:sz w:val="22"/>
          <w:szCs w:val="22"/>
        </w:rPr>
        <w:t xml:space="preserve">Katlumāju. </w:t>
      </w:r>
      <w:r>
        <w:rPr>
          <w:rFonts w:cs="Times New Roman"/>
          <w:color w:val="000000"/>
          <w:sz w:val="22"/>
          <w:szCs w:val="22"/>
        </w:rPr>
        <w:t>Darba uzdevumā</w:t>
      </w:r>
      <w:r w:rsidR="004233E5" w:rsidRPr="007D4E65">
        <w:rPr>
          <w:rFonts w:cs="Times New Roman"/>
          <w:color w:val="000000"/>
          <w:sz w:val="22"/>
          <w:szCs w:val="22"/>
        </w:rPr>
        <w:t xml:space="preserve"> ietvertās Pasūtītāja norādītās prasības un rekomendācijas, kuras Uzņēmējam ir rūpīgi jāanalizē un jāņem</w:t>
      </w:r>
      <w:r w:rsidR="00A37109">
        <w:rPr>
          <w:rFonts w:cs="Times New Roman"/>
          <w:color w:val="000000"/>
          <w:sz w:val="22"/>
          <w:szCs w:val="22"/>
        </w:rPr>
        <w:t xml:space="preserve"> vērā, sagatavojot Piedāvājumu. Šī </w:t>
      </w:r>
      <w:r w:rsidR="004233E5" w:rsidRPr="007D4E65">
        <w:rPr>
          <w:rFonts w:cs="Times New Roman"/>
          <w:color w:val="000000"/>
          <w:sz w:val="22"/>
          <w:szCs w:val="22"/>
        </w:rPr>
        <w:t xml:space="preserve"> </w:t>
      </w:r>
      <w:r w:rsidR="00A37109">
        <w:rPr>
          <w:rFonts w:cs="Times New Roman"/>
          <w:color w:val="000000"/>
          <w:sz w:val="22"/>
          <w:szCs w:val="22"/>
        </w:rPr>
        <w:t xml:space="preserve">Darba uzdevuma </w:t>
      </w:r>
      <w:r w:rsidR="004233E5" w:rsidRPr="007D4E65">
        <w:rPr>
          <w:rFonts w:cs="Times New Roman"/>
          <w:color w:val="000000"/>
          <w:sz w:val="22"/>
          <w:szCs w:val="22"/>
        </w:rPr>
        <w:t>uzdevums ir nodrošināt Pasūtītājam tāda iepirkuma priekšmeta iegūšanu, kas atbilst efektīvas, modernas, labi aprobētas, drošas un ekonomiskas</w:t>
      </w:r>
      <w:r w:rsidR="00656A03" w:rsidRPr="007D4E65">
        <w:rPr>
          <w:rFonts w:cs="Times New Roman"/>
          <w:color w:val="000000"/>
          <w:sz w:val="22"/>
          <w:szCs w:val="22"/>
        </w:rPr>
        <w:t xml:space="preserve"> </w:t>
      </w:r>
      <w:r w:rsidR="004233E5" w:rsidRPr="007D4E65">
        <w:rPr>
          <w:rFonts w:cs="Times New Roman"/>
          <w:color w:val="000000"/>
          <w:sz w:val="22"/>
          <w:szCs w:val="22"/>
        </w:rPr>
        <w:t xml:space="preserve">Katlumājas prasībām. </w:t>
      </w:r>
    </w:p>
    <w:p w:rsidR="004233E5" w:rsidRPr="00303812" w:rsidRDefault="004233E5" w:rsidP="004233E5">
      <w:pPr>
        <w:pStyle w:val="Standard"/>
        <w:spacing w:line="100" w:lineRule="atLeast"/>
        <w:ind w:firstLine="709"/>
        <w:jc w:val="both"/>
        <w:rPr>
          <w:rFonts w:cs="Times New Roman"/>
          <w:sz w:val="22"/>
          <w:szCs w:val="22"/>
        </w:rPr>
      </w:pPr>
      <w:r w:rsidRPr="00303812">
        <w:rPr>
          <w:rFonts w:cs="Times New Roman"/>
          <w:sz w:val="22"/>
          <w:szCs w:val="22"/>
        </w:rPr>
        <w:t>Līgums, kas tiks noslēgts iepirkuma procedūras rezultātā, tiks noslēgts saskaņā ar „atslēgas” projektu līguma noteikumiem.</w:t>
      </w:r>
    </w:p>
    <w:p w:rsidR="004233E5" w:rsidRPr="007D4E65" w:rsidRDefault="004233E5" w:rsidP="004233E5">
      <w:pPr>
        <w:ind w:firstLine="360"/>
        <w:jc w:val="both"/>
        <w:rPr>
          <w:sz w:val="22"/>
          <w:szCs w:val="22"/>
        </w:rPr>
      </w:pPr>
      <w:r w:rsidRPr="00303812">
        <w:rPr>
          <w:sz w:val="22"/>
          <w:szCs w:val="22"/>
        </w:rPr>
        <w:t>Konkursa tehniskā dokumentācija</w:t>
      </w:r>
      <w:r w:rsidRPr="007D4E65">
        <w:rPr>
          <w:sz w:val="22"/>
          <w:szCs w:val="22"/>
        </w:rPr>
        <w:t xml:space="preserve"> izstrāde veikta ievērojot spēkā esošos Latvijas Republikas likumdošanas aktus un starptautiskos standartus, vadoties pēc tehniski ekonomiskajā pamatojumā noteiktām vadlīnijām.</w:t>
      </w:r>
    </w:p>
    <w:p w:rsidR="004233E5" w:rsidRDefault="004233E5" w:rsidP="004233E5">
      <w:pPr>
        <w:pStyle w:val="Standard"/>
        <w:spacing w:line="100" w:lineRule="atLeast"/>
        <w:ind w:firstLine="709"/>
        <w:jc w:val="both"/>
        <w:rPr>
          <w:rFonts w:cs="Times New Roman"/>
          <w:sz w:val="22"/>
          <w:szCs w:val="22"/>
        </w:rPr>
      </w:pPr>
      <w:r w:rsidRPr="007D4E65">
        <w:rPr>
          <w:rFonts w:cs="Times New Roman"/>
          <w:sz w:val="22"/>
          <w:szCs w:val="22"/>
        </w:rPr>
        <w:t xml:space="preserve">Uzņēmējam jāveic visi darbi un tehnoloģiskā procesa projektēšana saskaņā ar Pasūtītāja prasībām, kuras aprakstītas šajā dokumentā. </w:t>
      </w:r>
    </w:p>
    <w:p w:rsidR="00CB78D8" w:rsidRPr="007D4E65" w:rsidRDefault="00CB78D8" w:rsidP="004233E5">
      <w:pPr>
        <w:pStyle w:val="Standard"/>
        <w:spacing w:line="100" w:lineRule="atLeast"/>
        <w:ind w:firstLine="709"/>
        <w:jc w:val="both"/>
        <w:rPr>
          <w:rFonts w:cs="Times New Roman"/>
          <w:sz w:val="22"/>
          <w:szCs w:val="22"/>
        </w:rPr>
      </w:pPr>
    </w:p>
    <w:p w:rsidR="004233E5" w:rsidRPr="007D4E65" w:rsidRDefault="004233E5" w:rsidP="004233E5">
      <w:pPr>
        <w:pStyle w:val="Standard"/>
        <w:spacing w:line="100" w:lineRule="atLeast"/>
        <w:ind w:firstLine="709"/>
        <w:jc w:val="both"/>
        <w:rPr>
          <w:rFonts w:cs="Times New Roman"/>
          <w:sz w:val="22"/>
          <w:szCs w:val="22"/>
        </w:rPr>
      </w:pPr>
      <w:r w:rsidRPr="007D4E65">
        <w:rPr>
          <w:rFonts w:cs="Times New Roman"/>
          <w:b/>
          <w:sz w:val="22"/>
          <w:szCs w:val="22"/>
          <w:u w:val="single"/>
        </w:rPr>
        <w:lastRenderedPageBreak/>
        <w:t>Uzņēmējs ir pilnībā atbildīgs par visu šajā dokumentā doto projekta parametru pārbaudi, kā arī par to, ka projekts saņem visus saskaņojumus, kurus pieprasa iesaistītās institūcijas.</w:t>
      </w:r>
      <w:r w:rsidRPr="007D4E65">
        <w:rPr>
          <w:rFonts w:cs="Times New Roman"/>
          <w:sz w:val="22"/>
          <w:szCs w:val="22"/>
        </w:rPr>
        <w:t xml:space="preserve"> </w:t>
      </w:r>
    </w:p>
    <w:p w:rsidR="004233E5" w:rsidRPr="007D4E65" w:rsidRDefault="004233E5" w:rsidP="004233E5">
      <w:pPr>
        <w:pStyle w:val="Standard"/>
        <w:spacing w:line="100" w:lineRule="atLeast"/>
        <w:ind w:firstLine="709"/>
        <w:jc w:val="both"/>
        <w:rPr>
          <w:rFonts w:cs="Times New Roman"/>
          <w:b/>
          <w:bCs/>
          <w:color w:val="000000"/>
          <w:sz w:val="22"/>
          <w:szCs w:val="22"/>
        </w:rPr>
      </w:pPr>
      <w:r w:rsidRPr="007D4E65">
        <w:rPr>
          <w:rFonts w:cs="Times New Roman"/>
          <w:b/>
          <w:bCs/>
          <w:color w:val="000000"/>
          <w:sz w:val="22"/>
          <w:szCs w:val="22"/>
        </w:rPr>
        <w:t xml:space="preserve">Uzņēmējam jāizpilda </w:t>
      </w:r>
      <w:r w:rsidR="004106E6">
        <w:rPr>
          <w:rFonts w:cs="Times New Roman"/>
          <w:b/>
          <w:bCs/>
          <w:color w:val="000000"/>
          <w:sz w:val="22"/>
          <w:szCs w:val="22"/>
        </w:rPr>
        <w:t>šī Darba uzdevuma</w:t>
      </w:r>
      <w:r w:rsidRPr="007D4E65">
        <w:rPr>
          <w:rFonts w:cs="Times New Roman"/>
          <w:b/>
          <w:bCs/>
          <w:color w:val="000000"/>
          <w:sz w:val="22"/>
          <w:szCs w:val="22"/>
        </w:rPr>
        <w:t xml:space="preserve"> prasības, ja vien Uzņēmējs konstatē, ka </w:t>
      </w:r>
      <w:r w:rsidR="004106E6">
        <w:rPr>
          <w:rFonts w:cs="Times New Roman"/>
          <w:b/>
          <w:bCs/>
          <w:color w:val="000000"/>
          <w:sz w:val="22"/>
          <w:szCs w:val="22"/>
        </w:rPr>
        <w:t xml:space="preserve">Darba uzdevumā </w:t>
      </w:r>
      <w:r w:rsidRPr="007D4E65">
        <w:rPr>
          <w:rFonts w:cs="Times New Roman"/>
          <w:b/>
          <w:bCs/>
          <w:color w:val="000000"/>
          <w:sz w:val="22"/>
          <w:szCs w:val="22"/>
        </w:rPr>
        <w:t xml:space="preserve">norādītās prasības varētu radīt risku drošībai, uzticamībai, izturībai, vai radīt neatbilstību normatīvo aktu prasībām, vai radīt zemāku </w:t>
      </w:r>
      <w:r w:rsidR="00280A99" w:rsidRPr="007D4E65">
        <w:rPr>
          <w:rFonts w:cs="Times New Roman"/>
          <w:b/>
          <w:bCs/>
          <w:color w:val="000000"/>
          <w:sz w:val="22"/>
          <w:szCs w:val="22"/>
        </w:rPr>
        <w:t>katlumājas</w:t>
      </w:r>
      <w:r w:rsidR="00656A03" w:rsidRPr="007D4E65">
        <w:rPr>
          <w:rFonts w:cs="Times New Roman"/>
          <w:b/>
          <w:bCs/>
          <w:color w:val="000000"/>
          <w:sz w:val="22"/>
          <w:szCs w:val="22"/>
        </w:rPr>
        <w:t xml:space="preserve"> siltumapgādes sistēmas </w:t>
      </w:r>
      <w:r w:rsidRPr="007D4E65">
        <w:rPr>
          <w:rFonts w:cs="Times New Roman"/>
          <w:b/>
          <w:bCs/>
          <w:color w:val="000000"/>
          <w:sz w:val="22"/>
          <w:szCs w:val="22"/>
        </w:rPr>
        <w:t xml:space="preserve">ekonomisko atdevi. Jebkurā gadījumā Piegādātāja darbībai, sagatavojot piedāvājumu, ir jāatbilst šīs tehniskās specifikācijas uzdevumam un mērķim. </w:t>
      </w:r>
    </w:p>
    <w:p w:rsidR="004233E5" w:rsidRPr="007D4E65" w:rsidRDefault="004233E5" w:rsidP="004233E5">
      <w:pPr>
        <w:ind w:firstLine="360"/>
        <w:jc w:val="both"/>
        <w:rPr>
          <w:sz w:val="22"/>
          <w:szCs w:val="22"/>
        </w:rPr>
      </w:pPr>
      <w:r w:rsidRPr="007D4E65">
        <w:rPr>
          <w:sz w:val="22"/>
          <w:szCs w:val="22"/>
        </w:rPr>
        <w:t>Projektēšana veicama, izmantojot mūsdienu labāko praksi. Projekta dokumentācijai pilnībā jāatbilst Latvijas Republikas būvniecības normatīvajiem aktiem, būvnormatīviem, kā arī Latvijas Republikas, Eiropas un Starptautiskajiem standartiem.</w:t>
      </w:r>
    </w:p>
    <w:p w:rsidR="004233E5" w:rsidRPr="007D4E65" w:rsidRDefault="004233E5" w:rsidP="004233E5">
      <w:pPr>
        <w:ind w:firstLine="360"/>
        <w:jc w:val="both"/>
        <w:rPr>
          <w:sz w:val="22"/>
          <w:szCs w:val="22"/>
        </w:rPr>
      </w:pPr>
      <w:r w:rsidRPr="007D4E65">
        <w:rPr>
          <w:sz w:val="22"/>
          <w:szCs w:val="22"/>
        </w:rPr>
        <w:t>Projektēšanas kritērijiem un piedāvātajiem konceptuālajiem risinājumiem, kas izklāstīti šajā dokumentā, ir tikai ieteikuma raksturs un tie neatbrīvo Uzņēmēju no atbildības par šī līguma izpildi. Sagatavojot šī projekta dokumentāciju, Uzņēmējam jānoskaidro prasības, kuras saskaņā ar Latvijas Republikas normatīvajiem aktiem izvirzījušas visas iesaistītās valsts un pašvaldības iestādes un uzņēmumi, un jāiestrādā tās projekta dokumentācijā.</w:t>
      </w:r>
    </w:p>
    <w:p w:rsidR="004233E5" w:rsidRPr="007D4E65" w:rsidRDefault="004233E5" w:rsidP="004233E5">
      <w:pPr>
        <w:jc w:val="both"/>
        <w:rPr>
          <w:sz w:val="22"/>
          <w:szCs w:val="22"/>
        </w:rPr>
      </w:pPr>
    </w:p>
    <w:p w:rsidR="004233E5" w:rsidRPr="007D4E65" w:rsidRDefault="004233E5" w:rsidP="004233E5">
      <w:pPr>
        <w:jc w:val="both"/>
        <w:rPr>
          <w:sz w:val="22"/>
          <w:szCs w:val="22"/>
        </w:rPr>
      </w:pPr>
      <w:r w:rsidRPr="007D4E65">
        <w:rPr>
          <w:sz w:val="22"/>
          <w:szCs w:val="22"/>
        </w:rPr>
        <w:t>Pretrunu gadījumā starp Pasūtītāju prasību atsevišķām daļām ir jāievēro sekojoša prioritāte:</w:t>
      </w:r>
    </w:p>
    <w:p w:rsidR="004233E5" w:rsidRPr="007D4E65" w:rsidRDefault="004233E5" w:rsidP="00764EEA">
      <w:pPr>
        <w:numPr>
          <w:ilvl w:val="0"/>
          <w:numId w:val="104"/>
        </w:numPr>
        <w:ind w:hanging="720"/>
        <w:jc w:val="both"/>
        <w:rPr>
          <w:sz w:val="22"/>
          <w:szCs w:val="22"/>
        </w:rPr>
      </w:pPr>
      <w:r w:rsidRPr="007D4E65">
        <w:rPr>
          <w:sz w:val="22"/>
          <w:szCs w:val="22"/>
        </w:rPr>
        <w:t>Darbu sastāvs un Īpašās Pasūtītāja prasības;</w:t>
      </w:r>
    </w:p>
    <w:p w:rsidR="004233E5" w:rsidRPr="007D4E65" w:rsidRDefault="004233E5" w:rsidP="00764EEA">
      <w:pPr>
        <w:numPr>
          <w:ilvl w:val="0"/>
          <w:numId w:val="104"/>
        </w:numPr>
        <w:ind w:hanging="720"/>
        <w:jc w:val="both"/>
        <w:rPr>
          <w:sz w:val="22"/>
          <w:szCs w:val="22"/>
        </w:rPr>
      </w:pPr>
      <w:r w:rsidRPr="007D4E65">
        <w:rPr>
          <w:sz w:val="22"/>
          <w:szCs w:val="22"/>
        </w:rPr>
        <w:t>Vispārīgās Pasūtītāja prasības līguma ieviešanai;</w:t>
      </w:r>
    </w:p>
    <w:p w:rsidR="004233E5" w:rsidRPr="007D4E65" w:rsidRDefault="004233E5" w:rsidP="00764EEA">
      <w:pPr>
        <w:numPr>
          <w:ilvl w:val="0"/>
          <w:numId w:val="104"/>
        </w:numPr>
        <w:ind w:hanging="720"/>
        <w:jc w:val="both"/>
        <w:rPr>
          <w:sz w:val="22"/>
          <w:szCs w:val="22"/>
        </w:rPr>
      </w:pPr>
      <w:r w:rsidRPr="007D4E65">
        <w:rPr>
          <w:sz w:val="22"/>
          <w:szCs w:val="22"/>
        </w:rPr>
        <w:t xml:space="preserve">Vispārīgā </w:t>
      </w:r>
      <w:r w:rsidR="00114FEA">
        <w:rPr>
          <w:sz w:val="22"/>
          <w:szCs w:val="22"/>
        </w:rPr>
        <w:t>atjaunošanas</w:t>
      </w:r>
      <w:r w:rsidR="00280A99" w:rsidRPr="007D4E65">
        <w:rPr>
          <w:sz w:val="22"/>
          <w:szCs w:val="22"/>
        </w:rPr>
        <w:t xml:space="preserve"> darbu</w:t>
      </w:r>
      <w:r w:rsidRPr="007D4E65">
        <w:rPr>
          <w:sz w:val="22"/>
          <w:szCs w:val="22"/>
        </w:rPr>
        <w:t xml:space="preserve"> specifikācija un Vispārīgā mehānisko darbu un procesa aprīkojumu specifikācija;</w:t>
      </w:r>
    </w:p>
    <w:p w:rsidR="004233E5" w:rsidRPr="007D4E65" w:rsidRDefault="004233E5" w:rsidP="00764EEA">
      <w:pPr>
        <w:numPr>
          <w:ilvl w:val="0"/>
          <w:numId w:val="104"/>
        </w:numPr>
        <w:ind w:hanging="720"/>
        <w:rPr>
          <w:sz w:val="22"/>
          <w:szCs w:val="22"/>
        </w:rPr>
      </w:pPr>
      <w:r w:rsidRPr="007D4E65">
        <w:rPr>
          <w:sz w:val="22"/>
          <w:szCs w:val="22"/>
        </w:rPr>
        <w:t xml:space="preserve">Pasūtītāja sagatavotā </w:t>
      </w:r>
      <w:bookmarkStart w:id="1" w:name="_Toc143316565"/>
      <w:r w:rsidRPr="007D4E65">
        <w:rPr>
          <w:sz w:val="22"/>
          <w:szCs w:val="22"/>
        </w:rPr>
        <w:t>informācija</w:t>
      </w:r>
    </w:p>
    <w:p w:rsidR="004233E5" w:rsidRPr="007D4E65" w:rsidRDefault="004233E5" w:rsidP="00764EEA">
      <w:pPr>
        <w:numPr>
          <w:ilvl w:val="0"/>
          <w:numId w:val="104"/>
        </w:numPr>
        <w:ind w:hanging="720"/>
        <w:rPr>
          <w:sz w:val="22"/>
          <w:szCs w:val="22"/>
        </w:rPr>
      </w:pPr>
      <w:r w:rsidRPr="007D4E65">
        <w:rPr>
          <w:sz w:val="22"/>
          <w:szCs w:val="22"/>
        </w:rPr>
        <w:t>Vispārējā informācija</w:t>
      </w:r>
      <w:bookmarkEnd w:id="1"/>
    </w:p>
    <w:p w:rsidR="004233E5" w:rsidRPr="007D4E65" w:rsidRDefault="004233E5" w:rsidP="004233E5">
      <w:pPr>
        <w:pStyle w:val="Standard"/>
        <w:spacing w:line="100" w:lineRule="atLeast"/>
        <w:jc w:val="both"/>
        <w:rPr>
          <w:rFonts w:cs="Times New Roman"/>
          <w:b/>
          <w:bCs/>
          <w:color w:val="000000"/>
          <w:sz w:val="22"/>
          <w:szCs w:val="22"/>
        </w:rPr>
      </w:pPr>
    </w:p>
    <w:p w:rsidR="004233E5" w:rsidRPr="007D4E65" w:rsidRDefault="004233E5" w:rsidP="004233E5">
      <w:pPr>
        <w:pStyle w:val="Standard"/>
        <w:spacing w:line="100" w:lineRule="atLeast"/>
        <w:ind w:firstLine="709"/>
        <w:jc w:val="both"/>
        <w:rPr>
          <w:rFonts w:cs="Times New Roman"/>
          <w:color w:val="000000"/>
          <w:sz w:val="22"/>
          <w:szCs w:val="22"/>
        </w:rPr>
      </w:pPr>
      <w:r w:rsidRPr="007D4E65">
        <w:rPr>
          <w:rFonts w:cs="Times New Roman"/>
          <w:sz w:val="22"/>
          <w:szCs w:val="22"/>
        </w:rPr>
        <w:t>Aprīkojums ir jāizvēlas tāds, lai nodrošinātu, ka Katlumāja sasniedz augstu darboties spēju, augstu pieejamību un zemu parametru degradāciju dzīves cikla laikā. Katlumāja ir jāprojektē, lai darbotos visā āra gaisa</w:t>
      </w:r>
      <w:r w:rsidRPr="007D4E65">
        <w:rPr>
          <w:rFonts w:cs="Times New Roman"/>
          <w:color w:val="000000"/>
          <w:sz w:val="22"/>
          <w:szCs w:val="22"/>
        </w:rPr>
        <w:t xml:space="preserve"> temperatūru amplitūdā, kas ir norādīta šajā </w:t>
      </w:r>
      <w:r w:rsidR="00114FEA">
        <w:rPr>
          <w:rFonts w:cs="Times New Roman"/>
          <w:color w:val="000000"/>
          <w:sz w:val="22"/>
          <w:szCs w:val="22"/>
        </w:rPr>
        <w:t>Darba uzdevumā</w:t>
      </w:r>
      <w:r w:rsidRPr="007D4E65">
        <w:rPr>
          <w:rFonts w:cs="Times New Roman"/>
          <w:color w:val="000000"/>
          <w:sz w:val="22"/>
          <w:szCs w:val="22"/>
        </w:rPr>
        <w:t>, un tai visu laiku ir jādarbojas ar minimālu operatora iejaukšanos un minimālu apkopi.</w:t>
      </w:r>
    </w:p>
    <w:p w:rsidR="004233E5" w:rsidRPr="007D4E65" w:rsidRDefault="004233E5" w:rsidP="004233E5">
      <w:pPr>
        <w:pStyle w:val="Standard"/>
        <w:spacing w:line="100" w:lineRule="atLeast"/>
        <w:jc w:val="both"/>
        <w:rPr>
          <w:rFonts w:cs="Times New Roman"/>
          <w:color w:val="000000"/>
          <w:sz w:val="22"/>
          <w:szCs w:val="22"/>
        </w:rPr>
      </w:pPr>
    </w:p>
    <w:p w:rsidR="004233E5" w:rsidRPr="007D4E65" w:rsidRDefault="004233E5" w:rsidP="004233E5">
      <w:pPr>
        <w:pStyle w:val="Standard"/>
        <w:spacing w:line="100" w:lineRule="atLeast"/>
        <w:ind w:firstLine="709"/>
        <w:jc w:val="both"/>
        <w:rPr>
          <w:rFonts w:cs="Times New Roman"/>
          <w:color w:val="000000"/>
          <w:sz w:val="22"/>
          <w:szCs w:val="22"/>
        </w:rPr>
      </w:pPr>
      <w:r w:rsidRPr="007D4E65">
        <w:rPr>
          <w:rFonts w:cs="Times New Roman"/>
          <w:color w:val="000000"/>
          <w:sz w:val="22"/>
          <w:szCs w:val="22"/>
        </w:rPr>
        <w:t xml:space="preserve">Šī specifikācija ir </w:t>
      </w:r>
      <w:r w:rsidRPr="00E51706">
        <w:rPr>
          <w:rFonts w:cs="Times New Roman"/>
          <w:color w:val="000000"/>
          <w:sz w:val="22"/>
          <w:szCs w:val="22"/>
        </w:rPr>
        <w:t>daļa no Atslēgas projektu līguma, kurā</w:t>
      </w:r>
      <w:r w:rsidRPr="007D4E65">
        <w:rPr>
          <w:rFonts w:cs="Times New Roman"/>
          <w:color w:val="000000"/>
          <w:sz w:val="22"/>
          <w:szCs w:val="22"/>
        </w:rPr>
        <w:t xml:space="preserve"> Uzņēmējam ir pienākums projektēt, piegādāt, izbūvēt, ieregulēt un nodot ekspluatācijā, nodrošināt garantijas pakalpojumus pilnībā darbspējīgai</w:t>
      </w:r>
      <w:r w:rsidR="00656A03" w:rsidRPr="007D4E65">
        <w:rPr>
          <w:rFonts w:cs="Times New Roman"/>
          <w:color w:val="000000"/>
          <w:sz w:val="22"/>
          <w:szCs w:val="22"/>
        </w:rPr>
        <w:t xml:space="preserve"> </w:t>
      </w:r>
      <w:r w:rsidRPr="007D4E65">
        <w:rPr>
          <w:rFonts w:cs="Times New Roman"/>
          <w:color w:val="000000"/>
          <w:sz w:val="22"/>
          <w:szCs w:val="22"/>
        </w:rPr>
        <w:t>Katlumājai. Viss nepieciešamais šim mērķim, pat ja tas nav īpaši atrunāts šajā specifikācijā, ir jāiekļauj, ja vien šajā specifikācijā nav norādīts citādi.</w:t>
      </w:r>
    </w:p>
    <w:p w:rsidR="004233E5" w:rsidRPr="007D4E65" w:rsidRDefault="004233E5" w:rsidP="00764EEA">
      <w:pPr>
        <w:pStyle w:val="Olita1"/>
        <w:numPr>
          <w:ilvl w:val="0"/>
          <w:numId w:val="102"/>
        </w:numPr>
        <w:rPr>
          <w:bCs w:val="0"/>
          <w:sz w:val="22"/>
          <w:szCs w:val="22"/>
        </w:rPr>
      </w:pPr>
      <w:bookmarkStart w:id="2" w:name="_Toc355246669"/>
      <w:r w:rsidRPr="007D4E65">
        <w:rPr>
          <w:sz w:val="22"/>
          <w:szCs w:val="22"/>
        </w:rPr>
        <w:t>Vispārējais darbu un pakalpojumu apjoms</w:t>
      </w:r>
      <w:bookmarkEnd w:id="2"/>
    </w:p>
    <w:p w:rsidR="004233E5" w:rsidRPr="007D4E65" w:rsidRDefault="004233E5" w:rsidP="004233E5">
      <w:pPr>
        <w:pStyle w:val="Olita1"/>
        <w:rPr>
          <w:bCs w:val="0"/>
          <w:sz w:val="22"/>
          <w:szCs w:val="22"/>
        </w:rPr>
      </w:pPr>
    </w:p>
    <w:p w:rsidR="004233E5" w:rsidRPr="007D4E65" w:rsidRDefault="004233E5" w:rsidP="004233E5">
      <w:pPr>
        <w:pStyle w:val="Standard"/>
        <w:spacing w:line="100" w:lineRule="atLeast"/>
        <w:ind w:firstLine="709"/>
        <w:jc w:val="both"/>
        <w:rPr>
          <w:rFonts w:cs="Times New Roman"/>
          <w:color w:val="000000"/>
          <w:sz w:val="22"/>
          <w:szCs w:val="22"/>
        </w:rPr>
      </w:pPr>
      <w:r w:rsidRPr="007D4E65">
        <w:rPr>
          <w:rFonts w:cs="Times New Roman"/>
          <w:color w:val="000000"/>
          <w:sz w:val="22"/>
          <w:szCs w:val="22"/>
        </w:rPr>
        <w:t xml:space="preserve">Atslēgas projektu līguma pieeja paredz viena (1) Atslēgas projektu līguma piešķiršanu </w:t>
      </w:r>
      <w:r w:rsidR="00B85ACF" w:rsidRPr="007D4E65">
        <w:rPr>
          <w:rFonts w:cs="Times New Roman"/>
          <w:color w:val="000000"/>
          <w:sz w:val="22"/>
          <w:szCs w:val="22"/>
        </w:rPr>
        <w:t xml:space="preserve">šķeldas </w:t>
      </w:r>
      <w:r w:rsidRPr="007D4E65">
        <w:rPr>
          <w:rFonts w:cs="Times New Roman"/>
          <w:color w:val="000000"/>
          <w:sz w:val="22"/>
          <w:szCs w:val="22"/>
        </w:rPr>
        <w:t xml:space="preserve">apkures Katlumājas </w:t>
      </w:r>
      <w:r w:rsidR="00FF4D8A">
        <w:rPr>
          <w:rFonts w:cs="Times New Roman"/>
          <w:sz w:val="22"/>
          <w:szCs w:val="22"/>
        </w:rPr>
        <w:t>atjaunošanas</w:t>
      </w:r>
      <w:r w:rsidR="00280A99" w:rsidRPr="007D4E65">
        <w:rPr>
          <w:rFonts w:cs="Times New Roman"/>
          <w:sz w:val="22"/>
          <w:szCs w:val="22"/>
        </w:rPr>
        <w:t xml:space="preserve"> darb</w:t>
      </w:r>
      <w:r w:rsidR="00FF4D8A">
        <w:rPr>
          <w:rFonts w:cs="Times New Roman"/>
          <w:sz w:val="22"/>
          <w:szCs w:val="22"/>
        </w:rPr>
        <w:t>iem</w:t>
      </w:r>
      <w:r w:rsidRPr="007D4E65">
        <w:rPr>
          <w:rFonts w:cs="Times New Roman"/>
          <w:color w:val="000000"/>
          <w:sz w:val="22"/>
          <w:szCs w:val="22"/>
        </w:rPr>
        <w:t xml:space="preserve">, tajā iekļaujot visus nepieciešamos darbus, pakalpojumus un iekārtas, sākot ar </w:t>
      </w:r>
      <w:r w:rsidR="00FF4D8A">
        <w:rPr>
          <w:rFonts w:cs="Times New Roman"/>
          <w:color w:val="000000"/>
          <w:sz w:val="22"/>
          <w:szCs w:val="22"/>
        </w:rPr>
        <w:t xml:space="preserve">būvprojekta </w:t>
      </w:r>
      <w:r w:rsidR="00B85ACF" w:rsidRPr="007D4E65">
        <w:rPr>
          <w:rFonts w:cs="Times New Roman"/>
          <w:color w:val="000000"/>
          <w:sz w:val="22"/>
          <w:szCs w:val="22"/>
        </w:rPr>
        <w:t xml:space="preserve"> izstrādi</w:t>
      </w:r>
      <w:r w:rsidRPr="007D4E65">
        <w:rPr>
          <w:rFonts w:cs="Times New Roman"/>
          <w:color w:val="000000"/>
          <w:sz w:val="22"/>
          <w:szCs w:val="22"/>
        </w:rPr>
        <w:t xml:space="preserve"> un beidzot ar galējo darbu pieņemšanu. Darbu apjomā jāiekļauj visas darbības, neatkarīgi no tā</w:t>
      </w:r>
      <w:r w:rsidR="00B85ACF" w:rsidRPr="007D4E65">
        <w:rPr>
          <w:rFonts w:cs="Times New Roman"/>
          <w:color w:val="000000"/>
          <w:sz w:val="22"/>
          <w:szCs w:val="22"/>
        </w:rPr>
        <w:t>,</w:t>
      </w:r>
      <w:r w:rsidRPr="007D4E65">
        <w:rPr>
          <w:rFonts w:cs="Times New Roman"/>
          <w:color w:val="000000"/>
          <w:sz w:val="22"/>
          <w:szCs w:val="22"/>
        </w:rPr>
        <w:t xml:space="preserve"> vai tās ir minētas konkursa dokumentos vai nē, lai nodrošinātu jaunas, modernas </w:t>
      </w:r>
      <w:r w:rsidR="00B85ACF" w:rsidRPr="007D4E65">
        <w:rPr>
          <w:rFonts w:cs="Times New Roman"/>
          <w:color w:val="000000"/>
          <w:sz w:val="22"/>
          <w:szCs w:val="22"/>
        </w:rPr>
        <w:t>šķeldas</w:t>
      </w:r>
      <w:r w:rsidRPr="007D4E65">
        <w:rPr>
          <w:rFonts w:cs="Times New Roman"/>
          <w:color w:val="000000"/>
          <w:sz w:val="22"/>
          <w:szCs w:val="22"/>
        </w:rPr>
        <w:t xml:space="preserve"> apkures Katlumājas</w:t>
      </w:r>
      <w:r w:rsidR="00280A99" w:rsidRPr="007D4E65">
        <w:rPr>
          <w:rFonts w:cs="Times New Roman"/>
          <w:color w:val="000000"/>
          <w:sz w:val="22"/>
          <w:szCs w:val="22"/>
        </w:rPr>
        <w:t xml:space="preserve"> </w:t>
      </w:r>
      <w:r w:rsidR="00FF4D8A">
        <w:rPr>
          <w:rFonts w:cs="Times New Roman"/>
          <w:color w:val="000000"/>
          <w:sz w:val="22"/>
          <w:szCs w:val="22"/>
        </w:rPr>
        <w:t>atjaunošanu</w:t>
      </w:r>
      <w:r w:rsidRPr="007D4E65">
        <w:rPr>
          <w:rFonts w:cs="Times New Roman"/>
          <w:color w:val="000000"/>
          <w:sz w:val="22"/>
          <w:szCs w:val="22"/>
        </w:rPr>
        <w:t xml:space="preserve"> uz Atslēgas projektu līguma pamata.</w:t>
      </w:r>
    </w:p>
    <w:p w:rsidR="005A6966" w:rsidRPr="007D4E65" w:rsidRDefault="005A6966" w:rsidP="005A6966">
      <w:pPr>
        <w:widowControl w:val="0"/>
        <w:suppressAutoHyphens/>
        <w:autoSpaceDN w:val="0"/>
        <w:spacing w:line="100" w:lineRule="atLeast"/>
        <w:ind w:firstLine="720"/>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Galvenās prasības:</w:t>
      </w:r>
    </w:p>
    <w:p w:rsidR="00141747" w:rsidRPr="007D4E65" w:rsidRDefault="005A6966" w:rsidP="001C3185">
      <w:pPr>
        <w:widowControl w:val="0"/>
        <w:suppressAutoHyphens/>
        <w:autoSpaceDN w:val="0"/>
        <w:spacing w:line="100" w:lineRule="atLeast"/>
        <w:ind w:left="720" w:hanging="720"/>
        <w:jc w:val="both"/>
        <w:textAlignment w:val="baseline"/>
        <w:rPr>
          <w:color w:val="000000"/>
          <w:sz w:val="22"/>
          <w:szCs w:val="22"/>
        </w:rPr>
      </w:pPr>
      <w:r w:rsidRPr="007D4E65">
        <w:rPr>
          <w:color w:val="000000"/>
          <w:sz w:val="22"/>
          <w:szCs w:val="22"/>
        </w:rPr>
        <w:t xml:space="preserve">- </w:t>
      </w:r>
      <w:r w:rsidRPr="007D4E65">
        <w:rPr>
          <w:color w:val="000000"/>
          <w:sz w:val="22"/>
          <w:szCs w:val="22"/>
        </w:rPr>
        <w:tab/>
      </w:r>
      <w:r w:rsidR="001C3185" w:rsidRPr="007D4E65">
        <w:rPr>
          <w:color w:val="000000"/>
          <w:sz w:val="22"/>
          <w:szCs w:val="22"/>
        </w:rPr>
        <w:t>Projekta dokumentācijas</w:t>
      </w:r>
      <w:r w:rsidR="00141747" w:rsidRPr="007D4E65">
        <w:rPr>
          <w:color w:val="000000"/>
          <w:sz w:val="22"/>
          <w:szCs w:val="22"/>
        </w:rPr>
        <w:t xml:space="preserve"> </w:t>
      </w:r>
      <w:r w:rsidR="001C3185" w:rsidRPr="007D4E65">
        <w:rPr>
          <w:color w:val="000000"/>
          <w:sz w:val="22"/>
          <w:szCs w:val="22"/>
        </w:rPr>
        <w:t xml:space="preserve">izstrāde un sakaņošana būvvaldē, ieskaitot visu nepieciešamo </w:t>
      </w:r>
      <w:r w:rsidR="00FF4D8A">
        <w:rPr>
          <w:color w:val="000000"/>
          <w:sz w:val="22"/>
          <w:szCs w:val="22"/>
        </w:rPr>
        <w:t>Tehnisko noteikumu</w:t>
      </w:r>
      <w:r w:rsidR="001C3185" w:rsidRPr="007D4E65">
        <w:rPr>
          <w:color w:val="000000"/>
          <w:sz w:val="22"/>
          <w:szCs w:val="22"/>
        </w:rPr>
        <w:t xml:space="preserve"> un atļauju saņemšanu;</w:t>
      </w:r>
    </w:p>
    <w:p w:rsidR="00141747" w:rsidRPr="007D4E65" w:rsidRDefault="001C3185" w:rsidP="005A6966">
      <w:pPr>
        <w:widowControl w:val="0"/>
        <w:suppressAutoHyphens/>
        <w:autoSpaceDN w:val="0"/>
        <w:spacing w:line="100" w:lineRule="atLeast"/>
        <w:jc w:val="both"/>
        <w:textAlignment w:val="baseline"/>
        <w:rPr>
          <w:color w:val="000000"/>
          <w:sz w:val="22"/>
          <w:szCs w:val="22"/>
        </w:rPr>
      </w:pPr>
      <w:r w:rsidRPr="007D4E65">
        <w:rPr>
          <w:color w:val="000000"/>
          <w:sz w:val="22"/>
          <w:szCs w:val="22"/>
        </w:rPr>
        <w:t>-</w:t>
      </w:r>
      <w:r w:rsidRPr="007D4E65">
        <w:rPr>
          <w:color w:val="000000"/>
          <w:sz w:val="22"/>
          <w:szCs w:val="22"/>
        </w:rPr>
        <w:tab/>
        <w:t>A</w:t>
      </w:r>
      <w:r w:rsidR="00141747" w:rsidRPr="007D4E65">
        <w:rPr>
          <w:color w:val="000000"/>
          <w:sz w:val="22"/>
          <w:szCs w:val="22"/>
        </w:rPr>
        <w:t>utoruzraudzība;</w:t>
      </w:r>
    </w:p>
    <w:p w:rsidR="005A6966" w:rsidRPr="007D4E65" w:rsidRDefault="005A6966" w:rsidP="005A6966">
      <w:pPr>
        <w:widowControl w:val="0"/>
        <w:suppressAutoHyphens/>
        <w:autoSpaceDN w:val="0"/>
        <w:spacing w:line="100" w:lineRule="atLeast"/>
        <w:jc w:val="both"/>
        <w:textAlignment w:val="baseline"/>
        <w:rPr>
          <w:color w:val="000000"/>
          <w:sz w:val="22"/>
          <w:szCs w:val="22"/>
        </w:rPr>
      </w:pPr>
      <w:r w:rsidRPr="007D4E65">
        <w:rPr>
          <w:color w:val="000000"/>
          <w:sz w:val="22"/>
          <w:szCs w:val="22"/>
        </w:rPr>
        <w:t xml:space="preserve">- </w:t>
      </w:r>
      <w:r w:rsidRPr="007D4E65">
        <w:rPr>
          <w:color w:val="000000"/>
          <w:sz w:val="22"/>
          <w:szCs w:val="22"/>
        </w:rPr>
        <w:tab/>
        <w:t>Pagaidu būvlaukuma apkalpošanas nodrošināšana</w:t>
      </w:r>
      <w:r w:rsidR="00656A03" w:rsidRPr="007D4E65">
        <w:rPr>
          <w:color w:val="000000"/>
          <w:sz w:val="22"/>
          <w:szCs w:val="22"/>
        </w:rPr>
        <w:t>;</w:t>
      </w:r>
    </w:p>
    <w:p w:rsidR="005A6966" w:rsidRPr="007D4E65" w:rsidRDefault="005A6966" w:rsidP="005A6966">
      <w:pPr>
        <w:widowControl w:val="0"/>
        <w:suppressAutoHyphens/>
        <w:autoSpaceDN w:val="0"/>
        <w:spacing w:line="100" w:lineRule="atLeast"/>
        <w:jc w:val="both"/>
        <w:textAlignment w:val="baseline"/>
        <w:rPr>
          <w:color w:val="000000"/>
          <w:sz w:val="22"/>
          <w:szCs w:val="22"/>
        </w:rPr>
      </w:pPr>
      <w:r w:rsidRPr="007D4E65">
        <w:rPr>
          <w:color w:val="000000"/>
          <w:sz w:val="22"/>
          <w:szCs w:val="22"/>
        </w:rPr>
        <w:t>-</w:t>
      </w:r>
      <w:r w:rsidRPr="007D4E65">
        <w:rPr>
          <w:color w:val="000000"/>
          <w:sz w:val="22"/>
          <w:szCs w:val="22"/>
        </w:rPr>
        <w:tab/>
        <w:t>Katlumāja</w:t>
      </w:r>
      <w:r w:rsidR="00656A03" w:rsidRPr="007D4E65">
        <w:rPr>
          <w:color w:val="000000"/>
          <w:sz w:val="22"/>
          <w:szCs w:val="22"/>
        </w:rPr>
        <w:t xml:space="preserve">s </w:t>
      </w:r>
      <w:r w:rsidR="00FF4D8A">
        <w:rPr>
          <w:color w:val="000000"/>
          <w:sz w:val="22"/>
          <w:szCs w:val="22"/>
        </w:rPr>
        <w:t>atjaunošana</w:t>
      </w:r>
      <w:r w:rsidR="00656A03" w:rsidRPr="007D4E65">
        <w:rPr>
          <w:color w:val="000000"/>
          <w:sz w:val="22"/>
          <w:szCs w:val="22"/>
        </w:rPr>
        <w:t>;</w:t>
      </w:r>
    </w:p>
    <w:p w:rsidR="005A6966" w:rsidRPr="007D4E65" w:rsidRDefault="005A6966" w:rsidP="005A6966">
      <w:pPr>
        <w:widowControl w:val="0"/>
        <w:suppressAutoHyphens/>
        <w:autoSpaceDN w:val="0"/>
        <w:spacing w:line="100" w:lineRule="atLeast"/>
        <w:jc w:val="both"/>
        <w:textAlignment w:val="baseline"/>
        <w:rPr>
          <w:color w:val="000000"/>
          <w:sz w:val="22"/>
          <w:szCs w:val="22"/>
        </w:rPr>
      </w:pPr>
      <w:r w:rsidRPr="007D4E65">
        <w:rPr>
          <w:color w:val="000000"/>
          <w:sz w:val="22"/>
          <w:szCs w:val="22"/>
        </w:rPr>
        <w:t>-</w:t>
      </w:r>
      <w:r w:rsidRPr="007D4E65">
        <w:rPr>
          <w:color w:val="000000"/>
          <w:sz w:val="22"/>
          <w:szCs w:val="22"/>
        </w:rPr>
        <w:tab/>
        <w:t>Balst</w:t>
      </w:r>
      <w:r w:rsidR="00656A03" w:rsidRPr="007D4E65">
        <w:rPr>
          <w:color w:val="000000"/>
          <w:sz w:val="22"/>
          <w:szCs w:val="22"/>
        </w:rPr>
        <w:t>i, kanāli un tranšejas kabeļiem;</w:t>
      </w:r>
    </w:p>
    <w:p w:rsidR="005A6966" w:rsidRPr="007D4E65" w:rsidRDefault="005A6966" w:rsidP="005A6966">
      <w:pPr>
        <w:widowControl w:val="0"/>
        <w:suppressAutoHyphens/>
        <w:autoSpaceDN w:val="0"/>
        <w:spacing w:line="100" w:lineRule="atLeast"/>
        <w:jc w:val="both"/>
        <w:textAlignment w:val="baseline"/>
        <w:rPr>
          <w:color w:val="000000"/>
          <w:sz w:val="22"/>
          <w:szCs w:val="22"/>
        </w:rPr>
      </w:pPr>
      <w:r w:rsidRPr="007D4E65">
        <w:rPr>
          <w:color w:val="000000"/>
          <w:sz w:val="22"/>
          <w:szCs w:val="22"/>
        </w:rPr>
        <w:t>-</w:t>
      </w:r>
      <w:r w:rsidRPr="007D4E65">
        <w:rPr>
          <w:color w:val="000000"/>
          <w:sz w:val="22"/>
          <w:szCs w:val="22"/>
        </w:rPr>
        <w:tab/>
      </w:r>
      <w:r w:rsidR="00656A03" w:rsidRPr="007D4E65">
        <w:rPr>
          <w:color w:val="000000"/>
          <w:sz w:val="22"/>
          <w:szCs w:val="22"/>
        </w:rPr>
        <w:t>Ūdens un kanalizācijas sistēma;</w:t>
      </w:r>
    </w:p>
    <w:p w:rsidR="005A6966" w:rsidRPr="007D4E65" w:rsidRDefault="005A6966" w:rsidP="005A6966">
      <w:pPr>
        <w:widowControl w:val="0"/>
        <w:suppressAutoHyphens/>
        <w:autoSpaceDN w:val="0"/>
        <w:spacing w:line="100" w:lineRule="atLeast"/>
        <w:jc w:val="both"/>
        <w:textAlignment w:val="baseline"/>
        <w:rPr>
          <w:color w:val="000000"/>
          <w:sz w:val="22"/>
          <w:szCs w:val="22"/>
        </w:rPr>
      </w:pPr>
      <w:r w:rsidRPr="007D4E65">
        <w:rPr>
          <w:color w:val="000000"/>
          <w:sz w:val="22"/>
          <w:szCs w:val="22"/>
        </w:rPr>
        <w:t>-</w:t>
      </w:r>
      <w:r w:rsidRPr="007D4E65">
        <w:rPr>
          <w:color w:val="000000"/>
          <w:sz w:val="22"/>
          <w:szCs w:val="22"/>
        </w:rPr>
        <w:tab/>
        <w:t>Komunikāciju pieslēgumu izbūvi, nepieciešamo pazemes komunikāciju pārbūvi</w:t>
      </w:r>
      <w:r w:rsidR="00656A03" w:rsidRPr="007D4E65">
        <w:rPr>
          <w:color w:val="000000"/>
          <w:sz w:val="22"/>
          <w:szCs w:val="22"/>
        </w:rPr>
        <w:t>;</w:t>
      </w:r>
    </w:p>
    <w:p w:rsidR="005A6966" w:rsidRPr="007D4E65" w:rsidRDefault="005A6966" w:rsidP="005A6966">
      <w:pPr>
        <w:widowControl w:val="0"/>
        <w:suppressAutoHyphens/>
        <w:autoSpaceDN w:val="0"/>
        <w:spacing w:line="100" w:lineRule="atLeast"/>
        <w:ind w:left="720" w:hanging="720"/>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t xml:space="preserve">Divu jaunu šķeldas ūdens sildīšanas katlu ar kopējo nominālo jaudu </w:t>
      </w:r>
      <w:r w:rsidR="00177670" w:rsidRPr="007D4E65">
        <w:rPr>
          <w:rFonts w:eastAsia="Arial Unicode MS"/>
          <w:color w:val="000000"/>
          <w:kern w:val="3"/>
          <w:sz w:val="22"/>
          <w:szCs w:val="22"/>
          <w:lang w:eastAsia="zh-CN" w:bidi="hi-IN"/>
        </w:rPr>
        <w:t>1</w:t>
      </w:r>
      <w:r w:rsidRPr="007D4E65">
        <w:rPr>
          <w:rFonts w:eastAsia="Arial Unicode MS"/>
          <w:color w:val="000000"/>
          <w:kern w:val="3"/>
          <w:sz w:val="22"/>
          <w:szCs w:val="22"/>
          <w:lang w:eastAsia="zh-CN" w:bidi="hi-IN"/>
        </w:rPr>
        <w:t>,</w:t>
      </w:r>
      <w:r w:rsidR="00177670" w:rsidRPr="007D4E65">
        <w:rPr>
          <w:rFonts w:eastAsia="Arial Unicode MS"/>
          <w:color w:val="000000"/>
          <w:kern w:val="3"/>
          <w:sz w:val="22"/>
          <w:szCs w:val="22"/>
          <w:lang w:eastAsia="zh-CN" w:bidi="hi-IN"/>
        </w:rPr>
        <w:t>9</w:t>
      </w:r>
      <w:r w:rsidRPr="007D4E65">
        <w:rPr>
          <w:rFonts w:eastAsia="Arial Unicode MS"/>
          <w:color w:val="000000"/>
          <w:kern w:val="3"/>
          <w:sz w:val="22"/>
          <w:szCs w:val="22"/>
          <w:lang w:eastAsia="zh-CN" w:bidi="hi-IN"/>
        </w:rPr>
        <w:t>MW (viena katla jaudu</w:t>
      </w:r>
      <w:r w:rsidR="00177670" w:rsidRPr="007D4E65">
        <w:rPr>
          <w:rFonts w:eastAsia="Arial Unicode MS"/>
          <w:color w:val="000000"/>
          <w:kern w:val="3"/>
          <w:sz w:val="22"/>
          <w:szCs w:val="22"/>
          <w:lang w:eastAsia="zh-CN" w:bidi="hi-IN"/>
        </w:rPr>
        <w:t xml:space="preserve"> </w:t>
      </w:r>
      <w:r w:rsidR="000A471E" w:rsidRPr="007D4E65">
        <w:rPr>
          <w:rFonts w:eastAsia="Arial Unicode MS"/>
          <w:color w:val="000000"/>
          <w:kern w:val="3"/>
          <w:sz w:val="22"/>
          <w:szCs w:val="22"/>
          <w:lang w:eastAsia="zh-CN" w:bidi="hi-IN"/>
        </w:rPr>
        <w:t>0</w:t>
      </w:r>
      <w:r w:rsidR="00177670" w:rsidRPr="007D4E65">
        <w:rPr>
          <w:rFonts w:eastAsia="Arial Unicode MS"/>
          <w:color w:val="000000"/>
          <w:kern w:val="3"/>
          <w:sz w:val="22"/>
          <w:szCs w:val="22"/>
          <w:lang w:eastAsia="zh-CN" w:bidi="hi-IN"/>
        </w:rPr>
        <w:t>,</w:t>
      </w:r>
      <w:r w:rsidR="000A471E" w:rsidRPr="007D4E65">
        <w:rPr>
          <w:rFonts w:eastAsia="Arial Unicode MS"/>
          <w:color w:val="000000"/>
          <w:kern w:val="3"/>
          <w:sz w:val="22"/>
          <w:szCs w:val="22"/>
          <w:lang w:eastAsia="zh-CN" w:bidi="hi-IN"/>
        </w:rPr>
        <w:t>95</w:t>
      </w:r>
      <w:r w:rsidRPr="007D4E65">
        <w:rPr>
          <w:rFonts w:eastAsia="Arial Unicode MS"/>
          <w:color w:val="000000"/>
          <w:kern w:val="3"/>
          <w:sz w:val="22"/>
          <w:szCs w:val="22"/>
          <w:lang w:eastAsia="zh-CN" w:bidi="hi-IN"/>
        </w:rPr>
        <w:t>MW, otra katla jauda 0,</w:t>
      </w:r>
      <w:r w:rsidR="000A471E" w:rsidRPr="007D4E65">
        <w:rPr>
          <w:rFonts w:eastAsia="Arial Unicode MS"/>
          <w:color w:val="000000"/>
          <w:kern w:val="3"/>
          <w:sz w:val="22"/>
          <w:szCs w:val="22"/>
          <w:lang w:eastAsia="zh-CN" w:bidi="hi-IN"/>
        </w:rPr>
        <w:t>95</w:t>
      </w:r>
      <w:r w:rsidR="00656A03" w:rsidRPr="007D4E65">
        <w:rPr>
          <w:rFonts w:eastAsia="Arial Unicode MS"/>
          <w:color w:val="000000"/>
          <w:kern w:val="3"/>
          <w:sz w:val="22"/>
          <w:szCs w:val="22"/>
          <w:lang w:eastAsia="zh-CN" w:bidi="hi-IN"/>
        </w:rPr>
        <w:t>MW) uzstādīšanu;</w:t>
      </w:r>
    </w:p>
    <w:p w:rsidR="00787390" w:rsidRPr="007D4E65" w:rsidRDefault="00787390" w:rsidP="005A6966">
      <w:pPr>
        <w:widowControl w:val="0"/>
        <w:suppressAutoHyphens/>
        <w:autoSpaceDN w:val="0"/>
        <w:spacing w:line="100" w:lineRule="atLeast"/>
        <w:ind w:left="720" w:hanging="720"/>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r>
      <w:r w:rsidR="00F5591E" w:rsidRPr="007D4E65">
        <w:rPr>
          <w:rFonts w:eastAsia="Arial Unicode MS"/>
          <w:color w:val="000000"/>
          <w:kern w:val="3"/>
          <w:sz w:val="22"/>
          <w:szCs w:val="22"/>
          <w:lang w:eastAsia="zh-CN" w:bidi="hi-IN"/>
        </w:rPr>
        <w:t>Jaunuzstādāmos katlus pieslēgt vienotā siltumtehniskā hidrauliskā sistēmā ar diviem esošajiem šķeldas kurināmā katliem (katra katla jauda sastāda 800kW). Katlu mājas kopējā jauda ar jaunuzstādāmajiem katliem sastādīs 3,5MW.</w:t>
      </w:r>
    </w:p>
    <w:p w:rsidR="005A6966" w:rsidRPr="007D4E65" w:rsidRDefault="005A6966" w:rsidP="00656A03">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lastRenderedPageBreak/>
        <w:t>-</w:t>
      </w:r>
      <w:r w:rsidRPr="007D4E65">
        <w:rPr>
          <w:rFonts w:eastAsia="Arial Unicode MS"/>
          <w:color w:val="000000"/>
          <w:kern w:val="3"/>
          <w:sz w:val="22"/>
          <w:szCs w:val="22"/>
          <w:lang w:eastAsia="zh-CN" w:bidi="hi-IN"/>
        </w:rPr>
        <w:tab/>
      </w:r>
      <w:r w:rsidR="00B15212">
        <w:rPr>
          <w:rFonts w:eastAsia="Arial Unicode MS"/>
          <w:color w:val="000000"/>
          <w:kern w:val="3"/>
          <w:sz w:val="22"/>
          <w:szCs w:val="22"/>
          <w:lang w:eastAsia="zh-CN" w:bidi="hi-IN"/>
        </w:rPr>
        <w:t>Š</w:t>
      </w:r>
      <w:r w:rsidRPr="007D4E65">
        <w:rPr>
          <w:rFonts w:eastAsia="Arial Unicode MS"/>
          <w:color w:val="000000"/>
          <w:kern w:val="3"/>
          <w:sz w:val="22"/>
          <w:szCs w:val="22"/>
          <w:lang w:eastAsia="zh-CN" w:bidi="hi-IN"/>
        </w:rPr>
        <w:t xml:space="preserve">ķeldas padeves sistēmas </w:t>
      </w:r>
      <w:r w:rsidR="00656A03" w:rsidRPr="007D4E65">
        <w:rPr>
          <w:rFonts w:eastAsia="Arial Unicode MS"/>
          <w:color w:val="000000"/>
          <w:kern w:val="3"/>
          <w:sz w:val="22"/>
          <w:szCs w:val="22"/>
          <w:lang w:eastAsia="zh-CN" w:bidi="hi-IN"/>
        </w:rPr>
        <w:t>būvniecību</w:t>
      </w:r>
      <w:r w:rsidR="00B15212">
        <w:rPr>
          <w:rFonts w:eastAsia="Arial Unicode MS"/>
          <w:color w:val="000000"/>
          <w:kern w:val="3"/>
          <w:sz w:val="22"/>
          <w:szCs w:val="22"/>
          <w:lang w:eastAsia="zh-CN" w:bidi="hi-IN"/>
        </w:rPr>
        <w:t xml:space="preserve"> uz jaunajiem katliem</w:t>
      </w:r>
      <w:r w:rsidR="00656A03" w:rsidRPr="007D4E65">
        <w:rPr>
          <w:rFonts w:eastAsia="Arial Unicode MS"/>
          <w:color w:val="000000"/>
          <w:kern w:val="3"/>
          <w:sz w:val="22"/>
          <w:szCs w:val="22"/>
          <w:lang w:eastAsia="zh-CN" w:bidi="hi-IN"/>
        </w:rPr>
        <w:t>;</w:t>
      </w:r>
    </w:p>
    <w:p w:rsidR="00F5591E" w:rsidRPr="007D4E65" w:rsidRDefault="00F5591E" w:rsidP="00656A03">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t xml:space="preserve">Paredzēt jaunu šķeldas kurināmā padeves transportieri uz esošajiem katliem (2x800kW) no </w:t>
      </w:r>
      <w:r w:rsidR="00726EBD">
        <w:rPr>
          <w:rFonts w:eastAsia="Arial Unicode MS"/>
          <w:color w:val="000000"/>
          <w:kern w:val="3"/>
          <w:sz w:val="22"/>
          <w:szCs w:val="22"/>
          <w:lang w:eastAsia="zh-CN" w:bidi="hi-IN"/>
        </w:rPr>
        <w:t>atjaunojamās</w:t>
      </w:r>
      <w:r w:rsidRPr="007D4E65">
        <w:rPr>
          <w:rFonts w:eastAsia="Arial Unicode MS"/>
          <w:color w:val="000000"/>
          <w:kern w:val="3"/>
          <w:sz w:val="22"/>
          <w:szCs w:val="22"/>
          <w:lang w:eastAsia="zh-CN" w:bidi="hi-IN"/>
        </w:rPr>
        <w:t xml:space="preserve"> šķeldas noliktavas;</w:t>
      </w:r>
    </w:p>
    <w:p w:rsidR="005A6966" w:rsidRPr="007D4E65" w:rsidRDefault="005A6966" w:rsidP="005A6966">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Siltumtīklu un katla kontūra cirkulācijas sūkņu uzstādīšanu</w:t>
      </w:r>
      <w:r w:rsidR="00656A03" w:rsidRPr="007D4E65">
        <w:rPr>
          <w:rFonts w:eastAsia="Arial Unicode MS"/>
          <w:color w:val="000000"/>
          <w:kern w:val="3"/>
          <w:sz w:val="22"/>
          <w:szCs w:val="22"/>
          <w:lang w:eastAsia="zh-CN" w:bidi="hi-IN"/>
        </w:rPr>
        <w:t>;</w:t>
      </w:r>
    </w:p>
    <w:p w:rsidR="005A6966" w:rsidRPr="007D4E65" w:rsidRDefault="005A6966" w:rsidP="005A6966">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 xml:space="preserve">Elektrosadales sistēma, ieskaitot </w:t>
      </w:r>
      <w:r w:rsidR="00280A99" w:rsidRPr="007D4E65">
        <w:rPr>
          <w:rFonts w:eastAsia="Arial Unicode MS"/>
          <w:color w:val="000000"/>
          <w:kern w:val="3"/>
          <w:sz w:val="22"/>
          <w:szCs w:val="22"/>
          <w:lang w:eastAsia="zh-CN" w:bidi="hi-IN"/>
        </w:rPr>
        <w:t>jaudas palielinājumu</w:t>
      </w:r>
      <w:r w:rsidR="00656A03" w:rsidRPr="007D4E65">
        <w:rPr>
          <w:rFonts w:eastAsia="Arial Unicode MS"/>
          <w:color w:val="000000"/>
          <w:kern w:val="3"/>
          <w:sz w:val="22"/>
          <w:szCs w:val="22"/>
          <w:lang w:eastAsia="zh-CN" w:bidi="hi-IN"/>
        </w:rPr>
        <w:t xml:space="preserve"> pie Sadales tīkliem</w:t>
      </w:r>
      <w:r w:rsidR="00B15212">
        <w:rPr>
          <w:rFonts w:eastAsia="Arial Unicode MS"/>
          <w:color w:val="000000"/>
          <w:kern w:val="3"/>
          <w:sz w:val="22"/>
          <w:szCs w:val="22"/>
          <w:lang w:eastAsia="zh-CN" w:bidi="hi-IN"/>
        </w:rPr>
        <w:t xml:space="preserve"> (</w:t>
      </w:r>
      <w:r w:rsidR="00012AB0">
        <w:rPr>
          <w:rFonts w:eastAsia="Arial Unicode MS"/>
          <w:color w:val="000000"/>
          <w:kern w:val="3"/>
          <w:sz w:val="22"/>
          <w:szCs w:val="22"/>
          <w:lang w:eastAsia="zh-CN" w:bidi="hi-IN"/>
        </w:rPr>
        <w:t>ja nepieciešams</w:t>
      </w:r>
      <w:r w:rsidR="00B15212">
        <w:rPr>
          <w:rFonts w:eastAsia="Arial Unicode MS"/>
          <w:color w:val="000000"/>
          <w:kern w:val="3"/>
          <w:sz w:val="22"/>
          <w:szCs w:val="22"/>
          <w:lang w:eastAsia="zh-CN" w:bidi="hi-IN"/>
        </w:rPr>
        <w:t>)</w:t>
      </w:r>
      <w:r w:rsidR="00656A03"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w:t>
      </w:r>
    </w:p>
    <w:p w:rsidR="005A6966" w:rsidRPr="007D4E65" w:rsidRDefault="005A6966" w:rsidP="005A6966">
      <w:pPr>
        <w:widowControl w:val="0"/>
        <w:suppressAutoHyphens/>
        <w:autoSpaceDN w:val="0"/>
        <w:spacing w:line="100" w:lineRule="atLeast"/>
        <w:ind w:left="720" w:hanging="720"/>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Automatizācijas un vadības sistēmas sistēma (SCADA - Supervisory Control And Data Acquisition</w:t>
      </w:r>
      <w:r w:rsidR="00177670" w:rsidRPr="007D4E65">
        <w:rPr>
          <w:rFonts w:eastAsia="Arial Unicode MS"/>
          <w:color w:val="000000"/>
          <w:kern w:val="3"/>
          <w:sz w:val="22"/>
          <w:szCs w:val="22"/>
          <w:lang w:eastAsia="zh-CN" w:bidi="hi-IN"/>
        </w:rPr>
        <w:t>, tulk. no ang. p</w:t>
      </w:r>
      <w:r w:rsidRPr="007D4E65">
        <w:rPr>
          <w:rFonts w:eastAsia="Arial Unicode MS"/>
          <w:color w:val="000000"/>
          <w:kern w:val="3"/>
          <w:sz w:val="22"/>
          <w:szCs w:val="22"/>
          <w:lang w:eastAsia="zh-CN" w:bidi="hi-IN"/>
        </w:rPr>
        <w:t>ārraudzības vadība un datu saglabāšana)</w:t>
      </w:r>
      <w:r w:rsidR="00656A03" w:rsidRPr="007D4E65">
        <w:rPr>
          <w:rFonts w:eastAsia="Arial Unicode MS"/>
          <w:color w:val="000000"/>
          <w:kern w:val="3"/>
          <w:sz w:val="22"/>
          <w:szCs w:val="22"/>
          <w:lang w:eastAsia="zh-CN" w:bidi="hi-IN"/>
        </w:rPr>
        <w:t>;</w:t>
      </w:r>
    </w:p>
    <w:p w:rsidR="005A6966" w:rsidRPr="007D4E65" w:rsidRDefault="005A6966" w:rsidP="005A6966">
      <w:pPr>
        <w:widowControl w:val="0"/>
        <w:suppressAutoHyphens/>
        <w:autoSpaceDN w:val="0"/>
        <w:spacing w:line="100" w:lineRule="atLeast"/>
        <w:ind w:left="720" w:hanging="720"/>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Kabeļu teknes, kabeļi, visas nepieciešamās lauka aprīkojuma kārbas, drošības slēdži un citas komponentes, ieskaitot to uzstādīšanu</w:t>
      </w:r>
      <w:r w:rsidR="00656A03" w:rsidRPr="007D4E65">
        <w:rPr>
          <w:rFonts w:eastAsia="Arial Unicode MS"/>
          <w:color w:val="000000"/>
          <w:kern w:val="3"/>
          <w:sz w:val="22"/>
          <w:szCs w:val="22"/>
          <w:lang w:eastAsia="zh-CN" w:bidi="hi-IN"/>
        </w:rPr>
        <w:t>;</w:t>
      </w:r>
    </w:p>
    <w:p w:rsidR="005A6966" w:rsidRPr="007D4E65" w:rsidRDefault="005A6966" w:rsidP="005A6966">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Pilns katlu kontrolmēraparātu un vadības aprīkojums</w:t>
      </w:r>
      <w:r w:rsidR="00656A03" w:rsidRPr="007D4E65">
        <w:rPr>
          <w:rFonts w:eastAsia="Arial Unicode MS"/>
          <w:color w:val="000000"/>
          <w:kern w:val="3"/>
          <w:sz w:val="22"/>
          <w:szCs w:val="22"/>
          <w:lang w:eastAsia="zh-CN" w:bidi="hi-IN"/>
        </w:rPr>
        <w:t>;</w:t>
      </w:r>
    </w:p>
    <w:p w:rsidR="005A6966" w:rsidRPr="007D4E65" w:rsidRDefault="005A6966" w:rsidP="005A6966">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r>
      <w:r w:rsidRPr="00797B2C">
        <w:rPr>
          <w:rFonts w:eastAsia="Arial Unicode MS"/>
          <w:color w:val="000000"/>
          <w:kern w:val="3"/>
          <w:sz w:val="22"/>
          <w:szCs w:val="22"/>
          <w:lang w:eastAsia="zh-CN" w:bidi="hi-IN"/>
        </w:rPr>
        <w:t xml:space="preserve">Ūdens attīrīšanas un sagatavošanas </w:t>
      </w:r>
      <w:r w:rsidR="00656A03" w:rsidRPr="00797B2C">
        <w:rPr>
          <w:rFonts w:eastAsia="Arial Unicode MS"/>
          <w:color w:val="000000"/>
          <w:kern w:val="3"/>
          <w:sz w:val="22"/>
          <w:szCs w:val="22"/>
          <w:lang w:eastAsia="zh-CN" w:bidi="hi-IN"/>
        </w:rPr>
        <w:t>sistēma;</w:t>
      </w:r>
    </w:p>
    <w:p w:rsidR="005A6966" w:rsidRPr="007D4E65" w:rsidRDefault="005A6966" w:rsidP="005A6966">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r>
      <w:r w:rsidR="00012AB0">
        <w:rPr>
          <w:rFonts w:eastAsia="Arial Unicode MS"/>
          <w:color w:val="000000"/>
          <w:kern w:val="3"/>
          <w:sz w:val="22"/>
          <w:szCs w:val="22"/>
          <w:lang w:eastAsia="zh-CN" w:bidi="hi-IN"/>
        </w:rPr>
        <w:t xml:space="preserve">Ugunsgrēka atklāšanas un trauksmes </w:t>
      </w:r>
      <w:r w:rsidR="00B15212">
        <w:rPr>
          <w:rFonts w:eastAsia="Arial Unicode MS"/>
          <w:color w:val="000000"/>
          <w:kern w:val="3"/>
          <w:sz w:val="22"/>
          <w:szCs w:val="22"/>
          <w:lang w:eastAsia="zh-CN" w:bidi="hi-IN"/>
        </w:rPr>
        <w:t>signalizācijas izbūve;</w:t>
      </w:r>
    </w:p>
    <w:p w:rsidR="005A6966" w:rsidRPr="007D4E65" w:rsidRDefault="005A6966" w:rsidP="005A6966">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Apsardzes un videonovērošanas</w:t>
      </w:r>
      <w:r w:rsidR="006F326D">
        <w:rPr>
          <w:rFonts w:eastAsia="Arial Unicode MS"/>
          <w:color w:val="000000"/>
          <w:kern w:val="3"/>
          <w:sz w:val="22"/>
          <w:szCs w:val="22"/>
          <w:lang w:eastAsia="zh-CN" w:bidi="hi-IN"/>
        </w:rPr>
        <w:t xml:space="preserve"> sistēma;</w:t>
      </w:r>
    </w:p>
    <w:p w:rsidR="005A6966" w:rsidRPr="007D4E65" w:rsidRDefault="005A6966" w:rsidP="00952540">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Ēku elektroinstalācija, vājstrāvu sistēmas, avārijas izeju apgaismojums</w:t>
      </w:r>
      <w:r w:rsidR="00AB3B61">
        <w:rPr>
          <w:rFonts w:eastAsia="Arial Unicode MS"/>
          <w:color w:val="000000"/>
          <w:kern w:val="3"/>
          <w:sz w:val="22"/>
          <w:szCs w:val="22"/>
          <w:lang w:eastAsia="zh-CN" w:bidi="hi-IN"/>
        </w:rPr>
        <w:t xml:space="preserve"> </w:t>
      </w:r>
    </w:p>
    <w:p w:rsidR="005A6966" w:rsidRPr="007D4E65" w:rsidRDefault="005A6966" w:rsidP="005A6966">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Zemējums un zibens aizsardzība</w:t>
      </w:r>
      <w:r w:rsidR="00B15212">
        <w:rPr>
          <w:rFonts w:eastAsia="Arial Unicode MS"/>
          <w:color w:val="000000"/>
          <w:kern w:val="3"/>
          <w:sz w:val="22"/>
          <w:szCs w:val="22"/>
          <w:lang w:eastAsia="zh-CN" w:bidi="hi-IN"/>
        </w:rPr>
        <w:t>;</w:t>
      </w:r>
    </w:p>
    <w:p w:rsidR="005A6966" w:rsidRPr="007D4E65" w:rsidRDefault="005A6966" w:rsidP="004233E5">
      <w:pPr>
        <w:pStyle w:val="Standard"/>
        <w:spacing w:line="100" w:lineRule="atLeast"/>
        <w:jc w:val="both"/>
        <w:rPr>
          <w:rFonts w:cs="Times New Roman"/>
          <w:sz w:val="22"/>
          <w:szCs w:val="22"/>
        </w:rPr>
      </w:pPr>
    </w:p>
    <w:p w:rsidR="004233E5" w:rsidRPr="007D4E65" w:rsidRDefault="004233E5" w:rsidP="004233E5">
      <w:pPr>
        <w:pStyle w:val="Standard"/>
        <w:spacing w:line="100" w:lineRule="atLeast"/>
        <w:jc w:val="both"/>
        <w:rPr>
          <w:rFonts w:cs="Times New Roman"/>
          <w:sz w:val="22"/>
          <w:szCs w:val="22"/>
        </w:rPr>
      </w:pPr>
      <w:r w:rsidRPr="007D4E65">
        <w:rPr>
          <w:rFonts w:cs="Times New Roman"/>
          <w:sz w:val="22"/>
          <w:szCs w:val="22"/>
        </w:rPr>
        <w:t xml:space="preserve">Saskaņā ar </w:t>
      </w:r>
      <w:r w:rsidRPr="007D4E65">
        <w:rPr>
          <w:rFonts w:cs="Times New Roman"/>
          <w:color w:val="000000"/>
          <w:sz w:val="22"/>
          <w:szCs w:val="22"/>
        </w:rPr>
        <w:t>Atslēgas projektu līguma noteikumiem</w:t>
      </w:r>
      <w:r w:rsidRPr="007D4E65">
        <w:rPr>
          <w:rFonts w:cs="Times New Roman"/>
          <w:sz w:val="22"/>
          <w:szCs w:val="22"/>
        </w:rPr>
        <w:t>, Darbuzņēmējs, neaprobežojoties ar zemāk minēto, ir pilnībā atbildīgs par:</w:t>
      </w:r>
    </w:p>
    <w:p w:rsidR="004233E5" w:rsidRPr="007D4E65" w:rsidRDefault="004233E5" w:rsidP="004233E5">
      <w:pPr>
        <w:pStyle w:val="Standard"/>
        <w:spacing w:line="100" w:lineRule="atLeast"/>
        <w:jc w:val="both"/>
        <w:rPr>
          <w:rFonts w:cs="Times New Roman"/>
          <w:color w:val="000000"/>
          <w:sz w:val="22"/>
          <w:szCs w:val="22"/>
        </w:rPr>
      </w:pPr>
    </w:p>
    <w:p w:rsidR="004233E5" w:rsidRPr="007D4E65" w:rsidRDefault="004233E5" w:rsidP="00764EEA">
      <w:pPr>
        <w:pStyle w:val="Standard"/>
        <w:numPr>
          <w:ilvl w:val="0"/>
          <w:numId w:val="103"/>
        </w:numPr>
        <w:spacing w:line="100" w:lineRule="atLeast"/>
        <w:ind w:hanging="720"/>
        <w:jc w:val="both"/>
        <w:rPr>
          <w:rFonts w:cs="Times New Roman"/>
          <w:b/>
          <w:bCs/>
          <w:color w:val="000000"/>
          <w:sz w:val="22"/>
          <w:szCs w:val="22"/>
        </w:rPr>
      </w:pPr>
      <w:r w:rsidRPr="007D4E65">
        <w:rPr>
          <w:rFonts w:cs="Times New Roman"/>
          <w:bCs/>
          <w:color w:val="000000"/>
          <w:sz w:val="22"/>
          <w:szCs w:val="22"/>
        </w:rPr>
        <w:t>Informācijas iegūšanu;</w:t>
      </w:r>
    </w:p>
    <w:p w:rsidR="004233E5" w:rsidRPr="007D4E65" w:rsidRDefault="004233E5" w:rsidP="00764EEA">
      <w:pPr>
        <w:pStyle w:val="Standard"/>
        <w:numPr>
          <w:ilvl w:val="0"/>
          <w:numId w:val="103"/>
        </w:numPr>
        <w:spacing w:line="100" w:lineRule="atLeast"/>
        <w:ind w:hanging="720"/>
        <w:jc w:val="both"/>
        <w:rPr>
          <w:rFonts w:cs="Times New Roman"/>
          <w:b/>
          <w:bCs/>
          <w:color w:val="000000"/>
          <w:sz w:val="22"/>
          <w:szCs w:val="22"/>
        </w:rPr>
      </w:pPr>
      <w:r w:rsidRPr="007D4E65">
        <w:rPr>
          <w:rFonts w:cs="Times New Roman"/>
          <w:color w:val="000000"/>
          <w:sz w:val="22"/>
          <w:szCs w:val="22"/>
        </w:rPr>
        <w:t>Būvlaukuma apstākļu izpēti;</w:t>
      </w:r>
    </w:p>
    <w:p w:rsidR="004233E5" w:rsidRPr="007D4E65" w:rsidRDefault="004233E5" w:rsidP="00764EEA">
      <w:pPr>
        <w:pStyle w:val="Standard"/>
        <w:numPr>
          <w:ilvl w:val="0"/>
          <w:numId w:val="103"/>
        </w:numPr>
        <w:spacing w:line="100" w:lineRule="atLeast"/>
        <w:ind w:hanging="720"/>
        <w:jc w:val="both"/>
        <w:rPr>
          <w:rFonts w:cs="Times New Roman"/>
          <w:b/>
          <w:bCs/>
          <w:color w:val="000000"/>
          <w:sz w:val="22"/>
          <w:szCs w:val="22"/>
        </w:rPr>
      </w:pPr>
      <w:r w:rsidRPr="007D4E65">
        <w:rPr>
          <w:rFonts w:cs="Times New Roman"/>
          <w:color w:val="000000"/>
          <w:sz w:val="22"/>
          <w:szCs w:val="22"/>
        </w:rPr>
        <w:t>Piegāžu un transportēšanas apstākļu izpēti;</w:t>
      </w:r>
    </w:p>
    <w:p w:rsidR="004233E5" w:rsidRPr="007D4E65" w:rsidRDefault="004233E5" w:rsidP="00764EEA">
      <w:pPr>
        <w:pStyle w:val="Standard"/>
        <w:numPr>
          <w:ilvl w:val="0"/>
          <w:numId w:val="103"/>
        </w:numPr>
        <w:spacing w:line="100" w:lineRule="atLeast"/>
        <w:ind w:hanging="720"/>
        <w:jc w:val="both"/>
        <w:rPr>
          <w:rFonts w:cs="Times New Roman"/>
          <w:bCs/>
          <w:color w:val="000000"/>
          <w:sz w:val="22"/>
          <w:szCs w:val="22"/>
        </w:rPr>
      </w:pPr>
      <w:r w:rsidRPr="007D4E65">
        <w:rPr>
          <w:rFonts w:cs="Times New Roman"/>
          <w:bCs/>
          <w:color w:val="000000"/>
          <w:sz w:val="22"/>
          <w:szCs w:val="22"/>
        </w:rPr>
        <w:t>Papildus tehnisko noteikumu saņemšanu no iesaistītām pusēm un institūcijām, ja nepieciešams;</w:t>
      </w:r>
    </w:p>
    <w:p w:rsidR="004233E5" w:rsidRPr="007D4E65" w:rsidRDefault="004233E5" w:rsidP="00764EEA">
      <w:pPr>
        <w:pStyle w:val="Standard"/>
        <w:numPr>
          <w:ilvl w:val="0"/>
          <w:numId w:val="103"/>
        </w:numPr>
        <w:spacing w:line="100" w:lineRule="atLeast"/>
        <w:ind w:hanging="720"/>
        <w:jc w:val="both"/>
        <w:rPr>
          <w:rFonts w:cs="Times New Roman"/>
          <w:bCs/>
          <w:color w:val="000000"/>
          <w:sz w:val="22"/>
          <w:szCs w:val="22"/>
        </w:rPr>
      </w:pPr>
      <w:r w:rsidRPr="007D4E65">
        <w:rPr>
          <w:rFonts w:cs="Times New Roman"/>
          <w:bCs/>
          <w:color w:val="000000"/>
          <w:sz w:val="22"/>
          <w:szCs w:val="22"/>
        </w:rPr>
        <w:t xml:space="preserve">Jebkuru tehnisko parametru, </w:t>
      </w:r>
      <w:r w:rsidR="0051329C" w:rsidRPr="007D4E65">
        <w:rPr>
          <w:rFonts w:cs="Times New Roman"/>
          <w:bCs/>
          <w:color w:val="000000"/>
          <w:sz w:val="22"/>
          <w:szCs w:val="22"/>
        </w:rPr>
        <w:t>ieskaitot Pasūtītāja sagatavoto pārbaudi</w:t>
      </w:r>
      <w:r w:rsidRPr="007D4E65">
        <w:rPr>
          <w:rFonts w:cs="Times New Roman"/>
          <w:bCs/>
          <w:color w:val="000000"/>
          <w:sz w:val="22"/>
          <w:szCs w:val="22"/>
        </w:rPr>
        <w:t>;</w:t>
      </w:r>
    </w:p>
    <w:p w:rsidR="004233E5" w:rsidRPr="007D4E65" w:rsidRDefault="004233E5" w:rsidP="00764EEA">
      <w:pPr>
        <w:pStyle w:val="Standard"/>
        <w:numPr>
          <w:ilvl w:val="0"/>
          <w:numId w:val="103"/>
        </w:numPr>
        <w:spacing w:line="100" w:lineRule="atLeast"/>
        <w:ind w:hanging="720"/>
        <w:jc w:val="both"/>
        <w:rPr>
          <w:rFonts w:cs="Times New Roman"/>
          <w:bCs/>
          <w:color w:val="000000"/>
          <w:sz w:val="22"/>
          <w:szCs w:val="22"/>
        </w:rPr>
      </w:pPr>
      <w:r w:rsidRPr="007D4E65">
        <w:rPr>
          <w:rFonts w:cs="Times New Roman"/>
          <w:sz w:val="22"/>
          <w:szCs w:val="22"/>
        </w:rPr>
        <w:t>Likumā noteikto atļauju un licenču saņemšanu projekta īstenošanai;</w:t>
      </w:r>
    </w:p>
    <w:p w:rsidR="004233E5" w:rsidRPr="007D4E65" w:rsidRDefault="004233E5" w:rsidP="00764EEA">
      <w:pPr>
        <w:pStyle w:val="Standard"/>
        <w:numPr>
          <w:ilvl w:val="0"/>
          <w:numId w:val="103"/>
        </w:numPr>
        <w:spacing w:line="100" w:lineRule="atLeast"/>
        <w:ind w:hanging="720"/>
        <w:jc w:val="both"/>
        <w:rPr>
          <w:rFonts w:cs="Times New Roman"/>
          <w:bCs/>
          <w:color w:val="000000"/>
          <w:sz w:val="22"/>
          <w:szCs w:val="22"/>
        </w:rPr>
      </w:pPr>
      <w:r w:rsidRPr="007D4E65">
        <w:rPr>
          <w:rFonts w:cs="Times New Roman"/>
          <w:bCs/>
          <w:color w:val="000000"/>
          <w:sz w:val="22"/>
          <w:szCs w:val="22"/>
        </w:rPr>
        <w:t>Nepieciešamo inženierkomunikāciju aprēķinu;</w:t>
      </w:r>
    </w:p>
    <w:p w:rsidR="004233E5" w:rsidRPr="007D4E65" w:rsidRDefault="004233E5" w:rsidP="00764EEA">
      <w:pPr>
        <w:pStyle w:val="Standard"/>
        <w:numPr>
          <w:ilvl w:val="0"/>
          <w:numId w:val="103"/>
        </w:numPr>
        <w:spacing w:line="100" w:lineRule="atLeast"/>
        <w:ind w:hanging="720"/>
        <w:jc w:val="both"/>
        <w:rPr>
          <w:rFonts w:cs="Times New Roman"/>
          <w:bCs/>
          <w:color w:val="000000"/>
          <w:sz w:val="22"/>
          <w:szCs w:val="22"/>
        </w:rPr>
      </w:pPr>
      <w:r w:rsidRPr="007D4E65">
        <w:rPr>
          <w:rFonts w:cs="Times New Roman"/>
          <w:color w:val="000000"/>
          <w:sz w:val="22"/>
          <w:szCs w:val="22"/>
        </w:rPr>
        <w:t xml:space="preserve">Tehniski un ekonomiski optimālas Katlumājas </w:t>
      </w:r>
      <w:r w:rsidR="00185A5D">
        <w:rPr>
          <w:rFonts w:cs="Times New Roman"/>
          <w:sz w:val="22"/>
          <w:szCs w:val="22"/>
        </w:rPr>
        <w:t>atjaunošanas</w:t>
      </w:r>
      <w:r w:rsidR="00280A99" w:rsidRPr="007D4E65">
        <w:rPr>
          <w:rFonts w:cs="Times New Roman"/>
          <w:sz w:val="22"/>
          <w:szCs w:val="22"/>
        </w:rPr>
        <w:t xml:space="preserve"> darbu</w:t>
      </w:r>
      <w:r w:rsidRPr="007D4E65">
        <w:rPr>
          <w:rFonts w:cs="Times New Roman"/>
          <w:color w:val="000000"/>
          <w:sz w:val="22"/>
          <w:szCs w:val="22"/>
        </w:rPr>
        <w:t xml:space="preserve"> piemērojamās informācijas apkopošanu, pārbaudi un prezentāciju;</w:t>
      </w:r>
    </w:p>
    <w:p w:rsidR="004233E5" w:rsidRPr="00FB1150" w:rsidRDefault="004233E5" w:rsidP="00764EEA">
      <w:pPr>
        <w:pStyle w:val="Standard"/>
        <w:numPr>
          <w:ilvl w:val="0"/>
          <w:numId w:val="103"/>
        </w:numPr>
        <w:spacing w:line="100" w:lineRule="atLeast"/>
        <w:ind w:hanging="720"/>
        <w:jc w:val="both"/>
        <w:rPr>
          <w:rFonts w:cs="Times New Roman"/>
          <w:bCs/>
          <w:color w:val="000000"/>
          <w:sz w:val="22"/>
          <w:szCs w:val="22"/>
        </w:rPr>
      </w:pPr>
      <w:r w:rsidRPr="007D4E65">
        <w:rPr>
          <w:rFonts w:cs="Times New Roman"/>
          <w:color w:val="000000"/>
          <w:sz w:val="22"/>
          <w:szCs w:val="22"/>
        </w:rPr>
        <w:t xml:space="preserve">Vietējo apstākļu izpēti, attiecībā uz teritoriālo plānošanu un piemērojamiem normatīvajiem </w:t>
      </w:r>
      <w:r w:rsidRPr="00FB1150">
        <w:rPr>
          <w:rFonts w:cs="Times New Roman"/>
          <w:color w:val="000000"/>
          <w:sz w:val="22"/>
          <w:szCs w:val="22"/>
        </w:rPr>
        <w:t>aktiem;</w:t>
      </w:r>
    </w:p>
    <w:p w:rsidR="004233E5" w:rsidRPr="00FB1150" w:rsidRDefault="002F45C8" w:rsidP="00764EEA">
      <w:pPr>
        <w:pStyle w:val="Standard"/>
        <w:numPr>
          <w:ilvl w:val="0"/>
          <w:numId w:val="103"/>
        </w:numPr>
        <w:spacing w:line="100" w:lineRule="atLeast"/>
        <w:ind w:hanging="720"/>
        <w:jc w:val="both"/>
        <w:rPr>
          <w:rFonts w:cs="Times New Roman"/>
          <w:bCs/>
          <w:color w:val="000000"/>
          <w:sz w:val="22"/>
          <w:szCs w:val="22"/>
        </w:rPr>
      </w:pPr>
      <w:r w:rsidRPr="00FB1150">
        <w:rPr>
          <w:rFonts w:cs="Times New Roman"/>
          <w:bCs/>
          <w:color w:val="000000"/>
          <w:sz w:val="22"/>
          <w:szCs w:val="22"/>
        </w:rPr>
        <w:t>Būvp</w:t>
      </w:r>
      <w:r w:rsidR="001C3185" w:rsidRPr="00FB1150">
        <w:rPr>
          <w:rFonts w:cs="Times New Roman"/>
          <w:bCs/>
          <w:color w:val="000000"/>
          <w:sz w:val="22"/>
          <w:szCs w:val="22"/>
        </w:rPr>
        <w:t>rojekta dokumentācijas</w:t>
      </w:r>
      <w:r w:rsidR="004233E5" w:rsidRPr="00FB1150">
        <w:rPr>
          <w:rFonts w:cs="Times New Roman"/>
          <w:bCs/>
          <w:color w:val="000000"/>
          <w:sz w:val="22"/>
          <w:szCs w:val="22"/>
        </w:rPr>
        <w:t xml:space="preserve"> izstrādi;</w:t>
      </w:r>
      <w:r w:rsidR="006E5AAF" w:rsidRPr="00FB1150">
        <w:rPr>
          <w:rFonts w:cs="Times New Roman"/>
          <w:bCs/>
          <w:color w:val="000000"/>
          <w:sz w:val="22"/>
          <w:szCs w:val="22"/>
        </w:rPr>
        <w:t xml:space="preserve"> </w:t>
      </w:r>
    </w:p>
    <w:p w:rsidR="004233E5" w:rsidRPr="00337C10" w:rsidRDefault="00337C10" w:rsidP="00337C10">
      <w:pPr>
        <w:pStyle w:val="Standard"/>
        <w:numPr>
          <w:ilvl w:val="0"/>
          <w:numId w:val="103"/>
        </w:numPr>
        <w:spacing w:line="100" w:lineRule="atLeast"/>
        <w:ind w:hanging="720"/>
        <w:jc w:val="both"/>
        <w:rPr>
          <w:rFonts w:cs="Times New Roman"/>
          <w:b/>
          <w:sz w:val="22"/>
          <w:szCs w:val="22"/>
        </w:rPr>
      </w:pPr>
      <w:r w:rsidRPr="00FB1150">
        <w:rPr>
          <w:rFonts w:cs="Times New Roman"/>
          <w:sz w:val="22"/>
          <w:szCs w:val="22"/>
        </w:rPr>
        <w:t>Būvp</w:t>
      </w:r>
      <w:r w:rsidR="001C3185" w:rsidRPr="00FB1150">
        <w:rPr>
          <w:rFonts w:cs="Times New Roman"/>
          <w:sz w:val="22"/>
          <w:szCs w:val="22"/>
        </w:rPr>
        <w:t>rojekta</w:t>
      </w:r>
      <w:r w:rsidR="001C3185" w:rsidRPr="007D4E65">
        <w:rPr>
          <w:rFonts w:cs="Times New Roman"/>
          <w:sz w:val="22"/>
          <w:szCs w:val="22"/>
        </w:rPr>
        <w:t xml:space="preserve"> dokumentācijas</w:t>
      </w:r>
      <w:r w:rsidR="00952540" w:rsidRPr="007D4E65">
        <w:rPr>
          <w:rFonts w:cs="Times New Roman"/>
          <w:sz w:val="22"/>
          <w:szCs w:val="22"/>
        </w:rPr>
        <w:t xml:space="preserve"> saskaņošanu pilnā apj</w:t>
      </w:r>
      <w:r w:rsidR="004233E5" w:rsidRPr="007D4E65">
        <w:rPr>
          <w:rFonts w:cs="Times New Roman"/>
          <w:sz w:val="22"/>
          <w:szCs w:val="22"/>
        </w:rPr>
        <w:t>omā un ar būvniecības darbu veikšanu saistīto saskaņojumu un atļauju saņemšanu;</w:t>
      </w:r>
    </w:p>
    <w:p w:rsidR="004233E5" w:rsidRPr="007D4E65" w:rsidRDefault="00BD4E7B" w:rsidP="00764EEA">
      <w:pPr>
        <w:pStyle w:val="Standard"/>
        <w:numPr>
          <w:ilvl w:val="0"/>
          <w:numId w:val="103"/>
        </w:numPr>
        <w:spacing w:line="100" w:lineRule="atLeast"/>
        <w:ind w:hanging="720"/>
        <w:jc w:val="both"/>
        <w:rPr>
          <w:rFonts w:cs="Times New Roman"/>
          <w:sz w:val="22"/>
          <w:szCs w:val="22"/>
        </w:rPr>
      </w:pPr>
      <w:r w:rsidRPr="007D4E65">
        <w:rPr>
          <w:rFonts w:cs="Times New Roman"/>
          <w:sz w:val="22"/>
          <w:szCs w:val="22"/>
        </w:rPr>
        <w:t>Iekārtu a</w:t>
      </w:r>
      <w:r w:rsidR="004233E5" w:rsidRPr="007D4E65">
        <w:rPr>
          <w:rFonts w:cs="Times New Roman"/>
          <w:sz w:val="22"/>
          <w:szCs w:val="22"/>
        </w:rPr>
        <w:t>prīkojuma un materiālu piegādi un uzstādīšanu;</w:t>
      </w:r>
    </w:p>
    <w:p w:rsidR="004233E5" w:rsidRPr="007D4E65" w:rsidRDefault="004233E5" w:rsidP="00764EEA">
      <w:pPr>
        <w:pStyle w:val="Standard"/>
        <w:numPr>
          <w:ilvl w:val="0"/>
          <w:numId w:val="103"/>
        </w:numPr>
        <w:spacing w:line="100" w:lineRule="atLeast"/>
        <w:ind w:hanging="720"/>
        <w:jc w:val="both"/>
        <w:rPr>
          <w:rFonts w:cs="Times New Roman"/>
          <w:sz w:val="22"/>
          <w:szCs w:val="22"/>
        </w:rPr>
      </w:pPr>
      <w:r w:rsidRPr="007D4E65">
        <w:rPr>
          <w:rFonts w:cs="Times New Roman"/>
          <w:color w:val="000000"/>
          <w:sz w:val="22"/>
          <w:szCs w:val="22"/>
        </w:rPr>
        <w:t>Būvniecības apdrošināšanu – visa nepieciešamo apdrošināšanu līdz Darbu pieņemšanai;</w:t>
      </w:r>
    </w:p>
    <w:p w:rsidR="004233E5" w:rsidRPr="007D4E65" w:rsidRDefault="004233E5" w:rsidP="00764EEA">
      <w:pPr>
        <w:pStyle w:val="Standard"/>
        <w:numPr>
          <w:ilvl w:val="0"/>
          <w:numId w:val="103"/>
        </w:numPr>
        <w:spacing w:line="100" w:lineRule="atLeast"/>
        <w:ind w:hanging="720"/>
        <w:jc w:val="both"/>
        <w:rPr>
          <w:rFonts w:cs="Times New Roman"/>
          <w:sz w:val="22"/>
          <w:szCs w:val="22"/>
        </w:rPr>
      </w:pPr>
      <w:r w:rsidRPr="007D4E65">
        <w:rPr>
          <w:rFonts w:cs="Times New Roman"/>
          <w:sz w:val="22"/>
          <w:szCs w:val="22"/>
        </w:rPr>
        <w:t>Darbu pārbaudēm;</w:t>
      </w:r>
    </w:p>
    <w:p w:rsidR="004233E5" w:rsidRPr="007D4E65" w:rsidRDefault="004233E5" w:rsidP="00764EEA">
      <w:pPr>
        <w:pStyle w:val="Standard"/>
        <w:numPr>
          <w:ilvl w:val="0"/>
          <w:numId w:val="103"/>
        </w:numPr>
        <w:spacing w:line="100" w:lineRule="atLeast"/>
        <w:ind w:hanging="720"/>
        <w:jc w:val="both"/>
        <w:rPr>
          <w:rFonts w:cs="Times New Roman"/>
          <w:sz w:val="22"/>
          <w:szCs w:val="22"/>
        </w:rPr>
      </w:pPr>
      <w:r w:rsidRPr="007D4E65">
        <w:rPr>
          <w:rFonts w:cs="Times New Roman"/>
          <w:sz w:val="22"/>
          <w:szCs w:val="22"/>
        </w:rPr>
        <w:t>Izpilddokumentācijas sagatavošanu un Darbu nodošanu ekspluatācijā;</w:t>
      </w:r>
    </w:p>
    <w:p w:rsidR="004233E5" w:rsidRPr="007D4E65" w:rsidRDefault="004233E5" w:rsidP="00764EEA">
      <w:pPr>
        <w:pStyle w:val="Standard"/>
        <w:numPr>
          <w:ilvl w:val="0"/>
          <w:numId w:val="103"/>
        </w:numPr>
        <w:spacing w:line="100" w:lineRule="atLeast"/>
        <w:ind w:hanging="720"/>
        <w:jc w:val="both"/>
        <w:rPr>
          <w:rFonts w:cs="Times New Roman"/>
          <w:sz w:val="22"/>
          <w:szCs w:val="22"/>
        </w:rPr>
      </w:pPr>
      <w:r w:rsidRPr="007D4E65">
        <w:rPr>
          <w:rFonts w:cs="Times New Roman"/>
          <w:sz w:val="22"/>
          <w:szCs w:val="22"/>
        </w:rPr>
        <w:t>Pasūtītāja personāla apmācību;</w:t>
      </w:r>
    </w:p>
    <w:p w:rsidR="004233E5" w:rsidRPr="007D4E65" w:rsidRDefault="004233E5" w:rsidP="00764EEA">
      <w:pPr>
        <w:pStyle w:val="Standard"/>
        <w:numPr>
          <w:ilvl w:val="0"/>
          <w:numId w:val="103"/>
        </w:numPr>
        <w:spacing w:line="100" w:lineRule="atLeast"/>
        <w:ind w:hanging="720"/>
        <w:jc w:val="both"/>
        <w:rPr>
          <w:rFonts w:cs="Times New Roman"/>
          <w:color w:val="000000"/>
          <w:sz w:val="22"/>
          <w:szCs w:val="22"/>
        </w:rPr>
      </w:pPr>
      <w:r w:rsidRPr="007D4E65">
        <w:rPr>
          <w:rFonts w:cs="Times New Roman"/>
          <w:sz w:val="22"/>
          <w:szCs w:val="22"/>
        </w:rPr>
        <w:t>Saistībām defektu paziņošanas periodā;</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Visām nepieciešamajām izpētes, atļauju saskaņošanas un citām nepieciešamajām darbībām sakar</w:t>
      </w:r>
      <w:r w:rsidR="00A07397" w:rsidRPr="007D4E65">
        <w:rPr>
          <w:color w:val="000000"/>
          <w:sz w:val="22"/>
          <w:szCs w:val="22"/>
        </w:rPr>
        <w:t>ā ar iepriekšminētajām darbībām;</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 xml:space="preserve">Visu sistēmu savstarpēja saslēgšanu, kā tas ir aprakstīts šajā tehniskajā specifikācijā un to pielikumos. Visu pagaidu </w:t>
      </w:r>
      <w:r w:rsidR="0046231E" w:rsidRPr="007D4E65">
        <w:rPr>
          <w:color w:val="000000"/>
          <w:sz w:val="22"/>
          <w:szCs w:val="22"/>
        </w:rPr>
        <w:t>pie</w:t>
      </w:r>
      <w:r w:rsidRPr="007D4E65">
        <w:rPr>
          <w:color w:val="000000"/>
          <w:sz w:val="22"/>
          <w:szCs w:val="22"/>
        </w:rPr>
        <w:t xml:space="preserve">vienojumu celtniecības vajadzībām (ūdens, kanalizācija, </w:t>
      </w:r>
      <w:r w:rsidR="00A07397" w:rsidRPr="007D4E65">
        <w:rPr>
          <w:color w:val="000000"/>
          <w:sz w:val="22"/>
          <w:szCs w:val="22"/>
        </w:rPr>
        <w:t>komunikācijas, elektroenerģija);</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Sava būvlaukuma biroju un celtniecības konteineriem</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 xml:space="preserve">Piegādātā materiāla un aprīkojuma pienācīga uzglabāšana būvlaukumā. Bojāto materiālu </w:t>
      </w:r>
      <w:r w:rsidR="00A07397" w:rsidRPr="007D4E65">
        <w:rPr>
          <w:color w:val="000000"/>
          <w:sz w:val="22"/>
          <w:szCs w:val="22"/>
        </w:rPr>
        <w:t>aizvietošana;</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 xml:space="preserve">Visaptveroša atbildība par celtniecības darbu uzraudzību un izpildi (adekvāta Piegādātāja puses nolīgto apakšuzņēmēju veikto darbu uzraudzība). </w:t>
      </w:r>
      <w:r w:rsidR="00656A03" w:rsidRPr="007D4E65">
        <w:rPr>
          <w:color w:val="000000"/>
          <w:sz w:val="22"/>
          <w:szCs w:val="22"/>
        </w:rPr>
        <w:t>M</w:t>
      </w:r>
      <w:r w:rsidRPr="007D4E65">
        <w:rPr>
          <w:color w:val="000000"/>
          <w:sz w:val="22"/>
          <w:szCs w:val="22"/>
        </w:rPr>
        <w:t>ontāža ir jāveic atbilstoši ražotāju montāžas instrukcijām, kas saskaņojamas ar Pasūtītāju. Celtniecība ir jāveic atbilstoši spēkā esošajiem noteikumiem par rīkošanos ar materiāliem, metināšanu, utt.</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Visu Katlumājas daļu pasargāšana no jebkāda veid</w:t>
      </w:r>
      <w:r w:rsidR="00A07397" w:rsidRPr="007D4E65">
        <w:rPr>
          <w:color w:val="000000"/>
          <w:sz w:val="22"/>
          <w:szCs w:val="22"/>
        </w:rPr>
        <w:t>a bojājumiem celtniecības laikā;</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Esošās infrastruktūras un komunikāciju pasargāšana transportēšanas un ce</w:t>
      </w:r>
      <w:r w:rsidR="00A07397" w:rsidRPr="007D4E65">
        <w:rPr>
          <w:color w:val="000000"/>
          <w:sz w:val="22"/>
          <w:szCs w:val="22"/>
        </w:rPr>
        <w:t>ltniecības darbu laikā;</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lastRenderedPageBreak/>
        <w:t>Nodrošināšana ar celtniecības sastatnēm</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Nodrošināšana ar aprīkojumu, lai nodrošinātu drošus darba apstākļus</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Atbildīgā iecelšana par darba drošību būvlaukumā</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Visu nepieciešamo celtniecības pārbaužu, funkcionālo pārbaužu un izmēģinājuma pārbaužu veikšana</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Tehnoloģisko sistēmu uzkopšana, tīrīšana, skalošana un karsēšana atbilstoši ražotāju rekomendācijām, kā</w:t>
      </w:r>
      <w:r w:rsidR="00A07397" w:rsidRPr="007D4E65">
        <w:rPr>
          <w:color w:val="000000"/>
          <w:sz w:val="22"/>
          <w:szCs w:val="22"/>
        </w:rPr>
        <w:t xml:space="preserve"> arī labas inženierijas prakses;</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Pārbaudes saskaņā ar Līgumu un piemērojamām pārbaužu kārtību un standartiem</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Pilna atbildība par visiem nepieciešamiem ieregulēšanas, pārbaužu un mērījumu darbiem pirms n</w:t>
      </w:r>
      <w:r w:rsidR="00A07397" w:rsidRPr="007D4E65">
        <w:rPr>
          <w:color w:val="000000"/>
          <w:sz w:val="22"/>
          <w:szCs w:val="22"/>
        </w:rPr>
        <w:t>odošanas ekspluatācijā;</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Karsto pārbaužu laikā, kurināmā materiālu piegādi, pelnu utilizāciju nodrošina pasūtītājs</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Pasūtītāja personāla uzaicināšana dalībai Katlumājas</w:t>
      </w:r>
      <w:r w:rsidR="00260BC2" w:rsidRPr="007D4E65">
        <w:rPr>
          <w:color w:val="000000"/>
          <w:sz w:val="22"/>
          <w:szCs w:val="22"/>
        </w:rPr>
        <w:t xml:space="preserve">, </w:t>
      </w:r>
      <w:r w:rsidRPr="007D4E65">
        <w:rPr>
          <w:color w:val="000000"/>
          <w:sz w:val="22"/>
          <w:szCs w:val="22"/>
        </w:rPr>
        <w:t>pārbaužu un mērījumu darbos pirms nodošanas ekspluatācijā Piegādātāja uzraudzībā un vadībā</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Visu ekspluatācijas izejmateriālu izmaksas (izņemot kurināmo, ūdeni, elektroenerģijas patēriņu un pelnu utilizāciju) jāapmaksā un jāpiegādā Uzņēmējam</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Piegādātāja personāla apmācība, ieregulēšanas, pārbaužu un mērījumu darbu pirms nodošanas ekspluatācijā laikā</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Bīstamo iekārtu identifikācija un reģistrācija (ja tas ir piemērojams)</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sz w:val="22"/>
          <w:szCs w:val="22"/>
        </w:rPr>
      </w:pPr>
      <w:r w:rsidRPr="007D4E65">
        <w:rPr>
          <w:sz w:val="22"/>
          <w:szCs w:val="22"/>
        </w:rPr>
        <w:t>Darbība bez jebkāda veida pārtraukumiem noteiktajās Izturības pārbaudēs un funkcionālajās pārbaudēs atbilstoši Līgumam un Pasūtītāja uzdotajam slodzes profilam</w:t>
      </w:r>
      <w:r w:rsidR="00A07397" w:rsidRPr="007D4E65">
        <w:rPr>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Atbrīvošanās no celtniecības un ekspluatācijas materiālu atlikumiem</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Materiālu uzglabāšanas zonu atjaunošana</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Atbrīvošanās no būvniecības atkritumiem</w:t>
      </w:r>
      <w:r w:rsidR="00A07397" w:rsidRPr="007D4E65">
        <w:rPr>
          <w:color w:val="000000"/>
          <w:sz w:val="22"/>
          <w:szCs w:val="22"/>
        </w:rPr>
        <w:t>;</w:t>
      </w:r>
    </w:p>
    <w:p w:rsidR="004233E5" w:rsidRPr="007D4E65" w:rsidRDefault="005A6966"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 xml:space="preserve">Ieteicamo </w:t>
      </w:r>
      <w:r w:rsidR="00B47E62" w:rsidRPr="007D4E65">
        <w:rPr>
          <w:color w:val="000000"/>
          <w:sz w:val="22"/>
          <w:szCs w:val="22"/>
        </w:rPr>
        <w:t xml:space="preserve">katlu un to </w:t>
      </w:r>
      <w:r w:rsidRPr="007D4E65">
        <w:rPr>
          <w:color w:val="000000"/>
          <w:sz w:val="22"/>
          <w:szCs w:val="22"/>
        </w:rPr>
        <w:t xml:space="preserve">tehnoloģisko iekārtas apjomu skatīt </w:t>
      </w:r>
      <w:r w:rsidR="00B47E62" w:rsidRPr="007D4E65">
        <w:rPr>
          <w:color w:val="000000"/>
          <w:sz w:val="22"/>
          <w:szCs w:val="22"/>
        </w:rPr>
        <w:t>tehnisko risinājumu shēmas (</w:t>
      </w:r>
      <w:r w:rsidRPr="007D4E65">
        <w:rPr>
          <w:color w:val="000000"/>
          <w:sz w:val="22"/>
          <w:szCs w:val="22"/>
        </w:rPr>
        <w:t>pielikum</w:t>
      </w:r>
      <w:r w:rsidR="00B47E62" w:rsidRPr="007D4E65">
        <w:rPr>
          <w:color w:val="000000"/>
          <w:sz w:val="22"/>
          <w:szCs w:val="22"/>
        </w:rPr>
        <w:t>s</w:t>
      </w:r>
      <w:r w:rsidRPr="007D4E65">
        <w:rPr>
          <w:color w:val="000000"/>
          <w:sz w:val="22"/>
          <w:szCs w:val="22"/>
        </w:rPr>
        <w:t xml:space="preserve"> Nr.</w:t>
      </w:r>
      <w:r w:rsidR="00632938" w:rsidRPr="007D4E65">
        <w:rPr>
          <w:color w:val="000000"/>
          <w:sz w:val="22"/>
          <w:szCs w:val="22"/>
        </w:rPr>
        <w:t>1 un Nr.2</w:t>
      </w:r>
      <w:r w:rsidR="00B47E62" w:rsidRPr="007D4E65">
        <w:rPr>
          <w:color w:val="000000"/>
          <w:sz w:val="22"/>
          <w:szCs w:val="22"/>
        </w:rPr>
        <w:t>)</w:t>
      </w:r>
      <w:r w:rsidRPr="007D4E65">
        <w:rPr>
          <w:color w:val="000000"/>
          <w:sz w:val="22"/>
          <w:szCs w:val="22"/>
        </w:rPr>
        <w:t>. Pilnīgas piegādes materiāli</w:t>
      </w:r>
      <w:r w:rsidR="004233E5" w:rsidRPr="007D4E65">
        <w:rPr>
          <w:color w:val="000000"/>
          <w:sz w:val="22"/>
          <w:szCs w:val="22"/>
        </w:rPr>
        <w:t xml:space="preserve"> nav uzskaitīta, jo tiek uzskatīts, ka Atslēgas projektu līguma apjoms iekļaus visas nepieciešamās piegādes pilnīgai Katlumājas</w:t>
      </w:r>
      <w:r w:rsidR="00260BC2" w:rsidRPr="007D4E65">
        <w:rPr>
          <w:color w:val="000000"/>
          <w:sz w:val="22"/>
          <w:szCs w:val="22"/>
        </w:rPr>
        <w:t xml:space="preserve"> </w:t>
      </w:r>
      <w:r w:rsidR="004233E5" w:rsidRPr="007D4E65">
        <w:rPr>
          <w:color w:val="000000"/>
          <w:sz w:val="22"/>
          <w:szCs w:val="22"/>
        </w:rPr>
        <w:t>darbībai (līdz norādītajiem pievienojuma punktiem esošajā sistēmā)</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 xml:space="preserve">Vispārējās nepieciešamās patēriņa materiāli līdz </w:t>
      </w:r>
      <w:r w:rsidR="00260BC2" w:rsidRPr="007D4E65">
        <w:rPr>
          <w:color w:val="000000"/>
          <w:sz w:val="22"/>
          <w:szCs w:val="22"/>
        </w:rPr>
        <w:t>darbu</w:t>
      </w:r>
      <w:r w:rsidRPr="007D4E65">
        <w:rPr>
          <w:color w:val="000000"/>
          <w:sz w:val="22"/>
          <w:szCs w:val="22"/>
        </w:rPr>
        <w:t xml:space="preserve"> pieņemšanai (smērvielas/ pārbaudes eļļa, ķimikālijas utt., izņemot pamata kurināmo)</w:t>
      </w:r>
      <w:r w:rsidR="00A07397" w:rsidRPr="007D4E65">
        <w:rPr>
          <w:color w:val="000000"/>
          <w:sz w:val="22"/>
          <w:szCs w:val="22"/>
        </w:rPr>
        <w:t>;</w:t>
      </w:r>
    </w:p>
    <w:p w:rsidR="00800FB1" w:rsidRPr="007D4E65" w:rsidRDefault="00800FB1"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Katla apkopes un servisa instrumentu komplekts;</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Plāksnes ar identifikācijas kodu un svarīgāko iekārtu informāciju latviešu valodās</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Brīdinājumu un drošības zīmes saskaņā ar piemērojamiem standartiem.</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Plūsmu virziena apzīmējumi</w:t>
      </w:r>
      <w:r w:rsidR="00A07397" w:rsidRPr="007D4E65">
        <w:rPr>
          <w:color w:val="000000"/>
          <w:sz w:val="22"/>
          <w:szCs w:val="22"/>
        </w:rPr>
        <w:t>;</w:t>
      </w:r>
    </w:p>
    <w:p w:rsidR="004233E5" w:rsidRPr="007D4E65" w:rsidRDefault="004233E5"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Pārklāšana, iz</w:t>
      </w:r>
      <w:r w:rsidR="00A07397" w:rsidRPr="007D4E65">
        <w:rPr>
          <w:color w:val="000000"/>
          <w:sz w:val="22"/>
          <w:szCs w:val="22"/>
        </w:rPr>
        <w:t>olēšana, oderējums un krāsošana;</w:t>
      </w:r>
    </w:p>
    <w:p w:rsidR="004233E5" w:rsidRPr="007D4E65" w:rsidRDefault="004233E5" w:rsidP="004233E5">
      <w:pPr>
        <w:pStyle w:val="Standard"/>
        <w:spacing w:line="100" w:lineRule="atLeast"/>
        <w:jc w:val="both"/>
        <w:rPr>
          <w:rFonts w:cs="Times New Roman"/>
          <w:color w:val="000000"/>
          <w:sz w:val="22"/>
          <w:szCs w:val="22"/>
        </w:rPr>
      </w:pPr>
    </w:p>
    <w:p w:rsidR="004233E5" w:rsidRPr="007D4E65" w:rsidRDefault="004233E5" w:rsidP="004233E5">
      <w:pPr>
        <w:ind w:firstLine="709"/>
        <w:jc w:val="both"/>
        <w:rPr>
          <w:color w:val="000000"/>
          <w:sz w:val="22"/>
          <w:szCs w:val="22"/>
        </w:rPr>
      </w:pPr>
      <w:r w:rsidRPr="007D4E65">
        <w:rPr>
          <w:sz w:val="22"/>
          <w:szCs w:val="22"/>
        </w:rPr>
        <w:t xml:space="preserve">Uzņēmējs var izmantot Pasūtītāja sagatavotajā informācijā rekomendējamo </w:t>
      </w:r>
      <w:r w:rsidR="00632938" w:rsidRPr="007D4E65">
        <w:rPr>
          <w:sz w:val="22"/>
          <w:szCs w:val="22"/>
        </w:rPr>
        <w:t>iekārtu izvietojumu</w:t>
      </w:r>
      <w:r w:rsidRPr="007D4E65">
        <w:rPr>
          <w:sz w:val="22"/>
          <w:szCs w:val="22"/>
        </w:rPr>
        <w:t xml:space="preserve">, bet ir atbildīgs par to galīgo precizēšanu un saskaņošanu ar pašvaldības un citu atbildīgo institūciju pārstāvjiem, izstrādājot </w:t>
      </w:r>
      <w:r w:rsidR="00E4394E" w:rsidRPr="007D4E65">
        <w:rPr>
          <w:sz w:val="22"/>
          <w:szCs w:val="22"/>
        </w:rPr>
        <w:t>tehnisko būv</w:t>
      </w:r>
      <w:r w:rsidRPr="007D4E65">
        <w:rPr>
          <w:sz w:val="22"/>
          <w:szCs w:val="22"/>
        </w:rPr>
        <w:t>projektu.</w:t>
      </w:r>
    </w:p>
    <w:p w:rsidR="004233E5" w:rsidRPr="007D4E65" w:rsidRDefault="004233E5" w:rsidP="004233E5">
      <w:pPr>
        <w:pStyle w:val="Standard"/>
        <w:spacing w:line="100" w:lineRule="atLeast"/>
        <w:ind w:firstLine="709"/>
        <w:jc w:val="both"/>
        <w:rPr>
          <w:rFonts w:cs="Times New Roman"/>
          <w:color w:val="000000"/>
          <w:sz w:val="22"/>
          <w:szCs w:val="22"/>
        </w:rPr>
      </w:pPr>
      <w:r w:rsidRPr="007D4E65">
        <w:rPr>
          <w:rFonts w:cs="Times New Roman"/>
          <w:color w:val="000000"/>
          <w:sz w:val="22"/>
          <w:szCs w:val="22"/>
        </w:rPr>
        <w:t>Izmaksas par pašiem komunālajiem pakalpojumiem uzņemsies Sabiedrisko pakalpojumu sniedzējs.</w:t>
      </w:r>
    </w:p>
    <w:p w:rsidR="000A471E" w:rsidRPr="007D4E65" w:rsidRDefault="000A471E" w:rsidP="004233E5">
      <w:pPr>
        <w:pStyle w:val="Standard"/>
        <w:spacing w:line="100" w:lineRule="atLeast"/>
        <w:ind w:firstLine="709"/>
        <w:jc w:val="both"/>
        <w:rPr>
          <w:rFonts w:cs="Times New Roman"/>
          <w:color w:val="000000"/>
          <w:sz w:val="22"/>
          <w:szCs w:val="22"/>
        </w:rPr>
      </w:pPr>
    </w:p>
    <w:p w:rsidR="002B09BF" w:rsidRPr="007D4E65" w:rsidRDefault="002B09BF" w:rsidP="00764EEA">
      <w:pPr>
        <w:widowControl w:val="0"/>
        <w:numPr>
          <w:ilvl w:val="0"/>
          <w:numId w:val="102"/>
        </w:numPr>
        <w:suppressAutoHyphens/>
        <w:autoSpaceDN w:val="0"/>
        <w:spacing w:line="100" w:lineRule="atLeast"/>
        <w:jc w:val="both"/>
        <w:textAlignment w:val="baseline"/>
        <w:rPr>
          <w:rFonts w:eastAsia="Arial Unicode MS"/>
          <w:b/>
          <w:bCs/>
          <w:color w:val="000000"/>
          <w:kern w:val="3"/>
          <w:sz w:val="22"/>
          <w:szCs w:val="22"/>
          <w:lang w:val="en-US" w:eastAsia="zh-CN" w:bidi="hi-IN"/>
        </w:rPr>
      </w:pPr>
      <w:bookmarkStart w:id="3" w:name="_Toc355246670"/>
      <w:r w:rsidRPr="007D4E65">
        <w:rPr>
          <w:rFonts w:eastAsia="Arial Unicode MS"/>
          <w:b/>
          <w:bCs/>
          <w:color w:val="000000"/>
          <w:kern w:val="3"/>
          <w:sz w:val="22"/>
          <w:szCs w:val="22"/>
          <w:lang w:val="en-US" w:eastAsia="zh-CN" w:bidi="hi-IN"/>
        </w:rPr>
        <w:t>Dokumentācija</w:t>
      </w:r>
      <w:bookmarkEnd w:id="3"/>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val="en-US" w:eastAsia="zh-CN" w:bidi="hi-IN"/>
        </w:rPr>
      </w:pPr>
      <w:r w:rsidRPr="007D4E65">
        <w:rPr>
          <w:rFonts w:eastAsia="Arial Unicode MS"/>
          <w:color w:val="000000"/>
          <w:kern w:val="3"/>
          <w:sz w:val="22"/>
          <w:szCs w:val="22"/>
          <w:lang w:val="en-US" w:eastAsia="zh-CN" w:bidi="hi-IN"/>
        </w:rPr>
        <w:t>Dokumentācijā jāiekļauj sekojošas galvenās sadaļas (</w:t>
      </w:r>
      <w:r w:rsidRPr="007D4E65">
        <w:rPr>
          <w:rFonts w:eastAsia="Arial Unicode MS"/>
          <w:b/>
          <w:color w:val="000000"/>
          <w:kern w:val="3"/>
          <w:sz w:val="22"/>
          <w:szCs w:val="22"/>
          <w:lang w:val="en-US" w:eastAsia="zh-CN" w:bidi="hi-IN"/>
        </w:rPr>
        <w:t>dokumentācija būs jāiesniedz tikai iepirkuma līguma izpildes laikā</w:t>
      </w:r>
      <w:r w:rsidRPr="007D4E65">
        <w:rPr>
          <w:rFonts w:eastAsia="Arial Unicode MS"/>
          <w:color w:val="000000"/>
          <w:kern w:val="3"/>
          <w:sz w:val="22"/>
          <w:szCs w:val="22"/>
          <w:lang w:val="en-US" w:eastAsia="zh-CN" w:bidi="hi-IN"/>
        </w:rPr>
        <w:t>):</w:t>
      </w:r>
    </w:p>
    <w:p w:rsidR="002B09BF" w:rsidRPr="007D4E65" w:rsidRDefault="002B09BF" w:rsidP="00764EEA">
      <w:pPr>
        <w:widowControl w:val="0"/>
        <w:numPr>
          <w:ilvl w:val="0"/>
          <w:numId w:val="103"/>
        </w:numPr>
        <w:suppressAutoHyphens/>
        <w:autoSpaceDN w:val="0"/>
        <w:spacing w:line="100" w:lineRule="atLeast"/>
        <w:ind w:hanging="720"/>
        <w:jc w:val="both"/>
        <w:textAlignment w:val="baseline"/>
        <w:rPr>
          <w:color w:val="000000"/>
          <w:sz w:val="22"/>
          <w:szCs w:val="22"/>
        </w:rPr>
      </w:pPr>
      <w:r w:rsidRPr="007D4E65">
        <w:rPr>
          <w:color w:val="000000"/>
          <w:sz w:val="22"/>
          <w:szCs w:val="22"/>
        </w:rPr>
        <w:t xml:space="preserve">Ekspluatācijas un uzturēšanas rokasgrāmatas, ietverot informāciju apkopotu no iekārtu piegādātājiem. Šai dokumentācijai jābūt </w:t>
      </w:r>
      <w:r w:rsidR="00A92E25">
        <w:rPr>
          <w:color w:val="000000"/>
          <w:sz w:val="22"/>
          <w:szCs w:val="22"/>
        </w:rPr>
        <w:t>latviešu valodā</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Ekspluatācijas instrukcijas, kuras nepieciešamas Pasūtītāja personālam vadot iekārtas</w:t>
      </w:r>
      <w:r w:rsidR="00A07397" w:rsidRPr="007D4E65">
        <w:rPr>
          <w:color w:val="000000"/>
          <w:sz w:val="22"/>
          <w:szCs w:val="22"/>
        </w:rPr>
        <w:t>.</w:t>
      </w:r>
      <w:r w:rsidR="00A46065" w:rsidRPr="007D4E65">
        <w:rPr>
          <w:color w:val="000000"/>
          <w:sz w:val="22"/>
          <w:szCs w:val="22"/>
        </w:rPr>
        <w:t xml:space="preserve"> </w:t>
      </w:r>
    </w:p>
    <w:p w:rsidR="002B09BF" w:rsidRPr="007D4E65" w:rsidRDefault="002B09BF"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Pieļaujamie ekspluatācijas veidi, novērojamie parametri, pieļaujamās novirzes</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Instrukcija kā palaist/apturēt/mainīt darbības veidu katram komponentam atsevišķi un kopumā</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Avāriju un defektu kārtības, paskaidrojot iespējamos defektus un avārijas, un nepieciešamos pasākumus, l</w:t>
      </w:r>
      <w:r w:rsidR="00E4394E" w:rsidRPr="007D4E65">
        <w:rPr>
          <w:color w:val="000000"/>
          <w:sz w:val="22"/>
          <w:szCs w:val="22"/>
        </w:rPr>
        <w:t>ai tās noskaidrotu un izlabotu;</w:t>
      </w:r>
    </w:p>
    <w:p w:rsidR="002B09BF" w:rsidRPr="007D4E65" w:rsidRDefault="002B09BF"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Drošības instrukcijas</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Cita informācija, nepieciešama Katlumājas</w:t>
      </w:r>
      <w:r w:rsidR="00260BC2" w:rsidRPr="007D4E65">
        <w:rPr>
          <w:color w:val="000000"/>
          <w:sz w:val="22"/>
          <w:szCs w:val="22"/>
        </w:rPr>
        <w:t xml:space="preserve"> </w:t>
      </w:r>
      <w:r w:rsidRPr="007D4E65">
        <w:rPr>
          <w:color w:val="000000"/>
          <w:sz w:val="22"/>
          <w:szCs w:val="22"/>
        </w:rPr>
        <w:t>drošai ekspluatācijai</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Ekspluatācijas instrukcijai jābūt ar atbilstošām fotogrāfijām, identificējot komponentus (piemēram, pogas, slēdžus, vārstus un citus kontroles elementus)</w:t>
      </w:r>
      <w:r w:rsidR="00A07397" w:rsidRPr="007D4E65">
        <w:rPr>
          <w:color w:val="000000"/>
          <w:sz w:val="22"/>
          <w:szCs w:val="22"/>
        </w:rPr>
        <w:t>;</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2B09BF">
      <w:pPr>
        <w:widowControl w:val="0"/>
        <w:suppressAutoHyphens/>
        <w:autoSpaceDN w:val="0"/>
        <w:spacing w:line="100" w:lineRule="atLeast"/>
        <w:jc w:val="both"/>
        <w:textAlignment w:val="baseline"/>
        <w:rPr>
          <w:rFonts w:eastAsia="Arial Unicode MS"/>
          <w:i/>
          <w:color w:val="000000"/>
          <w:kern w:val="3"/>
          <w:sz w:val="22"/>
          <w:szCs w:val="22"/>
          <w:u w:val="single"/>
          <w:lang w:eastAsia="zh-CN" w:bidi="hi-IN"/>
        </w:rPr>
      </w:pPr>
      <w:r w:rsidRPr="007D4E65">
        <w:rPr>
          <w:rFonts w:eastAsia="Arial Unicode MS"/>
          <w:i/>
          <w:color w:val="000000"/>
          <w:kern w:val="3"/>
          <w:sz w:val="22"/>
          <w:szCs w:val="22"/>
          <w:u w:val="single"/>
          <w:lang w:eastAsia="zh-CN" w:bidi="hi-IN"/>
        </w:rPr>
        <w:t>Šī dokumentācija jāiesniedz Pasūtītājam divās drukātās kopijās un vienā elektroniskā kopijā.</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Celtniecībā lietotajai dokumentācijai (tajā skaitā rasējumiem, celtniecības/ montāžas/ ekspluatācijas kārtības, projekta labojumi, kvalitātes ieraksti) būvdarbu laikā vienmēr ir jābūt pieejamai Pasūtītājam izskatīšanai.</w:t>
      </w:r>
    </w:p>
    <w:p w:rsidR="00952913" w:rsidRPr="007D4E65" w:rsidRDefault="00952913"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965F3A" w:rsidRPr="007D4E65" w:rsidRDefault="00965F3A"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val="en-US" w:eastAsia="zh-CN" w:bidi="hi-IN"/>
        </w:rPr>
      </w:pPr>
      <w:r w:rsidRPr="007D4E65">
        <w:rPr>
          <w:rFonts w:eastAsia="Arial Unicode MS"/>
          <w:b/>
          <w:bCs/>
          <w:color w:val="000000"/>
          <w:kern w:val="3"/>
          <w:sz w:val="22"/>
          <w:szCs w:val="22"/>
          <w:lang w:val="en-US" w:eastAsia="zh-CN" w:bidi="hi-IN"/>
        </w:rPr>
        <w:t>Darbības metodes</w:t>
      </w:r>
    </w:p>
    <w:p w:rsidR="00965F3A" w:rsidRPr="007D4E65" w:rsidRDefault="00965F3A" w:rsidP="00260BC2">
      <w:pPr>
        <w:pStyle w:val="Paragrfs"/>
        <w:numPr>
          <w:ilvl w:val="0"/>
          <w:numId w:val="0"/>
        </w:numPr>
        <w:rPr>
          <w:rFonts w:ascii="Times New Roman" w:eastAsia="Arial Unicode MS" w:hAnsi="Times New Roman"/>
          <w:color w:val="000000"/>
          <w:kern w:val="3"/>
          <w:sz w:val="22"/>
          <w:szCs w:val="22"/>
          <w:lang w:eastAsia="zh-CN" w:bidi="hi-IN"/>
        </w:rPr>
      </w:pPr>
      <w:r w:rsidRPr="007D4E65">
        <w:rPr>
          <w:rFonts w:ascii="Times New Roman" w:eastAsia="Arial Unicode MS" w:hAnsi="Times New Roman"/>
          <w:color w:val="000000"/>
          <w:kern w:val="3"/>
          <w:sz w:val="22"/>
          <w:szCs w:val="22"/>
          <w:lang w:eastAsia="zh-CN" w:bidi="hi-IN"/>
        </w:rPr>
        <w:t>Galvenā Katlumājas</w:t>
      </w:r>
      <w:r w:rsidR="00260BC2" w:rsidRPr="007D4E65">
        <w:rPr>
          <w:rFonts w:ascii="Times New Roman" w:eastAsia="Arial Unicode MS" w:hAnsi="Times New Roman"/>
          <w:color w:val="000000"/>
          <w:kern w:val="3"/>
          <w:sz w:val="22"/>
          <w:szCs w:val="22"/>
          <w:lang w:eastAsia="zh-CN" w:bidi="hi-IN"/>
        </w:rPr>
        <w:t xml:space="preserve"> </w:t>
      </w:r>
      <w:r w:rsidRPr="007D4E65">
        <w:rPr>
          <w:rFonts w:ascii="Times New Roman" w:eastAsia="Arial Unicode MS" w:hAnsi="Times New Roman"/>
          <w:color w:val="000000"/>
          <w:kern w:val="3"/>
          <w:sz w:val="22"/>
          <w:szCs w:val="22"/>
          <w:lang w:eastAsia="zh-CN" w:bidi="hi-IN"/>
        </w:rPr>
        <w:t>darbības metode - ekspluatācija</w:t>
      </w:r>
      <w:r w:rsidR="00260BC2" w:rsidRPr="007D4E65">
        <w:rPr>
          <w:rFonts w:ascii="Times New Roman" w:eastAsia="Arial Unicode MS" w:hAnsi="Times New Roman"/>
          <w:color w:val="000000"/>
          <w:kern w:val="3"/>
          <w:sz w:val="22"/>
          <w:szCs w:val="22"/>
          <w:lang w:eastAsia="zh-CN" w:bidi="hi-IN"/>
        </w:rPr>
        <w:t xml:space="preserve"> saskaņā ar jaudas pieprasījumu </w:t>
      </w:r>
      <w:r w:rsidRPr="007D4E65">
        <w:rPr>
          <w:rFonts w:ascii="Times New Roman" w:eastAsia="Arial Unicode MS" w:hAnsi="Times New Roman"/>
          <w:color w:val="000000"/>
          <w:kern w:val="3"/>
          <w:sz w:val="22"/>
          <w:szCs w:val="22"/>
          <w:lang w:eastAsia="zh-CN" w:bidi="hi-IN"/>
        </w:rPr>
        <w:t>no patērētājiem.</w:t>
      </w:r>
    </w:p>
    <w:p w:rsidR="00965F3A" w:rsidRPr="007D4E65" w:rsidRDefault="00965F3A" w:rsidP="00965F3A">
      <w:pPr>
        <w:pStyle w:val="Rindkopa"/>
        <w:rPr>
          <w:rFonts w:ascii="Times New Roman" w:eastAsia="Arial Unicode MS" w:hAnsi="Times New Roman"/>
          <w:sz w:val="22"/>
          <w:szCs w:val="22"/>
          <w:lang w:eastAsia="zh-CN" w:bidi="hi-IN"/>
        </w:rPr>
      </w:pPr>
    </w:p>
    <w:p w:rsidR="00965F3A" w:rsidRPr="007D4E65" w:rsidRDefault="00965F3A"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val="en-US" w:eastAsia="zh-CN" w:bidi="hi-IN"/>
        </w:rPr>
      </w:pPr>
      <w:r w:rsidRPr="007D4E65">
        <w:rPr>
          <w:rFonts w:eastAsia="Arial Unicode MS"/>
          <w:b/>
          <w:bCs/>
          <w:color w:val="000000"/>
          <w:kern w:val="3"/>
          <w:sz w:val="22"/>
          <w:szCs w:val="22"/>
          <w:lang w:val="en-US" w:eastAsia="zh-CN" w:bidi="hi-IN"/>
        </w:rPr>
        <w:t>Projekta ilgtspēja</w:t>
      </w:r>
    </w:p>
    <w:p w:rsidR="00965F3A" w:rsidRPr="007D4E65" w:rsidRDefault="00965F3A" w:rsidP="00965F3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Katlumājai jābūt projektētai kā minimums visma</w:t>
      </w:r>
      <w:r w:rsidR="005031AB" w:rsidRPr="007D4E65">
        <w:rPr>
          <w:rFonts w:eastAsia="Arial Unicode MS"/>
          <w:color w:val="000000"/>
          <w:kern w:val="3"/>
          <w:sz w:val="22"/>
          <w:szCs w:val="22"/>
          <w:lang w:eastAsia="zh-CN" w:bidi="hi-IN"/>
        </w:rPr>
        <w:t>z 12</w:t>
      </w:r>
      <w:r w:rsidRPr="007D4E65">
        <w:rPr>
          <w:rFonts w:eastAsia="Arial Unicode MS"/>
          <w:color w:val="000000"/>
          <w:kern w:val="3"/>
          <w:sz w:val="22"/>
          <w:szCs w:val="22"/>
          <w:lang w:eastAsia="zh-CN" w:bidi="hi-IN"/>
        </w:rPr>
        <w:t>0,000 darbības stundām un 20 gadiem. Katlumājai savā dzīves laikā jāiztur slodzes maiņas tādā veidā, lai komponentiem neradītu pārslodzi, kas pārsniedz pieļaujamās normas.</w:t>
      </w:r>
    </w:p>
    <w:p w:rsidR="00965F3A" w:rsidRPr="007D4E65" w:rsidRDefault="00965F3A" w:rsidP="00965F3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Prognozējamā gada ekspluatācija:</w:t>
      </w:r>
    </w:p>
    <w:p w:rsidR="00965F3A" w:rsidRPr="007D4E65" w:rsidRDefault="00965F3A"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 xml:space="preserve">Gada darbības stundas apmēram </w:t>
      </w:r>
      <w:r w:rsidR="00247E2C" w:rsidRPr="00091CB6">
        <w:rPr>
          <w:sz w:val="22"/>
          <w:szCs w:val="22"/>
        </w:rPr>
        <w:t>25</w:t>
      </w:r>
      <w:r w:rsidRPr="00091CB6">
        <w:rPr>
          <w:sz w:val="22"/>
          <w:szCs w:val="22"/>
        </w:rPr>
        <w:t>00-</w:t>
      </w:r>
      <w:r w:rsidR="00247E2C" w:rsidRPr="00091CB6">
        <w:rPr>
          <w:sz w:val="22"/>
          <w:szCs w:val="22"/>
        </w:rPr>
        <w:t>3</w:t>
      </w:r>
      <w:r w:rsidRPr="00091CB6">
        <w:rPr>
          <w:sz w:val="22"/>
          <w:szCs w:val="22"/>
        </w:rPr>
        <w:t>500</w:t>
      </w:r>
      <w:r w:rsidRPr="007D4E65">
        <w:rPr>
          <w:color w:val="000000"/>
          <w:sz w:val="22"/>
          <w:szCs w:val="22"/>
        </w:rPr>
        <w:t xml:space="preserve"> h.</w:t>
      </w:r>
    </w:p>
    <w:p w:rsidR="00965F3A" w:rsidRPr="007D4E65" w:rsidRDefault="00965F3A"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Aptuveni 3 palaišanas reizes gadā.</w:t>
      </w:r>
    </w:p>
    <w:p w:rsidR="00965F3A" w:rsidRPr="007D4E65" w:rsidRDefault="00965F3A" w:rsidP="002B09BF">
      <w:pPr>
        <w:ind w:firstLine="720"/>
        <w:jc w:val="both"/>
        <w:rPr>
          <w:sz w:val="22"/>
          <w:szCs w:val="22"/>
        </w:rPr>
      </w:pPr>
    </w:p>
    <w:p w:rsidR="002B09BF" w:rsidRPr="007D4E65" w:rsidRDefault="002B09BF" w:rsidP="002B09BF">
      <w:pPr>
        <w:ind w:firstLine="720"/>
        <w:jc w:val="both"/>
        <w:rPr>
          <w:sz w:val="22"/>
          <w:szCs w:val="22"/>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val="en-US" w:eastAsia="zh-CN" w:bidi="hi-IN"/>
        </w:rPr>
      </w:pPr>
      <w:bookmarkStart w:id="4" w:name="_Toc355246673"/>
      <w:r w:rsidRPr="007D4E65">
        <w:rPr>
          <w:rFonts w:eastAsia="Arial Unicode MS"/>
          <w:b/>
          <w:bCs/>
          <w:color w:val="000000"/>
          <w:kern w:val="3"/>
          <w:sz w:val="22"/>
          <w:szCs w:val="22"/>
          <w:lang w:val="en-US" w:eastAsia="zh-CN" w:bidi="hi-IN"/>
        </w:rPr>
        <w:t>Būtisko komponentu celtniecība</w:t>
      </w:r>
      <w:bookmarkEnd w:id="4"/>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val="en-US" w:eastAsia="zh-CN" w:bidi="hi-IN"/>
        </w:rPr>
      </w:pPr>
      <w:r w:rsidRPr="007D4E65">
        <w:rPr>
          <w:rFonts w:eastAsia="Arial Unicode MS"/>
          <w:color w:val="000000"/>
          <w:kern w:val="3"/>
          <w:sz w:val="22"/>
          <w:szCs w:val="22"/>
          <w:lang w:val="en-US" w:eastAsia="zh-CN" w:bidi="hi-IN"/>
        </w:rPr>
        <w:t>Sekojošas galvenās prasības ir piemērojamas būvdarbiem/ montāžai:</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Celtniecības/ montāžas darbības ir jāveic pamatojoties u</w:t>
      </w:r>
      <w:r w:rsidR="00466F86">
        <w:rPr>
          <w:color w:val="000000"/>
          <w:sz w:val="22"/>
          <w:szCs w:val="22"/>
        </w:rPr>
        <w:t xml:space="preserve">z apstiprinātu </w:t>
      </w:r>
      <w:r w:rsidR="009A6D0C" w:rsidRPr="007D4E65">
        <w:rPr>
          <w:color w:val="000000"/>
          <w:sz w:val="22"/>
          <w:szCs w:val="22"/>
        </w:rPr>
        <w:t>projekta dokumentāciju</w:t>
      </w:r>
      <w:r w:rsidRPr="007D4E65">
        <w:rPr>
          <w:color w:val="000000"/>
          <w:sz w:val="22"/>
          <w:szCs w:val="22"/>
        </w:rPr>
        <w:t>, visi nepieciešamie izmaiņu rīkojumi ir jāreģistrē autora uzraudzības žurnālā</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Jābūt ieceltam atbildīgajam</w:t>
      </w:r>
      <w:r w:rsidR="00466F86">
        <w:rPr>
          <w:color w:val="000000"/>
          <w:sz w:val="22"/>
          <w:szCs w:val="22"/>
        </w:rPr>
        <w:t xml:space="preserve"> darba vadītājam un atbildīgajam</w:t>
      </w:r>
      <w:r w:rsidRPr="007D4E65">
        <w:rPr>
          <w:color w:val="000000"/>
          <w:sz w:val="22"/>
          <w:szCs w:val="22"/>
        </w:rPr>
        <w:t xml:space="preserve"> par darba drošību, kuram jāizstrādā un jāievieš veselības un drošības plāns un stingri jāseko attiecīgai likumdošanai</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Mehāniskie/ elektriskie montāžas darbi jāuzrauga atbilstoši kvalificētam uzraugam</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 xml:space="preserve">Specializētie darbi jāuzrauga </w:t>
      </w:r>
      <w:r w:rsidR="00952913" w:rsidRPr="007D4E65">
        <w:rPr>
          <w:color w:val="000000"/>
          <w:sz w:val="22"/>
          <w:szCs w:val="22"/>
        </w:rPr>
        <w:t>galvenajam in</w:t>
      </w:r>
      <w:r w:rsidRPr="007D4E65">
        <w:rPr>
          <w:color w:val="000000"/>
          <w:sz w:val="22"/>
          <w:szCs w:val="22"/>
        </w:rPr>
        <w:t>ženierim (pārstāvim no iekārtu piegādātāja kompānijas)</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Daži specializētie darbi (piemēram</w:t>
      </w:r>
      <w:r w:rsidR="00E4394E" w:rsidRPr="007D4E65">
        <w:rPr>
          <w:color w:val="000000"/>
          <w:sz w:val="22"/>
          <w:szCs w:val="22"/>
        </w:rPr>
        <w:t>, u</w:t>
      </w:r>
      <w:r w:rsidRPr="007D4E65">
        <w:rPr>
          <w:color w:val="000000"/>
          <w:sz w:val="22"/>
          <w:szCs w:val="22"/>
        </w:rPr>
        <w:t>gunsdrošā mūrējuma montāža) jāveic iekārtu Uzņēmējam</w:t>
      </w:r>
      <w:r w:rsidR="00A07397"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Visai in</w:t>
      </w:r>
      <w:r w:rsidR="009A6D0C" w:rsidRPr="007D4E65">
        <w:rPr>
          <w:color w:val="000000"/>
          <w:sz w:val="22"/>
          <w:szCs w:val="22"/>
        </w:rPr>
        <w:t xml:space="preserve">formācijai, tajā skaitā </w:t>
      </w:r>
      <w:r w:rsidRPr="007D4E65">
        <w:rPr>
          <w:color w:val="000000"/>
          <w:sz w:val="22"/>
          <w:szCs w:val="22"/>
        </w:rPr>
        <w:t xml:space="preserve"> projekta rasējumiem, montāžas kārtībai, izpilddokumentiem, jābūt pieejamiem Pasūtītāja pārstāvim, kurš ir atbildīgs par kvalitā</w:t>
      </w:r>
      <w:r w:rsidR="00A07397" w:rsidRPr="007D4E65">
        <w:rPr>
          <w:color w:val="000000"/>
          <w:sz w:val="22"/>
          <w:szCs w:val="22"/>
        </w:rPr>
        <w:t>tes kontroli un projekta vadību;</w:t>
      </w:r>
    </w:p>
    <w:p w:rsidR="002B09BF" w:rsidRPr="007D4E65" w:rsidRDefault="002B09BF" w:rsidP="002B09BF">
      <w:pPr>
        <w:spacing w:line="100" w:lineRule="atLeast"/>
        <w:jc w:val="both"/>
        <w:rPr>
          <w:color w:val="000000"/>
          <w:sz w:val="22"/>
          <w:szCs w:val="22"/>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color w:val="000000"/>
          <w:kern w:val="3"/>
          <w:sz w:val="22"/>
          <w:szCs w:val="22"/>
          <w:lang w:eastAsia="zh-CN" w:bidi="hi-IN"/>
        </w:rPr>
      </w:pPr>
      <w:bookmarkStart w:id="5" w:name="_Toc355246674"/>
      <w:r w:rsidRPr="007D4E65">
        <w:rPr>
          <w:rFonts w:eastAsia="Arial Unicode MS"/>
          <w:b/>
          <w:bCs/>
          <w:color w:val="000000"/>
          <w:kern w:val="3"/>
          <w:sz w:val="22"/>
          <w:szCs w:val="22"/>
          <w:lang w:eastAsia="zh-CN" w:bidi="hi-IN"/>
        </w:rPr>
        <w:t>Darba drošība un satiksmes organizēšana</w:t>
      </w:r>
      <w:r w:rsidRPr="007D4E65">
        <w:rPr>
          <w:rFonts w:eastAsia="Arial Unicode MS"/>
          <w:color w:val="000000"/>
          <w:kern w:val="3"/>
          <w:sz w:val="22"/>
          <w:szCs w:val="22"/>
          <w:lang w:eastAsia="zh-CN" w:bidi="hi-IN"/>
        </w:rPr>
        <w:t>.</w:t>
      </w:r>
      <w:bookmarkEnd w:id="5"/>
    </w:p>
    <w:p w:rsidR="002B09BF" w:rsidRPr="007D4E65" w:rsidRDefault="002B09BF" w:rsidP="002B09BF">
      <w:pPr>
        <w:ind w:firstLine="720"/>
        <w:jc w:val="both"/>
        <w:rPr>
          <w:sz w:val="22"/>
          <w:szCs w:val="22"/>
        </w:rPr>
      </w:pPr>
      <w:r w:rsidRPr="007D4E65">
        <w:rPr>
          <w:sz w:val="22"/>
          <w:szCs w:val="22"/>
        </w:rPr>
        <w:t xml:space="preserve">Piekļūšana būvlaukumam jāorganizē pa esošajiem ceļiem un ielām. </w:t>
      </w:r>
    </w:p>
    <w:p w:rsidR="002B09BF" w:rsidRPr="007D4E65" w:rsidRDefault="002B09BF" w:rsidP="002B09BF">
      <w:pPr>
        <w:ind w:firstLine="720"/>
        <w:jc w:val="both"/>
        <w:rPr>
          <w:sz w:val="22"/>
          <w:szCs w:val="22"/>
        </w:rPr>
      </w:pPr>
      <w:r w:rsidRPr="007D4E65">
        <w:rPr>
          <w:sz w:val="22"/>
          <w:szCs w:val="22"/>
        </w:rPr>
        <w:t>Uzņēmējam jāgarantē, ka viņa transports ārpus darbu zonas atbildīs visiem spēkā esošajiem likumiem un slodžu ierobežojumiem.</w:t>
      </w:r>
    </w:p>
    <w:p w:rsidR="002B09BF" w:rsidRPr="007D4E65" w:rsidRDefault="002B09BF" w:rsidP="002B09BF">
      <w:pPr>
        <w:ind w:firstLine="720"/>
        <w:jc w:val="both"/>
        <w:rPr>
          <w:sz w:val="22"/>
          <w:szCs w:val="22"/>
        </w:rPr>
      </w:pPr>
      <w:r w:rsidRPr="007D4E65">
        <w:rPr>
          <w:sz w:val="22"/>
          <w:szCs w:val="22"/>
        </w:rPr>
        <w:t xml:space="preserve">Pirms būvdarbu uzsākšanas izsaukt visu ieinteresēto organizāciju pārstāvjus, lai uz vietas precizētu esošo inženiertīklu atrašanās vietas un dziļumus. </w:t>
      </w:r>
    </w:p>
    <w:p w:rsidR="002B09BF" w:rsidRPr="007D4E65" w:rsidRDefault="002B09BF" w:rsidP="002B09BF">
      <w:pPr>
        <w:ind w:firstLine="720"/>
        <w:jc w:val="both"/>
        <w:rPr>
          <w:sz w:val="22"/>
          <w:szCs w:val="22"/>
        </w:rPr>
      </w:pPr>
      <w:r w:rsidRPr="007D4E65">
        <w:rPr>
          <w:sz w:val="22"/>
          <w:szCs w:val="22"/>
        </w:rPr>
        <w:t xml:space="preserve">Būvdarbu laikā nodrošināt inženiertīklu aizsardzību un nostiprināšanu. 2 metru attālumā no inženiertīkliem rakšanu veikt bez mehānismiem. </w:t>
      </w:r>
    </w:p>
    <w:p w:rsidR="00101DAA" w:rsidRPr="007D4E65" w:rsidRDefault="00101DAA" w:rsidP="00101DAA">
      <w:pPr>
        <w:widowControl w:val="0"/>
        <w:suppressAutoHyphens/>
        <w:autoSpaceDN w:val="0"/>
        <w:spacing w:line="100" w:lineRule="atLeast"/>
        <w:ind w:left="360"/>
        <w:jc w:val="both"/>
        <w:textAlignment w:val="baseline"/>
        <w:rPr>
          <w:rFonts w:eastAsia="Arial Unicode MS"/>
          <w:b/>
          <w:bCs/>
          <w:color w:val="000000"/>
          <w:kern w:val="3"/>
          <w:sz w:val="22"/>
          <w:szCs w:val="22"/>
          <w:lang w:eastAsia="zh-CN" w:bidi="hi-IN"/>
        </w:rPr>
      </w:pPr>
    </w:p>
    <w:p w:rsidR="00101DAA" w:rsidRPr="007D4E65" w:rsidRDefault="00101DAA"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6" w:name="_Toc355246675"/>
      <w:r w:rsidRPr="007D4E65">
        <w:rPr>
          <w:rFonts w:eastAsia="Arial Unicode MS"/>
          <w:b/>
          <w:bCs/>
          <w:color w:val="000000"/>
          <w:kern w:val="3"/>
          <w:sz w:val="22"/>
          <w:szCs w:val="22"/>
          <w:lang w:eastAsia="zh-CN" w:bidi="hi-IN"/>
        </w:rPr>
        <w:t>Informācija projektēšanai.</w:t>
      </w:r>
    </w:p>
    <w:p w:rsidR="00101DAA" w:rsidRPr="007D4E65" w:rsidRDefault="00101DAA" w:rsidP="00101DAA">
      <w:pPr>
        <w:widowControl w:val="0"/>
        <w:suppressAutoHyphens/>
        <w:autoSpaceDN w:val="0"/>
        <w:spacing w:line="100" w:lineRule="atLeast"/>
        <w:ind w:firstLine="360"/>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Visas atsauces uz iekārtu, materiālu un izstrādājumu izgatavotāju firmām, kuras norādītas tehnisko risinājuma shēmās, liecina tikai par šo izstrādājumu un iekārtu kvalitātes un apkalpošanas līmeni. Ir iespējama specifikācijā norādīto iekārtu un materiālu nomaiņa ar citām, analogām vai labākām iekārtām un materiāliem.</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KM darbības ražīgums un izejas jaudas ir atkarīgas no vairākiem apkārtējās vides apstākļiem.</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Āra temperatūras svārstības -35...+40 C , iekštelpās +5...+40 C</w:t>
      </w:r>
      <w:r w:rsidR="00A07397" w:rsidRPr="007D4E65">
        <w:rPr>
          <w:rFonts w:eastAsia="Arial Unicode MS"/>
          <w:color w:val="000000"/>
          <w:kern w:val="3"/>
          <w:sz w:val="22"/>
          <w:szCs w:val="22"/>
          <w:lang w:eastAsia="zh-CN" w:bidi="hi-IN"/>
        </w:rPr>
        <w:t>;</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t>Vidējais mēneša nokrišņu daudzums robežās no 25mm līdz 85mm</w:t>
      </w:r>
      <w:r w:rsidR="00A07397" w:rsidRPr="007D4E65">
        <w:rPr>
          <w:rFonts w:eastAsia="Arial Unicode MS"/>
          <w:color w:val="000000"/>
          <w:kern w:val="3"/>
          <w:sz w:val="22"/>
          <w:szCs w:val="22"/>
          <w:lang w:eastAsia="zh-CN" w:bidi="hi-IN"/>
        </w:rPr>
        <w:t>;</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 xml:space="preserve">Vēja ātrums no 0 līdz </w:t>
      </w:r>
      <w:r w:rsidRPr="00091CB6">
        <w:rPr>
          <w:rFonts w:eastAsia="Arial Unicode MS"/>
          <w:kern w:val="3"/>
          <w:sz w:val="22"/>
          <w:szCs w:val="22"/>
          <w:lang w:eastAsia="zh-CN" w:bidi="hi-IN"/>
        </w:rPr>
        <w:t>44</w:t>
      </w:r>
      <w:r w:rsidRPr="007D4E65">
        <w:rPr>
          <w:rFonts w:eastAsia="Arial Unicode MS"/>
          <w:color w:val="000000"/>
          <w:kern w:val="3"/>
          <w:sz w:val="22"/>
          <w:szCs w:val="22"/>
          <w:lang w:eastAsia="zh-CN" w:bidi="hi-IN"/>
        </w:rPr>
        <w:t xml:space="preserve"> m/s</w:t>
      </w:r>
      <w:r w:rsidR="00A07397" w:rsidRPr="007D4E65">
        <w:rPr>
          <w:rFonts w:eastAsia="Arial Unicode MS"/>
          <w:color w:val="000000"/>
          <w:kern w:val="3"/>
          <w:sz w:val="22"/>
          <w:szCs w:val="22"/>
          <w:lang w:eastAsia="zh-CN" w:bidi="hi-IN"/>
        </w:rPr>
        <w:t>;</w:t>
      </w:r>
    </w:p>
    <w:p w:rsidR="00101DAA" w:rsidRPr="007D4E65" w:rsidRDefault="00101DAA"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b/>
        <w:t>Projekta izstrādes laikā kā vienas no pamatprasībā</w:t>
      </w:r>
      <w:r w:rsidR="00027058">
        <w:rPr>
          <w:rFonts w:eastAsia="Arial Unicode MS"/>
          <w:color w:val="000000"/>
          <w:kern w:val="3"/>
          <w:sz w:val="22"/>
          <w:szCs w:val="22"/>
          <w:lang w:eastAsia="zh-CN" w:bidi="hi-IN"/>
        </w:rPr>
        <w:t>m jāievēro Latvijas būvnormatīvi</w:t>
      </w:r>
      <w:r w:rsidRPr="007D4E65">
        <w:rPr>
          <w:rFonts w:eastAsia="Arial Unicode MS"/>
          <w:color w:val="000000"/>
          <w:kern w:val="3"/>
          <w:sz w:val="22"/>
          <w:szCs w:val="22"/>
          <w:lang w:eastAsia="zh-CN" w:bidi="hi-IN"/>
        </w:rPr>
        <w:t xml:space="preserve"> un </w:t>
      </w:r>
      <w:r w:rsidR="00027058">
        <w:rPr>
          <w:rFonts w:eastAsia="Arial Unicode MS"/>
          <w:color w:val="000000"/>
          <w:kern w:val="3"/>
          <w:sz w:val="22"/>
          <w:szCs w:val="22"/>
          <w:lang w:eastAsia="zh-CN" w:bidi="hi-IN"/>
        </w:rPr>
        <w:t>Ministru kabineta noteikumi</w:t>
      </w:r>
      <w:r w:rsidRPr="007D4E65">
        <w:rPr>
          <w:rFonts w:eastAsia="Arial Unicode MS"/>
          <w:color w:val="000000"/>
          <w:kern w:val="3"/>
          <w:sz w:val="22"/>
          <w:szCs w:val="22"/>
          <w:lang w:eastAsia="zh-CN" w:bidi="hi-IN"/>
        </w:rPr>
        <w:t xml:space="preserve"> (celtniecības veikšanas klimata nosacījumi), izmantojot arī datus </w:t>
      </w:r>
      <w:r w:rsidRPr="00197C28">
        <w:rPr>
          <w:rFonts w:eastAsia="Arial Unicode MS"/>
          <w:color w:val="000000"/>
          <w:kern w:val="3"/>
          <w:sz w:val="22"/>
          <w:szCs w:val="22"/>
          <w:lang w:eastAsia="zh-CN" w:bidi="hi-IN"/>
        </w:rPr>
        <w:lastRenderedPageBreak/>
        <w:t>no tuvākajām līdzvērtīgajām/salīdzināmām teritorijām</w:t>
      </w:r>
      <w:r w:rsidR="00A07397" w:rsidRPr="00197C28">
        <w:rPr>
          <w:rFonts w:eastAsia="Arial Unicode MS"/>
          <w:color w:val="000000"/>
          <w:kern w:val="3"/>
          <w:sz w:val="22"/>
          <w:szCs w:val="22"/>
          <w:lang w:eastAsia="zh-CN" w:bidi="hi-IN"/>
        </w:rPr>
        <w:t>;</w:t>
      </w:r>
    </w:p>
    <w:p w:rsidR="006E236C" w:rsidRDefault="006E236C" w:rsidP="00101DAA">
      <w:pPr>
        <w:widowControl w:val="0"/>
        <w:suppressAutoHyphens/>
        <w:autoSpaceDN w:val="0"/>
        <w:spacing w:line="100" w:lineRule="atLeast"/>
        <w:ind w:firstLine="720"/>
        <w:jc w:val="both"/>
        <w:textAlignment w:val="baseline"/>
        <w:rPr>
          <w:rFonts w:eastAsia="Arial Unicode MS"/>
          <w:color w:val="000000"/>
          <w:kern w:val="3"/>
          <w:sz w:val="22"/>
          <w:szCs w:val="22"/>
          <w:lang w:eastAsia="zh-CN" w:bidi="hi-IN"/>
        </w:rPr>
      </w:pPr>
    </w:p>
    <w:p w:rsidR="00101DAA" w:rsidRPr="007D4E65" w:rsidRDefault="00101DAA" w:rsidP="00101DAA">
      <w:pPr>
        <w:widowControl w:val="0"/>
        <w:suppressAutoHyphens/>
        <w:autoSpaceDN w:val="0"/>
        <w:spacing w:line="100" w:lineRule="atLeast"/>
        <w:ind w:firstLine="720"/>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Visām iekārtām un materiāliem jābūt ražotiem atbilstoši mērvienību SI sistēmai.</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 piegādes apjomam jāietver visas nepieciešamās ūdenssildāmā katla iekšējā procesa</w:t>
      </w:r>
      <w:r w:rsidR="00901F1B"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sistēmas, katlu ūdens cirkulācijas sūkņus, interfeisa procesa sistēmas, katlu un to tehnoloģisko iekārtu automatizācija un instrumentācija, katlu elektriskās sistēmas, nepieciešamie kopējie, strukturālie un celtniecības darbi, ūdensapgādes un </w:t>
      </w:r>
      <w:r w:rsidR="00E4394E" w:rsidRPr="007D4E65">
        <w:rPr>
          <w:rFonts w:eastAsia="Arial Unicode MS"/>
          <w:color w:val="000000"/>
          <w:kern w:val="3"/>
          <w:sz w:val="22"/>
          <w:szCs w:val="22"/>
          <w:lang w:eastAsia="zh-CN" w:bidi="hi-IN"/>
        </w:rPr>
        <w:t>kanalizācijas</w:t>
      </w:r>
      <w:r w:rsidRPr="007D4E65">
        <w:rPr>
          <w:rFonts w:eastAsia="Arial Unicode MS"/>
          <w:color w:val="000000"/>
          <w:kern w:val="3"/>
          <w:sz w:val="22"/>
          <w:szCs w:val="22"/>
          <w:lang w:eastAsia="zh-CN" w:bidi="hi-IN"/>
        </w:rPr>
        <w:t xml:space="preserve"> mezgli, apkures</w:t>
      </w:r>
      <w:r w:rsidR="00E4394E" w:rsidRPr="007D4E65">
        <w:rPr>
          <w:rFonts w:eastAsia="Arial Unicode MS"/>
          <w:color w:val="000000"/>
          <w:kern w:val="3"/>
          <w:sz w:val="22"/>
          <w:szCs w:val="22"/>
          <w:lang w:eastAsia="zh-CN" w:bidi="hi-IN"/>
        </w:rPr>
        <w:t xml:space="preserve"> un</w:t>
      </w:r>
      <w:r w:rsidRPr="007D4E65">
        <w:rPr>
          <w:rFonts w:eastAsia="Arial Unicode MS"/>
          <w:color w:val="000000"/>
          <w:kern w:val="3"/>
          <w:sz w:val="22"/>
          <w:szCs w:val="22"/>
          <w:lang w:eastAsia="zh-CN" w:bidi="hi-IN"/>
        </w:rPr>
        <w:t xml:space="preserve"> </w:t>
      </w:r>
      <w:r w:rsidR="00E4394E" w:rsidRPr="007D4E65">
        <w:rPr>
          <w:rFonts w:eastAsia="Arial Unicode MS"/>
          <w:color w:val="000000"/>
          <w:kern w:val="3"/>
          <w:sz w:val="22"/>
          <w:szCs w:val="22"/>
          <w:lang w:eastAsia="zh-CN" w:bidi="hi-IN"/>
        </w:rPr>
        <w:t xml:space="preserve">ventilācijas </w:t>
      </w:r>
      <w:r w:rsidRPr="007D4E65">
        <w:rPr>
          <w:rFonts w:eastAsia="Arial Unicode MS"/>
          <w:color w:val="000000"/>
          <w:kern w:val="3"/>
          <w:sz w:val="22"/>
          <w:szCs w:val="22"/>
          <w:lang w:eastAsia="zh-CN" w:bidi="hi-IN"/>
        </w:rPr>
        <w:t>sistēmas un ugunsaizsardzība, kā norādīts šajā un citos līgumu sastādošos dokumentos.</w:t>
      </w:r>
    </w:p>
    <w:p w:rsidR="00965F3A" w:rsidRPr="007D4E65" w:rsidRDefault="00965F3A" w:rsidP="00101DAA">
      <w:pPr>
        <w:widowControl w:val="0"/>
        <w:suppressAutoHyphens/>
        <w:autoSpaceDN w:val="0"/>
        <w:spacing w:line="100" w:lineRule="atLeast"/>
        <w:jc w:val="both"/>
        <w:textAlignment w:val="baseline"/>
        <w:rPr>
          <w:rFonts w:eastAsia="Arial Unicode MS"/>
          <w:i/>
          <w:color w:val="000000"/>
          <w:kern w:val="3"/>
          <w:sz w:val="22"/>
          <w:szCs w:val="22"/>
          <w:lang w:eastAsia="zh-CN" w:bidi="hi-IN"/>
        </w:rPr>
      </w:pPr>
    </w:p>
    <w:p w:rsidR="00101DAA" w:rsidRPr="007D4E65" w:rsidRDefault="00965F3A" w:rsidP="00101DAA">
      <w:pPr>
        <w:widowControl w:val="0"/>
        <w:suppressAutoHyphens/>
        <w:autoSpaceDN w:val="0"/>
        <w:spacing w:line="100" w:lineRule="atLeast"/>
        <w:jc w:val="both"/>
        <w:textAlignment w:val="baseline"/>
        <w:rPr>
          <w:rFonts w:eastAsia="Arial Unicode MS"/>
          <w:i/>
          <w:color w:val="000000"/>
          <w:kern w:val="3"/>
          <w:sz w:val="22"/>
          <w:szCs w:val="22"/>
          <w:lang w:eastAsia="zh-CN" w:bidi="hi-IN"/>
        </w:rPr>
      </w:pPr>
      <w:r w:rsidRPr="007D4E65">
        <w:rPr>
          <w:rFonts w:eastAsia="Arial Unicode MS"/>
          <w:i/>
          <w:color w:val="000000"/>
          <w:kern w:val="3"/>
          <w:sz w:val="22"/>
          <w:szCs w:val="22"/>
          <w:lang w:eastAsia="zh-CN" w:bidi="hi-IN"/>
        </w:rPr>
        <w:t>8.1.</w:t>
      </w:r>
      <w:r w:rsidRPr="007D4E65">
        <w:rPr>
          <w:rFonts w:eastAsia="Arial Unicode MS"/>
          <w:i/>
          <w:color w:val="000000"/>
          <w:kern w:val="3"/>
          <w:sz w:val="22"/>
          <w:szCs w:val="22"/>
          <w:lang w:eastAsia="zh-CN" w:bidi="hi-IN"/>
        </w:rPr>
        <w:tab/>
        <w:t>P</w:t>
      </w:r>
      <w:r w:rsidR="00101DAA" w:rsidRPr="007D4E65">
        <w:rPr>
          <w:rFonts w:eastAsia="Arial Unicode MS"/>
          <w:i/>
          <w:color w:val="000000"/>
          <w:kern w:val="3"/>
          <w:sz w:val="22"/>
          <w:szCs w:val="22"/>
          <w:lang w:eastAsia="zh-CN" w:bidi="hi-IN"/>
        </w:rPr>
        <w:t>amata parametri</w:t>
      </w:r>
    </w:p>
    <w:p w:rsidR="0068492F" w:rsidRPr="007D4E65" w:rsidRDefault="0068492F" w:rsidP="0068492F">
      <w:pPr>
        <w:widowControl w:val="0"/>
        <w:suppressAutoHyphens/>
        <w:autoSpaceDN w:val="0"/>
        <w:spacing w:line="100" w:lineRule="atLeast"/>
        <w:jc w:val="both"/>
        <w:textAlignment w:val="baseline"/>
        <w:rPr>
          <w:rFonts w:eastAsia="Arial Unicode MS"/>
          <w:kern w:val="3"/>
          <w:sz w:val="22"/>
          <w:szCs w:val="22"/>
          <w:lang w:eastAsia="zh-CN" w:bidi="hi-IN"/>
        </w:rPr>
      </w:pPr>
      <w:r w:rsidRPr="007D4E65">
        <w:rPr>
          <w:rFonts w:eastAsia="Arial Unicode MS"/>
          <w:kern w:val="3"/>
          <w:sz w:val="22"/>
          <w:szCs w:val="22"/>
          <w:lang w:eastAsia="zh-CN" w:bidi="hi-IN"/>
        </w:rPr>
        <w:t>Katlumāja pēc izmantotā kurināmā veida – šķelda.</w:t>
      </w:r>
    </w:p>
    <w:p w:rsidR="0068492F" w:rsidRPr="007D4E65" w:rsidRDefault="0068492F" w:rsidP="0068492F">
      <w:pPr>
        <w:widowControl w:val="0"/>
        <w:suppressAutoHyphens/>
        <w:autoSpaceDN w:val="0"/>
        <w:spacing w:line="100" w:lineRule="atLeast"/>
        <w:jc w:val="both"/>
        <w:textAlignment w:val="baseline"/>
        <w:rPr>
          <w:rFonts w:eastAsia="Arial Unicode MS"/>
          <w:kern w:val="3"/>
          <w:sz w:val="22"/>
          <w:szCs w:val="22"/>
          <w:lang w:eastAsia="zh-CN" w:bidi="hi-IN"/>
        </w:rPr>
      </w:pPr>
      <w:r w:rsidRPr="007D4E65">
        <w:rPr>
          <w:rFonts w:eastAsia="Arial Unicode MS"/>
          <w:kern w:val="3"/>
          <w:sz w:val="22"/>
          <w:szCs w:val="22"/>
          <w:lang w:eastAsia="zh-CN" w:bidi="hi-IN"/>
        </w:rPr>
        <w:t>Siltuma ražošanai izmantojamais pamata kurināmais – koksnes šķelda</w:t>
      </w:r>
      <w:r w:rsidR="00F3341C" w:rsidRPr="007D4E65">
        <w:rPr>
          <w:rFonts w:eastAsia="Arial Unicode MS"/>
          <w:kern w:val="3"/>
          <w:sz w:val="22"/>
          <w:szCs w:val="22"/>
          <w:lang w:eastAsia="zh-CN" w:bidi="hi-IN"/>
        </w:rPr>
        <w:t xml:space="preserve"> ar mitrumu līdz 50</w:t>
      </w:r>
      <w:r w:rsidR="00816A6B" w:rsidRPr="007D4E65">
        <w:rPr>
          <w:rFonts w:eastAsia="Arial Unicode MS"/>
          <w:kern w:val="3"/>
          <w:sz w:val="22"/>
          <w:szCs w:val="22"/>
          <w:lang w:eastAsia="zh-CN" w:bidi="hi-IN"/>
        </w:rPr>
        <w:t>%</w:t>
      </w:r>
      <w:r w:rsidRPr="007D4E65">
        <w:rPr>
          <w:rFonts w:eastAsia="Arial Unicode MS"/>
          <w:kern w:val="3"/>
          <w:sz w:val="22"/>
          <w:szCs w:val="22"/>
          <w:lang w:eastAsia="zh-CN" w:bidi="hi-IN"/>
        </w:rPr>
        <w:t>.</w:t>
      </w:r>
    </w:p>
    <w:p w:rsidR="00101DAA" w:rsidRPr="007D4E65" w:rsidRDefault="00F5591E" w:rsidP="0068492F">
      <w:pPr>
        <w:widowControl w:val="0"/>
        <w:suppressAutoHyphens/>
        <w:autoSpaceDN w:val="0"/>
        <w:spacing w:line="100" w:lineRule="atLeast"/>
        <w:jc w:val="both"/>
        <w:textAlignment w:val="baseline"/>
        <w:rPr>
          <w:rFonts w:eastAsia="Arial Unicode MS"/>
          <w:color w:val="000000"/>
          <w:kern w:val="3"/>
          <w:sz w:val="22"/>
          <w:szCs w:val="22"/>
          <w:lang w:eastAsia="zh-CN" w:bidi="hi-IN"/>
        </w:rPr>
      </w:pPr>
      <w:bookmarkStart w:id="7" w:name="OLE_LINK1"/>
      <w:bookmarkStart w:id="8" w:name="OLE_LINK2"/>
      <w:bookmarkStart w:id="9" w:name="OLE_LINK3"/>
      <w:r w:rsidRPr="007D4E65">
        <w:rPr>
          <w:rFonts w:eastAsia="Arial Unicode MS"/>
          <w:color w:val="000000"/>
          <w:kern w:val="3"/>
          <w:sz w:val="22"/>
          <w:szCs w:val="22"/>
          <w:lang w:eastAsia="zh-CN" w:bidi="hi-IN"/>
        </w:rPr>
        <w:t>Jaunuzstādāmā</w:t>
      </w:r>
      <w:bookmarkEnd w:id="7"/>
      <w:bookmarkEnd w:id="8"/>
      <w:bookmarkEnd w:id="9"/>
      <w:r w:rsidRPr="007D4E65">
        <w:rPr>
          <w:rFonts w:eastAsia="Arial Unicode MS"/>
          <w:color w:val="000000"/>
          <w:kern w:val="3"/>
          <w:sz w:val="22"/>
          <w:szCs w:val="22"/>
          <w:lang w:eastAsia="zh-CN" w:bidi="hi-IN"/>
        </w:rPr>
        <w:t xml:space="preserve"> p</w:t>
      </w:r>
      <w:r w:rsidR="0064657C" w:rsidRPr="007D4E65">
        <w:rPr>
          <w:rFonts w:eastAsia="Arial Unicode MS"/>
          <w:color w:val="000000"/>
          <w:kern w:val="3"/>
          <w:sz w:val="22"/>
          <w:szCs w:val="22"/>
          <w:lang w:eastAsia="zh-CN" w:bidi="hi-IN"/>
        </w:rPr>
        <w:t>irmā šķeldas kurināmā</w:t>
      </w:r>
      <w:r w:rsidR="00101DAA" w:rsidRPr="007D4E65">
        <w:rPr>
          <w:rFonts w:eastAsia="Arial Unicode MS"/>
          <w:color w:val="000000"/>
          <w:kern w:val="3"/>
          <w:sz w:val="22"/>
          <w:szCs w:val="22"/>
          <w:lang w:eastAsia="zh-CN" w:bidi="hi-IN"/>
        </w:rPr>
        <w:t xml:space="preserve"> katla siltuma jauda </w:t>
      </w:r>
      <w:r w:rsidR="0064657C" w:rsidRPr="007D4E65">
        <w:rPr>
          <w:rFonts w:eastAsia="Arial Unicode MS"/>
          <w:color w:val="000000"/>
          <w:kern w:val="3"/>
          <w:sz w:val="22"/>
          <w:szCs w:val="22"/>
          <w:lang w:eastAsia="zh-CN" w:bidi="hi-IN"/>
        </w:rPr>
        <w:t>–</w:t>
      </w:r>
      <w:r w:rsidR="00101DAA" w:rsidRPr="007D4E65">
        <w:rPr>
          <w:rFonts w:eastAsia="Arial Unicode MS"/>
          <w:color w:val="000000"/>
          <w:kern w:val="3"/>
          <w:sz w:val="22"/>
          <w:szCs w:val="22"/>
          <w:lang w:eastAsia="zh-CN" w:bidi="hi-IN"/>
        </w:rPr>
        <w:t xml:space="preserve"> </w:t>
      </w:r>
      <w:r w:rsidR="000A471E" w:rsidRPr="007D4E65">
        <w:rPr>
          <w:rFonts w:eastAsia="Arial Unicode MS"/>
          <w:color w:val="000000"/>
          <w:kern w:val="3"/>
          <w:sz w:val="22"/>
          <w:szCs w:val="22"/>
          <w:lang w:eastAsia="zh-CN" w:bidi="hi-IN"/>
        </w:rPr>
        <w:t>0</w:t>
      </w:r>
      <w:r w:rsidR="0064657C" w:rsidRPr="007D4E65">
        <w:rPr>
          <w:rFonts w:eastAsia="Arial Unicode MS"/>
          <w:color w:val="000000"/>
          <w:kern w:val="3"/>
          <w:sz w:val="22"/>
          <w:szCs w:val="22"/>
          <w:lang w:eastAsia="zh-CN" w:bidi="hi-IN"/>
        </w:rPr>
        <w:t>.</w:t>
      </w:r>
      <w:r w:rsidR="000A471E" w:rsidRPr="007D4E65">
        <w:rPr>
          <w:rFonts w:eastAsia="Arial Unicode MS"/>
          <w:color w:val="000000"/>
          <w:kern w:val="3"/>
          <w:sz w:val="22"/>
          <w:szCs w:val="22"/>
          <w:lang w:eastAsia="zh-CN" w:bidi="hi-IN"/>
        </w:rPr>
        <w:t>95</w:t>
      </w:r>
      <w:r w:rsidR="00101DAA" w:rsidRPr="007D4E65">
        <w:rPr>
          <w:rFonts w:eastAsia="Arial Unicode MS"/>
          <w:color w:val="000000"/>
          <w:kern w:val="3"/>
          <w:sz w:val="22"/>
          <w:szCs w:val="22"/>
          <w:lang w:eastAsia="zh-CN" w:bidi="hi-IN"/>
        </w:rPr>
        <w:t xml:space="preserve"> MW</w:t>
      </w:r>
      <w:r w:rsidR="0064657C" w:rsidRPr="007D4E65">
        <w:rPr>
          <w:rFonts w:eastAsia="Arial Unicode MS"/>
          <w:color w:val="000000"/>
          <w:kern w:val="3"/>
          <w:sz w:val="22"/>
          <w:szCs w:val="22"/>
          <w:lang w:eastAsia="zh-CN" w:bidi="hi-IN"/>
        </w:rPr>
        <w:t>.</w:t>
      </w:r>
    </w:p>
    <w:p w:rsidR="0064657C" w:rsidRPr="007D4E65" w:rsidRDefault="00A00F2F"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Jaunuzstādāmā o</w:t>
      </w:r>
      <w:r w:rsidR="0064657C" w:rsidRPr="007D4E65">
        <w:rPr>
          <w:rFonts w:eastAsia="Arial Unicode MS"/>
          <w:color w:val="000000"/>
          <w:kern w:val="3"/>
          <w:sz w:val="22"/>
          <w:szCs w:val="22"/>
          <w:lang w:eastAsia="zh-CN" w:bidi="hi-IN"/>
        </w:rPr>
        <w:t>trā šķeldas kurināmā katla siltuma jauda – 0.</w:t>
      </w:r>
      <w:r w:rsidR="000A471E" w:rsidRPr="007D4E65">
        <w:rPr>
          <w:rFonts w:eastAsia="Arial Unicode MS"/>
          <w:color w:val="000000"/>
          <w:kern w:val="3"/>
          <w:sz w:val="22"/>
          <w:szCs w:val="22"/>
          <w:lang w:eastAsia="zh-CN" w:bidi="hi-IN"/>
        </w:rPr>
        <w:t>95</w:t>
      </w:r>
      <w:r w:rsidR="0064657C" w:rsidRPr="007D4E65">
        <w:rPr>
          <w:rFonts w:eastAsia="Arial Unicode MS"/>
          <w:color w:val="000000"/>
          <w:kern w:val="3"/>
          <w:sz w:val="22"/>
          <w:szCs w:val="22"/>
          <w:lang w:eastAsia="zh-CN" w:bidi="hi-IN"/>
        </w:rPr>
        <w:t xml:space="preserve"> MW.</w:t>
      </w:r>
    </w:p>
    <w:p w:rsidR="0064657C" w:rsidRPr="007D4E65" w:rsidRDefault="0064657C"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Kopējā abu </w:t>
      </w:r>
      <w:r w:rsidR="00A00F2F" w:rsidRPr="007D4E65">
        <w:rPr>
          <w:rFonts w:eastAsia="Arial Unicode MS"/>
          <w:color w:val="000000"/>
          <w:kern w:val="3"/>
          <w:sz w:val="22"/>
          <w:szCs w:val="22"/>
          <w:lang w:eastAsia="zh-CN" w:bidi="hi-IN"/>
        </w:rPr>
        <w:t xml:space="preserve">jaunuzstādāmo </w:t>
      </w:r>
      <w:r w:rsidRPr="007D4E65">
        <w:rPr>
          <w:rFonts w:eastAsia="Arial Unicode MS"/>
          <w:color w:val="000000"/>
          <w:kern w:val="3"/>
          <w:sz w:val="22"/>
          <w:szCs w:val="22"/>
          <w:lang w:eastAsia="zh-CN" w:bidi="hi-IN"/>
        </w:rPr>
        <w:t>katlu siltumjauda – 1,</w:t>
      </w:r>
      <w:r w:rsidR="00E4394E" w:rsidRPr="007D4E65">
        <w:rPr>
          <w:rFonts w:eastAsia="Arial Unicode MS"/>
          <w:color w:val="000000"/>
          <w:kern w:val="3"/>
          <w:sz w:val="22"/>
          <w:szCs w:val="22"/>
          <w:lang w:eastAsia="zh-CN" w:bidi="hi-IN"/>
        </w:rPr>
        <w:t>9</w:t>
      </w:r>
      <w:r w:rsidRPr="007D4E65">
        <w:rPr>
          <w:rFonts w:eastAsia="Arial Unicode MS"/>
          <w:color w:val="000000"/>
          <w:kern w:val="3"/>
          <w:sz w:val="22"/>
          <w:szCs w:val="22"/>
          <w:lang w:eastAsia="zh-CN" w:bidi="hi-IN"/>
        </w:rPr>
        <w:t>MW.</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Centralizētās siltumapgādes siltumtīklu temperatūras režīms</w:t>
      </w:r>
      <w:r w:rsidR="00E923D7" w:rsidRPr="007D4E65">
        <w:rPr>
          <w:rFonts w:eastAsia="Arial Unicode MS"/>
          <w:color w:val="000000"/>
          <w:kern w:val="3"/>
          <w:sz w:val="22"/>
          <w:szCs w:val="22"/>
          <w:lang w:eastAsia="zh-CN" w:bidi="hi-IN"/>
        </w:rPr>
        <w:t>:</w:t>
      </w:r>
    </w:p>
    <w:p w:rsidR="00101DAA" w:rsidRPr="007D4E65" w:rsidRDefault="00101DAA" w:rsidP="00E923D7">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Turpgaita</w:t>
      </w:r>
      <w:r w:rsidR="0064657C" w:rsidRPr="007D4E65">
        <w:rPr>
          <w:rFonts w:eastAsia="Arial Unicode MS"/>
          <w:color w:val="000000"/>
          <w:kern w:val="3"/>
          <w:sz w:val="22"/>
          <w:szCs w:val="22"/>
          <w:lang w:eastAsia="zh-CN" w:bidi="hi-IN"/>
        </w:rPr>
        <w:t>s siltumnesējs</w:t>
      </w:r>
      <w:r w:rsidRPr="007D4E65">
        <w:rPr>
          <w:rFonts w:eastAsia="Arial Unicode MS"/>
          <w:color w:val="000000"/>
          <w:kern w:val="3"/>
          <w:sz w:val="22"/>
          <w:szCs w:val="22"/>
          <w:lang w:eastAsia="zh-CN" w:bidi="hi-IN"/>
        </w:rPr>
        <w:t xml:space="preserve"> 7</w:t>
      </w:r>
      <w:r w:rsidR="00E923D7" w:rsidRPr="007D4E65">
        <w:rPr>
          <w:rFonts w:eastAsia="Arial Unicode MS"/>
          <w:color w:val="000000"/>
          <w:kern w:val="3"/>
          <w:sz w:val="22"/>
          <w:szCs w:val="22"/>
          <w:lang w:eastAsia="zh-CN" w:bidi="hi-IN"/>
        </w:rPr>
        <w:t>5</w:t>
      </w:r>
      <w:r w:rsidRPr="007D4E65">
        <w:rPr>
          <w:rFonts w:eastAsia="Arial Unicode MS"/>
          <w:color w:val="000000"/>
          <w:kern w:val="3"/>
          <w:sz w:val="22"/>
          <w:szCs w:val="22"/>
          <w:lang w:eastAsia="zh-CN" w:bidi="hi-IN"/>
        </w:rPr>
        <w:t>-</w:t>
      </w:r>
      <w:r w:rsidR="0064657C" w:rsidRPr="007D4E65">
        <w:rPr>
          <w:rFonts w:eastAsia="Arial Unicode MS"/>
          <w:color w:val="000000"/>
          <w:kern w:val="3"/>
          <w:sz w:val="22"/>
          <w:szCs w:val="22"/>
          <w:lang w:eastAsia="zh-CN" w:bidi="hi-IN"/>
        </w:rPr>
        <w:t>9</w:t>
      </w:r>
      <w:r w:rsidR="00A00F2F" w:rsidRPr="007D4E65">
        <w:rPr>
          <w:rFonts w:eastAsia="Arial Unicode MS"/>
          <w:color w:val="000000"/>
          <w:kern w:val="3"/>
          <w:sz w:val="22"/>
          <w:szCs w:val="22"/>
          <w:lang w:eastAsia="zh-CN" w:bidi="hi-IN"/>
        </w:rPr>
        <w:t>5</w:t>
      </w:r>
      <w:r w:rsidRPr="007D4E65">
        <w:rPr>
          <w:rFonts w:eastAsia="Arial Unicode MS"/>
          <w:color w:val="000000"/>
          <w:kern w:val="3"/>
          <w:sz w:val="22"/>
          <w:szCs w:val="22"/>
          <w:lang w:eastAsia="zh-CN" w:bidi="hi-IN"/>
        </w:rPr>
        <w:t xml:space="preserve"> °C</w:t>
      </w:r>
    </w:p>
    <w:p w:rsidR="00101DAA" w:rsidRPr="007D4E65" w:rsidRDefault="00E923D7" w:rsidP="00E923D7">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Atgaita siltumnesējs 6</w:t>
      </w:r>
      <w:r w:rsidR="0064657C" w:rsidRPr="007D4E65">
        <w:rPr>
          <w:rFonts w:eastAsia="Arial Unicode MS"/>
          <w:color w:val="000000"/>
          <w:kern w:val="3"/>
          <w:sz w:val="22"/>
          <w:szCs w:val="22"/>
          <w:lang w:eastAsia="zh-CN" w:bidi="hi-IN"/>
        </w:rPr>
        <w:t>0</w:t>
      </w:r>
      <w:r w:rsidR="00101DAA" w:rsidRPr="007D4E65">
        <w:rPr>
          <w:rFonts w:eastAsia="Arial Unicode MS"/>
          <w:color w:val="000000"/>
          <w:kern w:val="3"/>
          <w:sz w:val="22"/>
          <w:szCs w:val="22"/>
          <w:lang w:eastAsia="zh-CN" w:bidi="hi-IN"/>
        </w:rPr>
        <w:t>-7</w:t>
      </w:r>
      <w:r w:rsidR="00A00F2F" w:rsidRPr="007D4E65">
        <w:rPr>
          <w:rFonts w:eastAsia="Arial Unicode MS"/>
          <w:color w:val="000000"/>
          <w:kern w:val="3"/>
          <w:sz w:val="22"/>
          <w:szCs w:val="22"/>
          <w:lang w:eastAsia="zh-CN" w:bidi="hi-IN"/>
        </w:rPr>
        <w:t>5</w:t>
      </w:r>
      <w:r w:rsidR="00101DAA" w:rsidRPr="007D4E65">
        <w:rPr>
          <w:rFonts w:eastAsia="Arial Unicode MS"/>
          <w:color w:val="000000"/>
          <w:kern w:val="3"/>
          <w:sz w:val="22"/>
          <w:szCs w:val="22"/>
          <w:lang w:eastAsia="zh-CN" w:bidi="hi-IN"/>
        </w:rPr>
        <w:t xml:space="preserve"> ºC</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Katlu kontūra </w:t>
      </w:r>
      <w:r w:rsidR="0064657C" w:rsidRPr="007D4E65">
        <w:rPr>
          <w:rFonts w:eastAsia="Arial Unicode MS"/>
          <w:color w:val="000000"/>
          <w:kern w:val="3"/>
          <w:sz w:val="22"/>
          <w:szCs w:val="22"/>
          <w:lang w:eastAsia="zh-CN" w:bidi="hi-IN"/>
        </w:rPr>
        <w:t>turpgaita</w:t>
      </w:r>
      <w:r w:rsidRPr="007D4E65">
        <w:rPr>
          <w:rFonts w:eastAsia="Arial Unicode MS"/>
          <w:color w:val="000000"/>
          <w:kern w:val="3"/>
          <w:sz w:val="22"/>
          <w:szCs w:val="22"/>
          <w:lang w:eastAsia="zh-CN" w:bidi="hi-IN"/>
        </w:rPr>
        <w:t xml:space="preserve"> </w:t>
      </w:r>
      <w:r w:rsidR="0064657C" w:rsidRPr="007D4E65">
        <w:rPr>
          <w:rFonts w:eastAsia="Arial Unicode MS"/>
          <w:color w:val="000000"/>
          <w:kern w:val="3"/>
          <w:sz w:val="22"/>
          <w:szCs w:val="22"/>
          <w:lang w:eastAsia="zh-CN" w:bidi="hi-IN"/>
        </w:rPr>
        <w:t>siltumnesējs</w:t>
      </w:r>
      <w:r w:rsidR="00E923D7" w:rsidRPr="007D4E65">
        <w:rPr>
          <w:rFonts w:eastAsia="Arial Unicode MS"/>
          <w:color w:val="000000"/>
          <w:kern w:val="3"/>
          <w:sz w:val="22"/>
          <w:szCs w:val="22"/>
          <w:lang w:eastAsia="zh-CN" w:bidi="hi-IN"/>
        </w:rPr>
        <w:t xml:space="preserve"> max.</w:t>
      </w:r>
      <w:r w:rsidR="0064657C"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1</w:t>
      </w:r>
      <w:r w:rsidR="0064657C" w:rsidRPr="007D4E65">
        <w:rPr>
          <w:rFonts w:eastAsia="Arial Unicode MS"/>
          <w:color w:val="000000"/>
          <w:kern w:val="3"/>
          <w:sz w:val="22"/>
          <w:szCs w:val="22"/>
          <w:lang w:eastAsia="zh-CN" w:bidi="hi-IN"/>
        </w:rPr>
        <w:t>1</w:t>
      </w:r>
      <w:r w:rsidRPr="007D4E65">
        <w:rPr>
          <w:rFonts w:eastAsia="Arial Unicode MS"/>
          <w:color w:val="000000"/>
          <w:kern w:val="3"/>
          <w:sz w:val="22"/>
          <w:szCs w:val="22"/>
          <w:lang w:eastAsia="zh-CN" w:bidi="hi-IN"/>
        </w:rPr>
        <w:t>0’C</w:t>
      </w:r>
    </w:p>
    <w:p w:rsidR="00101DAA" w:rsidRPr="007D4E65" w:rsidRDefault="0064657C"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 kontūra atpakaļgaita siltumnesējs</w:t>
      </w:r>
      <w:r w:rsidR="00E923D7" w:rsidRPr="007D4E65">
        <w:rPr>
          <w:rFonts w:eastAsia="Arial Unicode MS"/>
          <w:color w:val="000000"/>
          <w:kern w:val="3"/>
          <w:sz w:val="22"/>
          <w:szCs w:val="22"/>
          <w:lang w:eastAsia="zh-CN" w:bidi="hi-IN"/>
        </w:rPr>
        <w:t xml:space="preserve"> min</w:t>
      </w:r>
      <w:r w:rsidR="00E923D7" w:rsidRPr="00797B2C">
        <w:rPr>
          <w:rFonts w:eastAsia="Arial Unicode MS"/>
          <w:color w:val="000000"/>
          <w:kern w:val="3"/>
          <w:sz w:val="22"/>
          <w:szCs w:val="22"/>
          <w:lang w:eastAsia="zh-CN" w:bidi="hi-IN"/>
        </w:rPr>
        <w:t>.</w:t>
      </w:r>
      <w:r w:rsidRPr="00797B2C">
        <w:rPr>
          <w:rFonts w:eastAsia="Arial Unicode MS"/>
          <w:color w:val="000000"/>
          <w:kern w:val="3"/>
          <w:sz w:val="22"/>
          <w:szCs w:val="22"/>
          <w:lang w:eastAsia="zh-CN" w:bidi="hi-IN"/>
        </w:rPr>
        <w:t xml:space="preserve"> </w:t>
      </w:r>
      <w:r w:rsidR="00E923D7" w:rsidRPr="00797B2C">
        <w:rPr>
          <w:rFonts w:eastAsia="Arial Unicode MS"/>
          <w:color w:val="000000"/>
          <w:kern w:val="3"/>
          <w:sz w:val="22"/>
          <w:szCs w:val="22"/>
          <w:lang w:eastAsia="zh-CN" w:bidi="hi-IN"/>
        </w:rPr>
        <w:t>70</w:t>
      </w:r>
      <w:r w:rsidR="00101DAA" w:rsidRPr="00797B2C">
        <w:rPr>
          <w:rFonts w:eastAsia="Arial Unicode MS"/>
          <w:color w:val="000000"/>
          <w:kern w:val="3"/>
          <w:sz w:val="22"/>
          <w:szCs w:val="22"/>
          <w:lang w:eastAsia="zh-CN" w:bidi="hi-IN"/>
        </w:rPr>
        <w:t>’C</w:t>
      </w:r>
    </w:p>
    <w:p w:rsidR="0064657C" w:rsidRPr="007D4E65" w:rsidRDefault="0064657C"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Katla kontūra nominālais cirkulācijas apjoms – </w:t>
      </w:r>
      <w:r w:rsidR="000A471E" w:rsidRPr="007D4E65">
        <w:rPr>
          <w:rFonts w:eastAsia="Arial Unicode MS"/>
          <w:color w:val="000000"/>
          <w:kern w:val="3"/>
          <w:sz w:val="22"/>
          <w:szCs w:val="22"/>
          <w:lang w:eastAsia="zh-CN" w:bidi="hi-IN"/>
        </w:rPr>
        <w:t>10</w:t>
      </w:r>
      <w:r w:rsidR="00901F1B" w:rsidRPr="007D4E65">
        <w:rPr>
          <w:rFonts w:eastAsia="Arial Unicode MS"/>
          <w:color w:val="000000"/>
          <w:kern w:val="3"/>
          <w:sz w:val="22"/>
          <w:szCs w:val="22"/>
          <w:lang w:eastAsia="zh-CN" w:bidi="hi-IN"/>
        </w:rPr>
        <w:t>0</w:t>
      </w:r>
      <w:r w:rsidRPr="007D4E65">
        <w:rPr>
          <w:rFonts w:eastAsia="Arial Unicode MS"/>
          <w:color w:val="000000"/>
          <w:kern w:val="3"/>
          <w:sz w:val="22"/>
          <w:szCs w:val="22"/>
          <w:lang w:eastAsia="zh-CN" w:bidi="hi-IN"/>
        </w:rPr>
        <w:t>m3/h</w:t>
      </w:r>
    </w:p>
    <w:p w:rsidR="0064657C" w:rsidRPr="007D4E65" w:rsidRDefault="0064657C"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Siltumtīklu ūdens </w:t>
      </w:r>
      <w:r w:rsidR="00E4394E" w:rsidRPr="007D4E65">
        <w:rPr>
          <w:rFonts w:eastAsia="Arial Unicode MS"/>
          <w:color w:val="000000"/>
          <w:kern w:val="3"/>
          <w:sz w:val="22"/>
          <w:szCs w:val="22"/>
          <w:lang w:eastAsia="zh-CN" w:bidi="hi-IN"/>
        </w:rPr>
        <w:t>n</w:t>
      </w:r>
      <w:r w:rsidR="00A00F2F" w:rsidRPr="007D4E65">
        <w:rPr>
          <w:rFonts w:eastAsia="Arial Unicode MS"/>
          <w:color w:val="000000"/>
          <w:kern w:val="3"/>
          <w:sz w:val="22"/>
          <w:szCs w:val="22"/>
          <w:lang w:eastAsia="zh-CN" w:bidi="hi-IN"/>
        </w:rPr>
        <w:t>ominālais cirkulācijas apjoms 14</w:t>
      </w:r>
      <w:r w:rsidRPr="007D4E65">
        <w:rPr>
          <w:rFonts w:eastAsia="Arial Unicode MS"/>
          <w:color w:val="000000"/>
          <w:kern w:val="3"/>
          <w:sz w:val="22"/>
          <w:szCs w:val="22"/>
          <w:lang w:eastAsia="zh-CN" w:bidi="hi-IN"/>
        </w:rPr>
        <w:t>0 m3/h</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Centralizētās siltumapgādes siltumtīklu spiediena režīms – </w:t>
      </w:r>
      <w:r w:rsidR="0064657C" w:rsidRPr="007D4E65">
        <w:rPr>
          <w:rFonts w:eastAsia="Arial Unicode MS"/>
          <w:color w:val="000000"/>
          <w:kern w:val="3"/>
          <w:sz w:val="22"/>
          <w:szCs w:val="22"/>
          <w:lang w:eastAsia="zh-CN" w:bidi="hi-IN"/>
        </w:rPr>
        <w:t>t</w:t>
      </w:r>
      <w:r w:rsidRPr="007D4E65">
        <w:rPr>
          <w:rFonts w:eastAsia="Arial Unicode MS"/>
          <w:color w:val="000000"/>
          <w:kern w:val="3"/>
          <w:sz w:val="22"/>
          <w:szCs w:val="22"/>
          <w:lang w:eastAsia="zh-CN" w:bidi="hi-IN"/>
        </w:rPr>
        <w:t xml:space="preserve">urpgaita </w:t>
      </w:r>
      <w:r w:rsidR="0064657C" w:rsidRPr="007D4E65">
        <w:rPr>
          <w:rFonts w:eastAsia="Arial Unicode MS"/>
          <w:color w:val="000000"/>
          <w:kern w:val="3"/>
          <w:sz w:val="22"/>
          <w:szCs w:val="22"/>
          <w:lang w:eastAsia="zh-CN" w:bidi="hi-IN"/>
        </w:rPr>
        <w:t>4,</w:t>
      </w:r>
      <w:r w:rsidR="00A00F2F" w:rsidRPr="007D4E65">
        <w:rPr>
          <w:rFonts w:eastAsia="Arial Unicode MS"/>
          <w:color w:val="000000"/>
          <w:kern w:val="3"/>
          <w:sz w:val="22"/>
          <w:szCs w:val="22"/>
          <w:lang w:eastAsia="zh-CN" w:bidi="hi-IN"/>
        </w:rPr>
        <w:t>5</w:t>
      </w:r>
      <w:r w:rsidRPr="007D4E65">
        <w:rPr>
          <w:rFonts w:eastAsia="Arial Unicode MS"/>
          <w:color w:val="000000"/>
          <w:kern w:val="3"/>
          <w:sz w:val="22"/>
          <w:szCs w:val="22"/>
          <w:lang w:eastAsia="zh-CN" w:bidi="hi-IN"/>
        </w:rPr>
        <w:t>bar</w:t>
      </w:r>
    </w:p>
    <w:p w:rsidR="00101DAA" w:rsidRPr="007D4E65" w:rsidRDefault="0064657C"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Centralizētās siltumapgādes siltumtīklu spiediena režīms  - </w:t>
      </w:r>
      <w:r w:rsidR="0068492F" w:rsidRPr="007D4E65">
        <w:rPr>
          <w:rFonts w:eastAsia="Arial Unicode MS"/>
          <w:color w:val="000000"/>
          <w:kern w:val="3"/>
          <w:sz w:val="22"/>
          <w:szCs w:val="22"/>
          <w:lang w:eastAsia="zh-CN" w:bidi="hi-IN"/>
        </w:rPr>
        <w:t>a</w:t>
      </w:r>
      <w:r w:rsidR="00101DAA" w:rsidRPr="007D4E65">
        <w:rPr>
          <w:rFonts w:eastAsia="Arial Unicode MS"/>
          <w:color w:val="000000"/>
          <w:kern w:val="3"/>
          <w:sz w:val="22"/>
          <w:szCs w:val="22"/>
          <w:lang w:eastAsia="zh-CN" w:bidi="hi-IN"/>
        </w:rPr>
        <w:t>tgaita 2</w:t>
      </w:r>
      <w:r w:rsidRPr="007D4E65">
        <w:rPr>
          <w:rFonts w:eastAsia="Arial Unicode MS"/>
          <w:color w:val="000000"/>
          <w:kern w:val="3"/>
          <w:sz w:val="22"/>
          <w:szCs w:val="22"/>
          <w:lang w:eastAsia="zh-CN" w:bidi="hi-IN"/>
        </w:rPr>
        <w:t>,5</w:t>
      </w:r>
      <w:r w:rsidR="00101DAA" w:rsidRPr="007D4E65">
        <w:rPr>
          <w:rFonts w:eastAsia="Arial Unicode MS"/>
          <w:color w:val="000000"/>
          <w:kern w:val="3"/>
          <w:sz w:val="22"/>
          <w:szCs w:val="22"/>
          <w:lang w:eastAsia="zh-CN" w:bidi="hi-IN"/>
        </w:rPr>
        <w:t xml:space="preserve"> bar</w:t>
      </w:r>
    </w:p>
    <w:p w:rsidR="00816A6B" w:rsidRPr="007D4E65" w:rsidRDefault="00E923D7" w:rsidP="00816A6B">
      <w:pPr>
        <w:widowControl w:val="0"/>
        <w:suppressAutoHyphens/>
        <w:autoSpaceDN w:val="0"/>
        <w:spacing w:line="100" w:lineRule="atLeast"/>
        <w:jc w:val="both"/>
        <w:textAlignment w:val="baseline"/>
        <w:rPr>
          <w:sz w:val="22"/>
          <w:szCs w:val="22"/>
        </w:rPr>
      </w:pPr>
      <w:r w:rsidRPr="007D4E65">
        <w:rPr>
          <w:color w:val="000000"/>
          <w:sz w:val="22"/>
          <w:szCs w:val="22"/>
        </w:rPr>
        <w:t>M</w:t>
      </w:r>
      <w:r w:rsidR="00816A6B" w:rsidRPr="007D4E65">
        <w:rPr>
          <w:color w:val="000000"/>
          <w:sz w:val="22"/>
          <w:szCs w:val="22"/>
        </w:rPr>
        <w:t>aksimāli pieļaujamais spiediens 6,0 Bar.</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101DAA" w:rsidRPr="007D4E65" w:rsidRDefault="00965F3A" w:rsidP="00101DAA">
      <w:pPr>
        <w:widowControl w:val="0"/>
        <w:suppressAutoHyphens/>
        <w:autoSpaceDN w:val="0"/>
        <w:spacing w:line="100" w:lineRule="atLeast"/>
        <w:jc w:val="both"/>
        <w:textAlignment w:val="baseline"/>
        <w:rPr>
          <w:rFonts w:eastAsia="Arial Unicode MS"/>
          <w:i/>
          <w:color w:val="000000"/>
          <w:kern w:val="3"/>
          <w:sz w:val="22"/>
          <w:szCs w:val="22"/>
          <w:lang w:eastAsia="zh-CN" w:bidi="hi-IN"/>
        </w:rPr>
      </w:pPr>
      <w:r w:rsidRPr="007D4E65">
        <w:rPr>
          <w:rFonts w:eastAsia="Arial Unicode MS"/>
          <w:i/>
          <w:color w:val="000000"/>
          <w:kern w:val="3"/>
          <w:sz w:val="22"/>
          <w:szCs w:val="22"/>
          <w:lang w:eastAsia="zh-CN" w:bidi="hi-IN"/>
        </w:rPr>
        <w:t>8</w:t>
      </w:r>
      <w:r w:rsidR="00101DAA" w:rsidRPr="007D4E65">
        <w:rPr>
          <w:rFonts w:eastAsia="Arial Unicode MS"/>
          <w:i/>
          <w:color w:val="000000"/>
          <w:kern w:val="3"/>
          <w:sz w:val="22"/>
          <w:szCs w:val="22"/>
          <w:lang w:eastAsia="zh-CN" w:bidi="hi-IN"/>
        </w:rPr>
        <w:t>.2. Pretendentam jāņem vērā sekojošas pamatprasības:</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0068492F" w:rsidRPr="007D4E65">
        <w:rPr>
          <w:rFonts w:eastAsia="Arial Unicode MS"/>
          <w:color w:val="000000"/>
          <w:kern w:val="3"/>
          <w:sz w:val="22"/>
          <w:szCs w:val="22"/>
          <w:lang w:eastAsia="zh-CN" w:bidi="hi-IN"/>
        </w:rPr>
        <w:tab/>
      </w:r>
      <w:r w:rsidRPr="007D4E65">
        <w:rPr>
          <w:rFonts w:eastAsia="Arial Unicode MS"/>
          <w:color w:val="000000"/>
          <w:kern w:val="3"/>
          <w:sz w:val="22"/>
          <w:szCs w:val="22"/>
          <w:lang w:eastAsia="zh-CN" w:bidi="hi-IN"/>
        </w:rPr>
        <w:t>Paredzēt kustīgo ārdu tehn</w:t>
      </w:r>
      <w:r w:rsidR="0064657C" w:rsidRPr="007D4E65">
        <w:rPr>
          <w:rFonts w:eastAsia="Arial Unicode MS"/>
          <w:color w:val="000000"/>
          <w:kern w:val="3"/>
          <w:sz w:val="22"/>
          <w:szCs w:val="22"/>
          <w:lang w:eastAsia="zh-CN" w:bidi="hi-IN"/>
        </w:rPr>
        <w:t>oloģijas sadedzināšanas iekārtu</w:t>
      </w:r>
      <w:r w:rsidR="00A07397" w:rsidRPr="007D4E65">
        <w:rPr>
          <w:rFonts w:eastAsia="Arial Unicode MS"/>
          <w:color w:val="000000"/>
          <w:kern w:val="3"/>
          <w:sz w:val="22"/>
          <w:szCs w:val="22"/>
          <w:lang w:eastAsia="zh-CN" w:bidi="hi-IN"/>
        </w:rPr>
        <w:t>;</w:t>
      </w:r>
    </w:p>
    <w:p w:rsidR="005279E5" w:rsidRPr="007D4E65" w:rsidRDefault="005279E5"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t>Katliem jābūt aprīkotiem ar multicikloniem</w:t>
      </w:r>
      <w:r w:rsidR="00A07397" w:rsidRPr="007D4E65">
        <w:rPr>
          <w:rFonts w:eastAsia="Arial Unicode MS"/>
          <w:color w:val="000000"/>
          <w:kern w:val="3"/>
          <w:sz w:val="22"/>
          <w:szCs w:val="22"/>
          <w:lang w:eastAsia="zh-CN" w:bidi="hi-IN"/>
        </w:rPr>
        <w:t>;</w:t>
      </w:r>
    </w:p>
    <w:p w:rsidR="00BD43CC" w:rsidRPr="007D4E65" w:rsidRDefault="00101DAA"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ab/>
      </w:r>
      <w:r w:rsidR="0064657C" w:rsidRPr="007D4E65">
        <w:rPr>
          <w:rFonts w:eastAsia="Arial Unicode MS"/>
          <w:color w:val="000000"/>
          <w:kern w:val="3"/>
          <w:sz w:val="22"/>
          <w:szCs w:val="22"/>
          <w:lang w:eastAsia="zh-CN" w:bidi="hi-IN"/>
        </w:rPr>
        <w:t>Katra k</w:t>
      </w:r>
      <w:r w:rsidRPr="007D4E65">
        <w:rPr>
          <w:rFonts w:eastAsia="Arial Unicode MS"/>
          <w:color w:val="000000"/>
          <w:kern w:val="3"/>
          <w:sz w:val="22"/>
          <w:szCs w:val="22"/>
          <w:lang w:eastAsia="zh-CN" w:bidi="hi-IN"/>
        </w:rPr>
        <w:t>atlu darbības procesiem jābūt pilnībā automatizētiem un tiem jābūt kontrolētiem un vadītiem</w:t>
      </w:r>
      <w:r w:rsidR="0064657C"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(piemēram, palaišana, normāla darbība, izslēgšana) no </w:t>
      </w:r>
      <w:r w:rsidR="0064657C" w:rsidRPr="007D4E65">
        <w:rPr>
          <w:rFonts w:eastAsia="Arial Unicode MS"/>
          <w:color w:val="000000"/>
          <w:kern w:val="3"/>
          <w:sz w:val="22"/>
          <w:szCs w:val="22"/>
          <w:lang w:eastAsia="zh-CN" w:bidi="hi-IN"/>
        </w:rPr>
        <w:t>skārienjūtīgajiem ekrāniem, kuri iebūvēti katla vadības sadales skapī</w:t>
      </w:r>
      <w:r w:rsidRPr="007D4E65">
        <w:rPr>
          <w:rFonts w:eastAsia="Arial Unicode MS"/>
          <w:color w:val="000000"/>
          <w:kern w:val="3"/>
          <w:sz w:val="22"/>
          <w:szCs w:val="22"/>
          <w:lang w:eastAsia="zh-CN" w:bidi="hi-IN"/>
        </w:rPr>
        <w:t>. Izņēmums</w:t>
      </w:r>
      <w:r w:rsidR="0064657C"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ir aukstās palaišanas fāzē, kad var būt atļauta lokāla iejaukšanās</w:t>
      </w:r>
      <w:r w:rsidR="00A07397"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w:t>
      </w:r>
    </w:p>
    <w:p w:rsidR="00101DAA" w:rsidRPr="007D4E65" w:rsidRDefault="00BD43CC"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r>
      <w:r w:rsidR="005279E5" w:rsidRPr="007D4E65">
        <w:rPr>
          <w:rFonts w:eastAsia="Arial Unicode MS"/>
          <w:color w:val="000000"/>
          <w:kern w:val="3"/>
          <w:sz w:val="22"/>
          <w:szCs w:val="22"/>
          <w:lang w:eastAsia="zh-CN" w:bidi="hi-IN"/>
        </w:rPr>
        <w:t>Katlu mājas s</w:t>
      </w:r>
      <w:r w:rsidRPr="007D4E65">
        <w:rPr>
          <w:rFonts w:eastAsia="Arial Unicode MS"/>
          <w:color w:val="000000"/>
          <w:kern w:val="3"/>
          <w:sz w:val="22"/>
          <w:szCs w:val="22"/>
          <w:lang w:eastAsia="zh-CN" w:bidi="hi-IN"/>
        </w:rPr>
        <w:t xml:space="preserve">iltumapgādes sistēmas </w:t>
      </w:r>
      <w:r w:rsidR="005279E5" w:rsidRPr="007D4E65">
        <w:rPr>
          <w:rFonts w:eastAsia="Arial Unicode MS"/>
          <w:color w:val="000000"/>
          <w:kern w:val="3"/>
          <w:sz w:val="22"/>
          <w:szCs w:val="22"/>
          <w:lang w:eastAsia="zh-CN" w:bidi="hi-IN"/>
        </w:rPr>
        <w:t>a</w:t>
      </w:r>
      <w:r w:rsidR="00101DAA" w:rsidRPr="007D4E65">
        <w:rPr>
          <w:rFonts w:eastAsia="Arial Unicode MS"/>
          <w:color w:val="000000"/>
          <w:kern w:val="3"/>
          <w:sz w:val="22"/>
          <w:szCs w:val="22"/>
          <w:lang w:eastAsia="zh-CN" w:bidi="hi-IN"/>
        </w:rPr>
        <w:t>utomatizācijas līmenim</w:t>
      </w:r>
      <w:r w:rsidR="0064657C" w:rsidRPr="007D4E65">
        <w:rPr>
          <w:rFonts w:eastAsia="Arial Unicode MS"/>
          <w:color w:val="000000"/>
          <w:kern w:val="3"/>
          <w:sz w:val="22"/>
          <w:szCs w:val="22"/>
          <w:lang w:eastAsia="zh-CN" w:bidi="hi-IN"/>
        </w:rPr>
        <w:t xml:space="preserve"> </w:t>
      </w:r>
      <w:r w:rsidR="00101DAA" w:rsidRPr="007D4E65">
        <w:rPr>
          <w:rFonts w:eastAsia="Arial Unicode MS"/>
          <w:color w:val="000000"/>
          <w:kern w:val="3"/>
          <w:sz w:val="22"/>
          <w:szCs w:val="22"/>
          <w:lang w:eastAsia="zh-CN" w:bidi="hi-IN"/>
        </w:rPr>
        <w:t>jābūt pietiekošam</w:t>
      </w:r>
      <w:r w:rsidR="00F47270" w:rsidRPr="007D4E65">
        <w:rPr>
          <w:rFonts w:eastAsia="Arial Unicode MS"/>
          <w:color w:val="000000"/>
          <w:kern w:val="3"/>
          <w:sz w:val="22"/>
          <w:szCs w:val="22"/>
          <w:lang w:eastAsia="zh-CN" w:bidi="hi-IN"/>
        </w:rPr>
        <w:t>, ietverot SCADA sistēmu (</w:t>
      </w:r>
      <w:r w:rsidR="000810EC" w:rsidRPr="007D4E65">
        <w:rPr>
          <w:rFonts w:eastAsia="Arial Unicode MS"/>
          <w:color w:val="000000"/>
          <w:kern w:val="3"/>
          <w:sz w:val="22"/>
          <w:szCs w:val="22"/>
          <w:lang w:eastAsia="zh-CN" w:bidi="hi-IN"/>
        </w:rPr>
        <w:t>pārraudzības vadība un datu saglabāšana)</w:t>
      </w:r>
      <w:r w:rsidR="00101DAA" w:rsidRPr="007D4E65">
        <w:rPr>
          <w:rFonts w:eastAsia="Arial Unicode MS"/>
          <w:color w:val="000000"/>
          <w:kern w:val="3"/>
          <w:sz w:val="22"/>
          <w:szCs w:val="22"/>
          <w:lang w:eastAsia="zh-CN" w:bidi="hi-IN"/>
        </w:rPr>
        <w:t xml:space="preserve">, lai katlumāju vadītu </w:t>
      </w:r>
      <w:r w:rsidR="00F47270" w:rsidRPr="007D4E65">
        <w:rPr>
          <w:rFonts w:eastAsia="Arial Unicode MS"/>
          <w:color w:val="000000"/>
          <w:kern w:val="3"/>
          <w:sz w:val="22"/>
          <w:szCs w:val="22"/>
          <w:lang w:eastAsia="zh-CN" w:bidi="hi-IN"/>
        </w:rPr>
        <w:t>attālināti no centrālā operātora centra</w:t>
      </w:r>
      <w:r w:rsidR="00A07397" w:rsidRPr="007D4E65">
        <w:rPr>
          <w:rFonts w:eastAsia="Arial Unicode MS"/>
          <w:color w:val="000000"/>
          <w:kern w:val="3"/>
          <w:sz w:val="22"/>
          <w:szCs w:val="22"/>
          <w:lang w:eastAsia="zh-CN" w:bidi="hi-IN"/>
        </w:rPr>
        <w:t>;</w:t>
      </w:r>
    </w:p>
    <w:p w:rsidR="00101DAA" w:rsidRPr="007D4E65" w:rsidRDefault="00101DAA"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ab/>
      </w:r>
      <w:r w:rsidRPr="007D4E65">
        <w:rPr>
          <w:rFonts w:eastAsia="Arial Unicode MS"/>
          <w:color w:val="000000"/>
          <w:kern w:val="3"/>
          <w:sz w:val="22"/>
          <w:szCs w:val="22"/>
          <w:lang w:eastAsia="zh-CN" w:bidi="hi-IN"/>
        </w:rPr>
        <w:t>Pretendentam jāuzstāda jauni siltumtīklu cirkulācijas sūkņi, kas nodrošina visa siltuma avota un</w:t>
      </w:r>
      <w:r w:rsidR="0068492F" w:rsidRPr="007D4E65">
        <w:rPr>
          <w:rFonts w:eastAsia="Arial Unicode MS"/>
          <w:color w:val="000000"/>
          <w:kern w:val="3"/>
          <w:sz w:val="22"/>
          <w:szCs w:val="22"/>
          <w:lang w:eastAsia="zh-CN" w:bidi="hi-IN"/>
        </w:rPr>
        <w:t xml:space="preserve"> siltumtīklu darbību, jāparedz 2</w:t>
      </w:r>
      <w:r w:rsidRPr="007D4E65">
        <w:rPr>
          <w:rFonts w:eastAsia="Arial Unicode MS"/>
          <w:color w:val="000000"/>
          <w:kern w:val="3"/>
          <w:sz w:val="22"/>
          <w:szCs w:val="22"/>
          <w:lang w:eastAsia="zh-CN" w:bidi="hi-IN"/>
        </w:rPr>
        <w:t xml:space="preserve"> sūkņi, katram jāspēj nodrošināt </w:t>
      </w:r>
      <w:r w:rsidR="0068492F" w:rsidRPr="007D4E65">
        <w:rPr>
          <w:rFonts w:eastAsia="Arial Unicode MS"/>
          <w:color w:val="000000"/>
          <w:kern w:val="3"/>
          <w:sz w:val="22"/>
          <w:szCs w:val="22"/>
          <w:lang w:eastAsia="zh-CN" w:bidi="hi-IN"/>
        </w:rPr>
        <w:t>100</w:t>
      </w:r>
      <w:r w:rsidRPr="007D4E65">
        <w:rPr>
          <w:rFonts w:eastAsia="Arial Unicode MS"/>
          <w:color w:val="000000"/>
          <w:kern w:val="3"/>
          <w:sz w:val="22"/>
          <w:szCs w:val="22"/>
          <w:lang w:eastAsia="zh-CN" w:bidi="hi-IN"/>
        </w:rPr>
        <w:t>% no nominālās caurplūdes</w:t>
      </w:r>
      <w:r w:rsidR="00A07397" w:rsidRPr="007D4E65">
        <w:rPr>
          <w:rFonts w:eastAsia="Arial Unicode MS"/>
          <w:color w:val="000000"/>
          <w:kern w:val="3"/>
          <w:sz w:val="22"/>
          <w:szCs w:val="22"/>
          <w:lang w:eastAsia="zh-CN" w:bidi="hi-IN"/>
        </w:rPr>
        <w:t>;</w:t>
      </w:r>
    </w:p>
    <w:p w:rsidR="00BD43CC" w:rsidRPr="007D4E65" w:rsidRDefault="00BD43CC"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t>Katla kontūra siltumnesēja nodrošināšanai paredzēt cirkulācijas sūk</w:t>
      </w:r>
      <w:r w:rsidR="005279E5" w:rsidRPr="007D4E65">
        <w:rPr>
          <w:rFonts w:eastAsia="Arial Unicode MS"/>
          <w:color w:val="000000"/>
          <w:kern w:val="3"/>
          <w:sz w:val="22"/>
          <w:szCs w:val="22"/>
          <w:lang w:eastAsia="zh-CN" w:bidi="hi-IN"/>
        </w:rPr>
        <w:t>ņ</w:t>
      </w:r>
      <w:r w:rsidR="00E4394E" w:rsidRPr="007D4E65">
        <w:rPr>
          <w:rFonts w:eastAsia="Arial Unicode MS"/>
          <w:color w:val="000000"/>
          <w:kern w:val="3"/>
          <w:sz w:val="22"/>
          <w:szCs w:val="22"/>
          <w:lang w:eastAsia="zh-CN" w:bidi="hi-IN"/>
        </w:rPr>
        <w:t>us</w:t>
      </w:r>
      <w:r w:rsidR="005279E5" w:rsidRPr="007D4E65">
        <w:rPr>
          <w:rFonts w:eastAsia="Arial Unicode MS"/>
          <w:color w:val="000000"/>
          <w:kern w:val="3"/>
          <w:sz w:val="22"/>
          <w:szCs w:val="22"/>
          <w:lang w:eastAsia="zh-CN" w:bidi="hi-IN"/>
        </w:rPr>
        <w:t xml:space="preserve">, nodrošināt 100% no </w:t>
      </w:r>
      <w:r w:rsidR="00E4394E" w:rsidRPr="007D4E65">
        <w:rPr>
          <w:rFonts w:eastAsia="Arial Unicode MS"/>
          <w:color w:val="000000"/>
          <w:kern w:val="3"/>
          <w:sz w:val="22"/>
          <w:szCs w:val="22"/>
          <w:lang w:eastAsia="zh-CN" w:bidi="hi-IN"/>
        </w:rPr>
        <w:t xml:space="preserve">nepieciešamās </w:t>
      </w:r>
      <w:r w:rsidR="005279E5" w:rsidRPr="007D4E65">
        <w:rPr>
          <w:rFonts w:eastAsia="Arial Unicode MS"/>
          <w:color w:val="000000"/>
          <w:kern w:val="3"/>
          <w:sz w:val="22"/>
          <w:szCs w:val="22"/>
          <w:lang w:eastAsia="zh-CN" w:bidi="hi-IN"/>
        </w:rPr>
        <w:t>nominālās caurplūdes</w:t>
      </w:r>
      <w:r w:rsidR="00A07397" w:rsidRPr="007D4E65">
        <w:rPr>
          <w:rFonts w:eastAsia="Arial Unicode MS"/>
          <w:color w:val="000000"/>
          <w:kern w:val="3"/>
          <w:sz w:val="22"/>
          <w:szCs w:val="22"/>
          <w:lang w:eastAsia="zh-CN" w:bidi="hi-IN"/>
        </w:rPr>
        <w:t>;</w:t>
      </w:r>
    </w:p>
    <w:p w:rsidR="00101DAA" w:rsidRPr="007D4E65" w:rsidRDefault="00101DAA"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ab/>
      </w:r>
      <w:r w:rsidRPr="007D4E65">
        <w:rPr>
          <w:rFonts w:eastAsia="Arial Unicode MS"/>
          <w:color w:val="000000"/>
          <w:kern w:val="3"/>
          <w:sz w:val="22"/>
          <w:szCs w:val="22"/>
          <w:lang w:eastAsia="zh-CN" w:bidi="hi-IN"/>
        </w:rPr>
        <w:t>Paredzēt uzstādīt atdalošo siltummai</w:t>
      </w:r>
      <w:r w:rsidR="0068492F" w:rsidRPr="007D4E65">
        <w:rPr>
          <w:rFonts w:eastAsia="Arial Unicode MS"/>
          <w:color w:val="000000"/>
          <w:kern w:val="3"/>
          <w:sz w:val="22"/>
          <w:szCs w:val="22"/>
          <w:lang w:eastAsia="zh-CN" w:bidi="hi-IN"/>
        </w:rPr>
        <w:t>ni</w:t>
      </w:r>
      <w:r w:rsidR="00A00F2F" w:rsidRPr="007D4E65">
        <w:rPr>
          <w:rFonts w:eastAsia="Arial Unicode MS"/>
          <w:color w:val="000000"/>
          <w:kern w:val="3"/>
          <w:sz w:val="22"/>
          <w:szCs w:val="22"/>
          <w:lang w:eastAsia="zh-CN" w:bidi="hi-IN"/>
        </w:rPr>
        <w:t xml:space="preserve"> (Q=3,0MW)</w:t>
      </w:r>
      <w:r w:rsidRPr="007D4E65">
        <w:rPr>
          <w:rFonts w:eastAsia="Arial Unicode MS"/>
          <w:color w:val="000000"/>
          <w:kern w:val="3"/>
          <w:sz w:val="22"/>
          <w:szCs w:val="22"/>
          <w:lang w:eastAsia="zh-CN" w:bidi="hi-IN"/>
        </w:rPr>
        <w:t xml:space="preserve"> starp siltumtīklu kontūru un katlu kontūru.</w:t>
      </w:r>
      <w:r w:rsidR="00BD43CC"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Nodrošin</w:t>
      </w:r>
      <w:r w:rsidRPr="007D4E65">
        <w:rPr>
          <w:rFonts w:eastAsia="Arial Unicode MS"/>
          <w:color w:val="000000"/>
          <w:kern w:val="3"/>
          <w:sz w:val="22"/>
          <w:szCs w:val="22"/>
          <w:lang w:eastAsia="zh-CN" w:bidi="hi-IN"/>
        </w:rPr>
        <w:t xml:space="preserve">āt automātisku </w:t>
      </w:r>
      <w:r w:rsidR="00A00F2F" w:rsidRPr="007D4E65">
        <w:rPr>
          <w:rFonts w:eastAsia="Arial Unicode MS"/>
          <w:color w:val="000000"/>
          <w:kern w:val="3"/>
          <w:sz w:val="22"/>
          <w:szCs w:val="22"/>
          <w:lang w:eastAsia="zh-CN" w:bidi="hi-IN"/>
        </w:rPr>
        <w:t xml:space="preserve">katlu un </w:t>
      </w:r>
      <w:r w:rsidRPr="007D4E65">
        <w:rPr>
          <w:rFonts w:eastAsia="Arial Unicode MS"/>
          <w:color w:val="000000"/>
          <w:kern w:val="3"/>
          <w:sz w:val="22"/>
          <w:szCs w:val="22"/>
          <w:lang w:eastAsia="zh-CN" w:bidi="hi-IN"/>
        </w:rPr>
        <w:t>siltumtīklu</w:t>
      </w:r>
      <w:r w:rsidR="0068492F"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temperatūras kontroles procesu atkarībā no ārgaisa temperatūras</w:t>
      </w:r>
      <w:r w:rsidR="005279E5" w:rsidRPr="007D4E65">
        <w:rPr>
          <w:rFonts w:eastAsia="Arial Unicode MS"/>
          <w:color w:val="000000"/>
          <w:kern w:val="3"/>
          <w:sz w:val="22"/>
          <w:szCs w:val="22"/>
          <w:lang w:eastAsia="zh-CN" w:bidi="hi-IN"/>
        </w:rPr>
        <w:t xml:space="preserve"> grafika</w:t>
      </w:r>
      <w:r w:rsidRPr="007D4E65">
        <w:rPr>
          <w:rFonts w:eastAsia="Arial Unicode MS"/>
          <w:color w:val="000000"/>
          <w:kern w:val="3"/>
          <w:sz w:val="22"/>
          <w:szCs w:val="22"/>
          <w:lang w:eastAsia="zh-CN" w:bidi="hi-IN"/>
        </w:rPr>
        <w:t>. Atgaitas spiediens ir</w:t>
      </w:r>
      <w:r w:rsidR="0068492F" w:rsidRPr="007D4E65">
        <w:rPr>
          <w:rFonts w:eastAsia="Arial Unicode MS"/>
          <w:color w:val="000000"/>
          <w:kern w:val="3"/>
          <w:sz w:val="22"/>
          <w:szCs w:val="22"/>
          <w:lang w:eastAsia="zh-CN" w:bidi="hi-IN"/>
        </w:rPr>
        <w:t xml:space="preserve"> ierobežots līdz 3</w:t>
      </w:r>
      <w:r w:rsidR="00E4394E" w:rsidRPr="007D4E65">
        <w:rPr>
          <w:rFonts w:eastAsia="Arial Unicode MS"/>
          <w:color w:val="000000"/>
          <w:kern w:val="3"/>
          <w:sz w:val="22"/>
          <w:szCs w:val="22"/>
          <w:lang w:eastAsia="zh-CN" w:bidi="hi-IN"/>
        </w:rPr>
        <w:t>,5</w:t>
      </w:r>
      <w:r w:rsidRPr="007D4E65">
        <w:rPr>
          <w:rFonts w:eastAsia="Arial Unicode MS"/>
          <w:color w:val="000000"/>
          <w:kern w:val="3"/>
          <w:sz w:val="22"/>
          <w:szCs w:val="22"/>
          <w:lang w:eastAsia="zh-CN" w:bidi="hi-IN"/>
        </w:rPr>
        <w:t xml:space="preserve"> bar, </w:t>
      </w:r>
      <w:r w:rsidR="0068492F" w:rsidRPr="007D4E65">
        <w:rPr>
          <w:rFonts w:eastAsia="Arial Unicode MS"/>
          <w:color w:val="000000"/>
          <w:kern w:val="3"/>
          <w:sz w:val="22"/>
          <w:szCs w:val="22"/>
          <w:lang w:eastAsia="zh-CN" w:bidi="hi-IN"/>
        </w:rPr>
        <w:t>m</w:t>
      </w:r>
      <w:r w:rsidRPr="007D4E65">
        <w:rPr>
          <w:rFonts w:eastAsia="Arial Unicode MS"/>
          <w:color w:val="000000"/>
          <w:kern w:val="3"/>
          <w:sz w:val="22"/>
          <w:szCs w:val="22"/>
          <w:lang w:eastAsia="zh-CN" w:bidi="hi-IN"/>
        </w:rPr>
        <w:t xml:space="preserve">aksimālais </w:t>
      </w:r>
      <w:r w:rsidR="0068492F" w:rsidRPr="007D4E65">
        <w:rPr>
          <w:rFonts w:eastAsia="Arial Unicode MS"/>
          <w:color w:val="000000"/>
          <w:kern w:val="3"/>
          <w:sz w:val="22"/>
          <w:szCs w:val="22"/>
          <w:lang w:eastAsia="zh-CN" w:bidi="hi-IN"/>
        </w:rPr>
        <w:t>turpgaitas spiediens ir 5 bar</w:t>
      </w:r>
      <w:r w:rsidR="00A07397" w:rsidRPr="007D4E65">
        <w:rPr>
          <w:rFonts w:eastAsia="Arial Unicode MS"/>
          <w:color w:val="000000"/>
          <w:kern w:val="3"/>
          <w:sz w:val="22"/>
          <w:szCs w:val="22"/>
          <w:lang w:eastAsia="zh-CN" w:bidi="hi-IN"/>
        </w:rPr>
        <w:t>;</w:t>
      </w:r>
    </w:p>
    <w:p w:rsidR="00101DAA" w:rsidRPr="007D4E65" w:rsidRDefault="00101DAA"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ab/>
      </w:r>
      <w:r w:rsidR="000810EC" w:rsidRPr="007D4E65">
        <w:rPr>
          <w:rFonts w:eastAsia="Arial Unicode MS"/>
          <w:color w:val="000000"/>
          <w:kern w:val="3"/>
          <w:sz w:val="22"/>
          <w:szCs w:val="22"/>
          <w:lang w:eastAsia="zh-CN" w:bidi="hi-IN"/>
        </w:rPr>
        <w:t>Paredzēt jaunajiem ka</w:t>
      </w:r>
      <w:r w:rsidR="0026765C" w:rsidRPr="007D4E65">
        <w:rPr>
          <w:rFonts w:eastAsia="Arial Unicode MS"/>
          <w:color w:val="000000"/>
          <w:kern w:val="3"/>
          <w:sz w:val="22"/>
          <w:szCs w:val="22"/>
          <w:lang w:eastAsia="zh-CN" w:bidi="hi-IN"/>
        </w:rPr>
        <w:t>tliem dūm</w:t>
      </w:r>
      <w:r w:rsidR="00E4394E" w:rsidRPr="007D4E65">
        <w:rPr>
          <w:rFonts w:eastAsia="Arial Unicode MS"/>
          <w:color w:val="000000"/>
          <w:kern w:val="3"/>
          <w:sz w:val="22"/>
          <w:szCs w:val="22"/>
          <w:lang w:eastAsia="zh-CN" w:bidi="hi-IN"/>
        </w:rPr>
        <w:t>eju izbūvi un pieslēgties pie esošā dūm</w:t>
      </w:r>
      <w:r w:rsidR="0026765C" w:rsidRPr="007D4E65">
        <w:rPr>
          <w:rFonts w:eastAsia="Arial Unicode MS"/>
          <w:color w:val="000000"/>
          <w:kern w:val="3"/>
          <w:sz w:val="22"/>
          <w:szCs w:val="22"/>
          <w:lang w:eastAsia="zh-CN" w:bidi="hi-IN"/>
        </w:rPr>
        <w:t xml:space="preserve">eņa. </w:t>
      </w:r>
    </w:p>
    <w:p w:rsidR="00101DAA" w:rsidRPr="007D4E65" w:rsidRDefault="00101DAA"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0068492F" w:rsidRPr="007D4E65">
        <w:rPr>
          <w:rFonts w:eastAsia="Arial Unicode MS"/>
          <w:color w:val="000000"/>
          <w:kern w:val="3"/>
          <w:sz w:val="22"/>
          <w:szCs w:val="22"/>
          <w:lang w:eastAsia="zh-CN" w:bidi="hi-IN"/>
        </w:rPr>
        <w:tab/>
      </w:r>
      <w:r w:rsidRPr="007D4E65">
        <w:rPr>
          <w:rFonts w:eastAsia="Arial Unicode MS"/>
          <w:color w:val="000000"/>
          <w:kern w:val="3"/>
          <w:sz w:val="22"/>
          <w:szCs w:val="22"/>
          <w:lang w:eastAsia="zh-CN" w:bidi="hi-IN"/>
        </w:rPr>
        <w:t>Jāparedz katlu kontūru un siltumtīklu kontūra piebarošanas sistēma. Ūdens</w:t>
      </w:r>
      <w:r w:rsidR="000810EC"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sagatavošanas sistēmas ražība jāparedz </w:t>
      </w:r>
      <w:r w:rsidR="00E4394E" w:rsidRPr="007D4E65">
        <w:rPr>
          <w:rFonts w:eastAsia="Arial Unicode MS"/>
          <w:color w:val="000000"/>
          <w:kern w:val="3"/>
          <w:sz w:val="22"/>
          <w:szCs w:val="22"/>
          <w:lang w:eastAsia="zh-CN" w:bidi="hi-IN"/>
        </w:rPr>
        <w:t>2</w:t>
      </w:r>
      <w:r w:rsidR="0068492F" w:rsidRPr="007D4E65">
        <w:rPr>
          <w:rFonts w:eastAsia="Arial Unicode MS"/>
          <w:color w:val="000000"/>
          <w:kern w:val="3"/>
          <w:sz w:val="22"/>
          <w:szCs w:val="22"/>
          <w:lang w:eastAsia="zh-CN" w:bidi="hi-IN"/>
        </w:rPr>
        <w:t>,</w:t>
      </w:r>
      <w:r w:rsidR="00E4394E" w:rsidRPr="007D4E65">
        <w:rPr>
          <w:rFonts w:eastAsia="Arial Unicode MS"/>
          <w:color w:val="000000"/>
          <w:kern w:val="3"/>
          <w:sz w:val="22"/>
          <w:szCs w:val="22"/>
          <w:lang w:eastAsia="zh-CN" w:bidi="hi-IN"/>
        </w:rPr>
        <w:t>5</w:t>
      </w:r>
      <w:r w:rsidRPr="007D4E65">
        <w:rPr>
          <w:rFonts w:eastAsia="Arial Unicode MS"/>
          <w:color w:val="000000"/>
          <w:kern w:val="3"/>
          <w:sz w:val="22"/>
          <w:szCs w:val="22"/>
          <w:lang w:eastAsia="zh-CN" w:bidi="hi-IN"/>
        </w:rPr>
        <w:t>m3/h, tai jāsastāv no ūdens mehānisk</w:t>
      </w:r>
      <w:r w:rsidR="000810EC" w:rsidRPr="007D4E65">
        <w:rPr>
          <w:rFonts w:eastAsia="Arial Unicode MS"/>
          <w:color w:val="000000"/>
          <w:kern w:val="3"/>
          <w:sz w:val="22"/>
          <w:szCs w:val="22"/>
          <w:lang w:eastAsia="zh-CN" w:bidi="hi-IN"/>
        </w:rPr>
        <w:t>ā filtra</w:t>
      </w:r>
      <w:r w:rsidRPr="007D4E65">
        <w:rPr>
          <w:rFonts w:eastAsia="Arial Unicode MS"/>
          <w:color w:val="000000"/>
          <w:kern w:val="3"/>
          <w:sz w:val="22"/>
          <w:szCs w:val="22"/>
          <w:lang w:eastAsia="zh-CN" w:bidi="hi-IN"/>
        </w:rPr>
        <w:t>,</w:t>
      </w:r>
      <w:r w:rsidR="0068492F" w:rsidRPr="007D4E65">
        <w:rPr>
          <w:rFonts w:eastAsia="Arial Unicode MS"/>
          <w:color w:val="000000"/>
          <w:kern w:val="3"/>
          <w:sz w:val="22"/>
          <w:szCs w:val="22"/>
          <w:lang w:eastAsia="zh-CN" w:bidi="hi-IN"/>
        </w:rPr>
        <w:t xml:space="preserve"> </w:t>
      </w:r>
      <w:r w:rsidR="000810EC" w:rsidRPr="007D4E65">
        <w:rPr>
          <w:rFonts w:eastAsia="Arial Unicode MS"/>
          <w:color w:val="000000"/>
          <w:kern w:val="3"/>
          <w:sz w:val="22"/>
          <w:szCs w:val="22"/>
          <w:lang w:eastAsia="zh-CN" w:bidi="hi-IN"/>
        </w:rPr>
        <w:t xml:space="preserve">ūdens </w:t>
      </w:r>
      <w:r w:rsidR="00D243AB" w:rsidRPr="007D4E65">
        <w:rPr>
          <w:rFonts w:eastAsia="Arial Unicode MS"/>
          <w:color w:val="000000"/>
          <w:kern w:val="3"/>
          <w:sz w:val="22"/>
          <w:szCs w:val="22"/>
          <w:lang w:eastAsia="zh-CN" w:bidi="hi-IN"/>
        </w:rPr>
        <w:t xml:space="preserve">mīkstināšanas un </w:t>
      </w:r>
      <w:r w:rsidR="000810EC" w:rsidRPr="007D4E65">
        <w:rPr>
          <w:rFonts w:eastAsia="Arial Unicode MS"/>
          <w:color w:val="000000"/>
          <w:kern w:val="3"/>
          <w:sz w:val="22"/>
          <w:szCs w:val="22"/>
          <w:lang w:eastAsia="zh-CN" w:bidi="hi-IN"/>
        </w:rPr>
        <w:t>sagatavošanas iekārtu</w:t>
      </w:r>
      <w:r w:rsidR="0068492F"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w:t>
      </w:r>
      <w:r w:rsidR="005279E5" w:rsidRPr="007D4E65">
        <w:rPr>
          <w:rFonts w:eastAsia="Arial Unicode MS"/>
          <w:color w:val="000000"/>
          <w:kern w:val="3"/>
          <w:sz w:val="22"/>
          <w:szCs w:val="22"/>
          <w:lang w:eastAsia="zh-CN" w:bidi="hi-IN"/>
        </w:rPr>
        <w:t xml:space="preserve">Piebarošanas tvertne </w:t>
      </w:r>
      <w:r w:rsidR="00E4394E" w:rsidRPr="007D4E65">
        <w:rPr>
          <w:rFonts w:eastAsia="Arial Unicode MS"/>
          <w:color w:val="000000"/>
          <w:kern w:val="3"/>
          <w:sz w:val="22"/>
          <w:szCs w:val="22"/>
          <w:lang w:eastAsia="zh-CN" w:bidi="hi-IN"/>
        </w:rPr>
        <w:t>- esošā</w:t>
      </w:r>
      <w:r w:rsidR="00A07397" w:rsidRPr="007D4E65">
        <w:rPr>
          <w:rFonts w:eastAsia="Arial Unicode MS"/>
          <w:color w:val="000000"/>
          <w:kern w:val="3"/>
          <w:sz w:val="22"/>
          <w:szCs w:val="22"/>
          <w:lang w:eastAsia="zh-CN" w:bidi="hi-IN"/>
        </w:rPr>
        <w:t>;</w:t>
      </w:r>
      <w:r w:rsidR="005279E5" w:rsidRPr="007D4E65">
        <w:rPr>
          <w:rFonts w:eastAsia="Arial Unicode MS"/>
          <w:color w:val="000000"/>
          <w:kern w:val="3"/>
          <w:sz w:val="22"/>
          <w:szCs w:val="22"/>
          <w:lang w:eastAsia="zh-CN" w:bidi="hi-IN"/>
        </w:rPr>
        <w:t xml:space="preserve"> </w:t>
      </w:r>
    </w:p>
    <w:p w:rsidR="00101DAA" w:rsidRPr="007D4E65" w:rsidRDefault="00101DAA"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ab/>
      </w:r>
      <w:r w:rsidRPr="007D4E65">
        <w:rPr>
          <w:rFonts w:eastAsia="Arial Unicode MS"/>
          <w:color w:val="000000"/>
          <w:kern w:val="3"/>
          <w:sz w:val="22"/>
          <w:szCs w:val="22"/>
          <w:lang w:eastAsia="zh-CN" w:bidi="hi-IN"/>
        </w:rPr>
        <w:t>Jānodrošina katlu kontūra un siltumtīklu kontūra izplešanās ūdens kompensāciju un</w:t>
      </w:r>
      <w:r w:rsidR="000810EC"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uzglabāšanu un atkārtotu tā izmantošanu piebarošanas veikšanai</w:t>
      </w:r>
      <w:r w:rsidR="00A07397" w:rsidRPr="007D4E65">
        <w:rPr>
          <w:rFonts w:eastAsia="Arial Unicode MS"/>
          <w:color w:val="000000"/>
          <w:kern w:val="3"/>
          <w:sz w:val="22"/>
          <w:szCs w:val="22"/>
          <w:lang w:eastAsia="zh-CN" w:bidi="hi-IN"/>
        </w:rPr>
        <w:t>;</w:t>
      </w:r>
    </w:p>
    <w:p w:rsidR="00787390" w:rsidRPr="007D4E65" w:rsidRDefault="00787390"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r>
      <w:r w:rsidR="00A00F2F" w:rsidRPr="007D4E65">
        <w:rPr>
          <w:rFonts w:eastAsia="Arial Unicode MS"/>
          <w:color w:val="000000"/>
          <w:kern w:val="3"/>
          <w:sz w:val="22"/>
          <w:szCs w:val="22"/>
          <w:lang w:eastAsia="zh-CN" w:bidi="hi-IN"/>
        </w:rPr>
        <w:t xml:space="preserve">Saslēgt vienotā siltumtehniskā hidrauliskā sistēmā esošos šķeldas katlus ar jaunuzstādāmajiem katliem paredzot nepieciešamās apsaistes iekārtas un materiālus; </w:t>
      </w:r>
    </w:p>
    <w:p w:rsidR="00101DAA" w:rsidRPr="007D4E65" w:rsidRDefault="00101DAA" w:rsidP="00101DA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ab/>
      </w:r>
      <w:r w:rsidRPr="007D4E65">
        <w:rPr>
          <w:rFonts w:eastAsia="Arial Unicode MS"/>
          <w:color w:val="000000"/>
          <w:kern w:val="3"/>
          <w:sz w:val="22"/>
          <w:szCs w:val="22"/>
          <w:lang w:eastAsia="zh-CN" w:bidi="hi-IN"/>
        </w:rPr>
        <w:t xml:space="preserve">Ievērot </w:t>
      </w:r>
      <w:r w:rsidR="0068492F" w:rsidRPr="007D4E65">
        <w:rPr>
          <w:rFonts w:eastAsia="Arial Unicode MS"/>
          <w:color w:val="000000"/>
          <w:kern w:val="3"/>
          <w:sz w:val="22"/>
          <w:szCs w:val="22"/>
          <w:lang w:eastAsia="zh-CN" w:bidi="hi-IN"/>
        </w:rPr>
        <w:t>tehniskā risinājuma shēmas (pielikums Nr.</w:t>
      </w:r>
      <w:r w:rsidR="00901F1B" w:rsidRPr="007D4E65">
        <w:rPr>
          <w:rFonts w:eastAsia="Arial Unicode MS"/>
          <w:color w:val="000000"/>
          <w:kern w:val="3"/>
          <w:sz w:val="22"/>
          <w:szCs w:val="22"/>
          <w:lang w:eastAsia="zh-CN" w:bidi="hi-IN"/>
        </w:rPr>
        <w:t>1</w:t>
      </w:r>
      <w:r w:rsidR="005D0A22" w:rsidRPr="007D4E65">
        <w:rPr>
          <w:rFonts w:eastAsia="Arial Unicode MS"/>
          <w:color w:val="000000"/>
          <w:kern w:val="3"/>
          <w:sz w:val="22"/>
          <w:szCs w:val="22"/>
          <w:lang w:eastAsia="zh-CN" w:bidi="hi-IN"/>
        </w:rPr>
        <w:t xml:space="preserve"> un Nr.2</w:t>
      </w:r>
      <w:r w:rsidR="0068492F"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ietverto informāciju</w:t>
      </w:r>
      <w:r w:rsidR="00A07397" w:rsidRPr="007D4E65">
        <w:rPr>
          <w:rFonts w:eastAsia="Arial Unicode MS"/>
          <w:color w:val="000000"/>
          <w:kern w:val="3"/>
          <w:sz w:val="22"/>
          <w:szCs w:val="22"/>
          <w:lang w:eastAsia="zh-CN" w:bidi="hi-IN"/>
        </w:rPr>
        <w:t>;</w:t>
      </w:r>
    </w:p>
    <w:p w:rsidR="00101DAA" w:rsidRPr="00091CB6" w:rsidRDefault="00101DAA" w:rsidP="00011F9D">
      <w:pPr>
        <w:widowControl w:val="0"/>
        <w:suppressAutoHyphens/>
        <w:autoSpaceDN w:val="0"/>
        <w:spacing w:line="100" w:lineRule="atLeast"/>
        <w:ind w:left="709" w:hanging="709"/>
        <w:jc w:val="both"/>
        <w:textAlignment w:val="baseline"/>
        <w:rPr>
          <w:rFonts w:eastAsia="Arial Unicode MS"/>
          <w:kern w:val="3"/>
          <w:sz w:val="22"/>
          <w:szCs w:val="22"/>
          <w:lang w:eastAsia="zh-CN" w:bidi="hi-IN"/>
        </w:rPr>
      </w:pPr>
      <w:r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ab/>
      </w:r>
      <w:r w:rsidR="00BD43CC" w:rsidRPr="007D4E65">
        <w:rPr>
          <w:rFonts w:eastAsia="Arial Unicode MS"/>
          <w:color w:val="000000"/>
          <w:kern w:val="3"/>
          <w:sz w:val="22"/>
          <w:szCs w:val="22"/>
          <w:lang w:eastAsia="zh-CN" w:bidi="hi-IN"/>
        </w:rPr>
        <w:t>K</w:t>
      </w:r>
      <w:r w:rsidRPr="007D4E65">
        <w:rPr>
          <w:rFonts w:eastAsia="Arial Unicode MS"/>
          <w:color w:val="000000"/>
          <w:kern w:val="3"/>
          <w:sz w:val="22"/>
          <w:szCs w:val="22"/>
          <w:lang w:eastAsia="zh-CN" w:bidi="hi-IN"/>
        </w:rPr>
        <w:t>urināmā padeves noliktavas kustīgās grīdas platībai ir jābūt pietiekošai, lai nodrošinātu</w:t>
      </w:r>
      <w:r w:rsidR="0068492F"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lastRenderedPageBreak/>
        <w:t xml:space="preserve">kurināmā apjomu </w:t>
      </w:r>
      <w:r w:rsidR="00317C4F" w:rsidRPr="007D4E65">
        <w:rPr>
          <w:rFonts w:eastAsia="Arial Unicode MS"/>
          <w:color w:val="000000"/>
          <w:kern w:val="3"/>
          <w:sz w:val="22"/>
          <w:szCs w:val="22"/>
          <w:lang w:eastAsia="zh-CN" w:bidi="hi-IN"/>
        </w:rPr>
        <w:t xml:space="preserve">48 </w:t>
      </w:r>
      <w:r w:rsidRPr="007D4E65">
        <w:rPr>
          <w:rFonts w:eastAsia="Arial Unicode MS"/>
          <w:color w:val="000000"/>
          <w:kern w:val="3"/>
          <w:sz w:val="22"/>
          <w:szCs w:val="22"/>
          <w:lang w:eastAsia="zh-CN" w:bidi="hi-IN"/>
        </w:rPr>
        <w:t xml:space="preserve">h pie katlu nominālās jaudas </w:t>
      </w:r>
      <w:r w:rsidR="0068492F" w:rsidRPr="007D4E65">
        <w:rPr>
          <w:rFonts w:eastAsia="Arial Unicode MS"/>
          <w:color w:val="000000"/>
          <w:kern w:val="3"/>
          <w:sz w:val="22"/>
          <w:szCs w:val="22"/>
          <w:lang w:eastAsia="zh-CN" w:bidi="hi-IN"/>
        </w:rPr>
        <w:t>1,</w:t>
      </w:r>
      <w:r w:rsidR="00E4394E" w:rsidRPr="007D4E65">
        <w:rPr>
          <w:rFonts w:eastAsia="Arial Unicode MS"/>
          <w:color w:val="000000"/>
          <w:kern w:val="3"/>
          <w:sz w:val="22"/>
          <w:szCs w:val="22"/>
          <w:lang w:eastAsia="zh-CN" w:bidi="hi-IN"/>
        </w:rPr>
        <w:t>9</w:t>
      </w:r>
      <w:r w:rsidRPr="007D4E65">
        <w:rPr>
          <w:rFonts w:eastAsia="Arial Unicode MS"/>
          <w:color w:val="000000"/>
          <w:kern w:val="3"/>
          <w:sz w:val="22"/>
          <w:szCs w:val="22"/>
          <w:lang w:eastAsia="zh-CN" w:bidi="hi-IN"/>
        </w:rPr>
        <w:t xml:space="preserve">MW, </w:t>
      </w:r>
      <w:r w:rsidRPr="00091CB6">
        <w:rPr>
          <w:rFonts w:eastAsia="Arial Unicode MS"/>
          <w:kern w:val="3"/>
          <w:sz w:val="22"/>
          <w:szCs w:val="22"/>
          <w:lang w:eastAsia="zh-CN" w:bidi="hi-IN"/>
        </w:rPr>
        <w:t xml:space="preserve">orientējošā platība </w:t>
      </w:r>
      <w:r w:rsidR="00A00F2F" w:rsidRPr="00091CB6">
        <w:rPr>
          <w:rFonts w:eastAsia="Arial Unicode MS"/>
          <w:kern w:val="3"/>
          <w:sz w:val="22"/>
          <w:szCs w:val="22"/>
          <w:lang w:eastAsia="zh-CN" w:bidi="hi-IN"/>
        </w:rPr>
        <w:t>8</w:t>
      </w:r>
      <w:r w:rsidR="00E4394E" w:rsidRPr="00091CB6">
        <w:rPr>
          <w:rFonts w:eastAsia="Arial Unicode MS"/>
          <w:kern w:val="3"/>
          <w:sz w:val="22"/>
          <w:szCs w:val="22"/>
          <w:lang w:eastAsia="zh-CN" w:bidi="hi-IN"/>
        </w:rPr>
        <w:t>0</w:t>
      </w:r>
      <w:r w:rsidRPr="00091CB6">
        <w:rPr>
          <w:rFonts w:eastAsia="Arial Unicode MS"/>
          <w:kern w:val="3"/>
          <w:sz w:val="22"/>
          <w:szCs w:val="22"/>
          <w:lang w:eastAsia="zh-CN" w:bidi="hi-IN"/>
        </w:rPr>
        <w:t>m2</w:t>
      </w:r>
      <w:r w:rsidR="00901F1B" w:rsidRPr="00091CB6">
        <w:rPr>
          <w:rFonts w:eastAsia="Arial Unicode MS"/>
          <w:kern w:val="3"/>
          <w:sz w:val="22"/>
          <w:szCs w:val="22"/>
          <w:lang w:eastAsia="zh-CN" w:bidi="hi-IN"/>
        </w:rPr>
        <w:t xml:space="preserve">. </w:t>
      </w:r>
      <w:r w:rsidRPr="00091CB6">
        <w:rPr>
          <w:rFonts w:eastAsia="Arial Unicode MS"/>
          <w:kern w:val="3"/>
          <w:sz w:val="22"/>
          <w:szCs w:val="22"/>
          <w:lang w:eastAsia="zh-CN" w:bidi="hi-IN"/>
        </w:rPr>
        <w:t>Šai</w:t>
      </w:r>
      <w:r w:rsidR="0068492F" w:rsidRPr="00091CB6">
        <w:rPr>
          <w:rFonts w:eastAsia="Arial Unicode MS"/>
          <w:kern w:val="3"/>
          <w:sz w:val="22"/>
          <w:szCs w:val="22"/>
          <w:lang w:eastAsia="zh-CN" w:bidi="hi-IN"/>
        </w:rPr>
        <w:t xml:space="preserve"> </w:t>
      </w:r>
      <w:r w:rsidRPr="00091CB6">
        <w:rPr>
          <w:rFonts w:eastAsia="Arial Unicode MS"/>
          <w:kern w:val="3"/>
          <w:sz w:val="22"/>
          <w:szCs w:val="22"/>
          <w:lang w:eastAsia="zh-CN" w:bidi="hi-IN"/>
        </w:rPr>
        <w:t xml:space="preserve">noliktavai ir jābūt </w:t>
      </w:r>
      <w:r w:rsidR="00E4394E" w:rsidRPr="00091CB6">
        <w:rPr>
          <w:rFonts w:eastAsia="Arial Unicode MS"/>
          <w:kern w:val="3"/>
          <w:sz w:val="22"/>
          <w:szCs w:val="22"/>
          <w:lang w:eastAsia="zh-CN" w:bidi="hi-IN"/>
        </w:rPr>
        <w:t>8,0</w:t>
      </w:r>
      <w:r w:rsidR="0068492F" w:rsidRPr="00091CB6">
        <w:rPr>
          <w:rFonts w:eastAsia="Arial Unicode MS"/>
          <w:kern w:val="3"/>
          <w:sz w:val="22"/>
          <w:szCs w:val="22"/>
          <w:lang w:eastAsia="zh-CN" w:bidi="hi-IN"/>
        </w:rPr>
        <w:t xml:space="preserve">m platai, </w:t>
      </w:r>
      <w:r w:rsidR="00E4394E" w:rsidRPr="00091CB6">
        <w:rPr>
          <w:rFonts w:eastAsia="Arial Unicode MS"/>
          <w:kern w:val="3"/>
          <w:sz w:val="22"/>
          <w:szCs w:val="22"/>
          <w:lang w:eastAsia="zh-CN" w:bidi="hi-IN"/>
        </w:rPr>
        <w:t>12,0</w:t>
      </w:r>
      <w:r w:rsidR="0068492F" w:rsidRPr="00091CB6">
        <w:rPr>
          <w:rFonts w:eastAsia="Arial Unicode MS"/>
          <w:kern w:val="3"/>
          <w:sz w:val="22"/>
          <w:szCs w:val="22"/>
          <w:lang w:eastAsia="zh-CN" w:bidi="hi-IN"/>
        </w:rPr>
        <w:t xml:space="preserve"> m garai</w:t>
      </w:r>
      <w:r w:rsidR="00317C4F" w:rsidRPr="00091CB6">
        <w:rPr>
          <w:rFonts w:eastAsia="Arial Unicode MS"/>
          <w:kern w:val="3"/>
          <w:sz w:val="22"/>
          <w:szCs w:val="22"/>
          <w:lang w:eastAsia="zh-CN" w:bidi="hi-IN"/>
        </w:rPr>
        <w:t xml:space="preserve"> vai garākai</w:t>
      </w:r>
      <w:r w:rsidRPr="00091CB6">
        <w:rPr>
          <w:rFonts w:eastAsia="Arial Unicode MS"/>
          <w:kern w:val="3"/>
          <w:sz w:val="22"/>
          <w:szCs w:val="22"/>
          <w:lang w:eastAsia="zh-CN" w:bidi="hi-IN"/>
        </w:rPr>
        <w:t xml:space="preserve">, šķeldas plānotais augstums max </w:t>
      </w:r>
      <w:r w:rsidR="00BF5CCB" w:rsidRPr="00091CB6">
        <w:rPr>
          <w:rFonts w:eastAsia="Arial Unicode MS"/>
          <w:kern w:val="3"/>
          <w:sz w:val="22"/>
          <w:szCs w:val="22"/>
          <w:lang w:eastAsia="zh-CN" w:bidi="hi-IN"/>
        </w:rPr>
        <w:t>3</w:t>
      </w:r>
      <w:r w:rsidR="00E52A2A" w:rsidRPr="00091CB6">
        <w:rPr>
          <w:rFonts w:eastAsia="Arial Unicode MS"/>
          <w:kern w:val="3"/>
          <w:sz w:val="22"/>
          <w:szCs w:val="22"/>
          <w:lang w:eastAsia="zh-CN" w:bidi="hi-IN"/>
        </w:rPr>
        <w:t>,</w:t>
      </w:r>
      <w:r w:rsidR="00E4394E" w:rsidRPr="00091CB6">
        <w:rPr>
          <w:rFonts w:eastAsia="Arial Unicode MS"/>
          <w:kern w:val="3"/>
          <w:sz w:val="22"/>
          <w:szCs w:val="22"/>
          <w:lang w:eastAsia="zh-CN" w:bidi="hi-IN"/>
        </w:rPr>
        <w:t>0</w:t>
      </w:r>
      <w:r w:rsidRPr="00091CB6">
        <w:rPr>
          <w:rFonts w:eastAsia="Arial Unicode MS"/>
          <w:kern w:val="3"/>
          <w:sz w:val="22"/>
          <w:szCs w:val="22"/>
          <w:lang w:eastAsia="zh-CN" w:bidi="hi-IN"/>
        </w:rPr>
        <w:t xml:space="preserve">m, vidēji </w:t>
      </w:r>
      <w:r w:rsidR="00E4394E" w:rsidRPr="00091CB6">
        <w:rPr>
          <w:rFonts w:eastAsia="Arial Unicode MS"/>
          <w:kern w:val="3"/>
          <w:sz w:val="22"/>
          <w:szCs w:val="22"/>
          <w:lang w:eastAsia="zh-CN" w:bidi="hi-IN"/>
        </w:rPr>
        <w:t>2</w:t>
      </w:r>
      <w:r w:rsidR="00BF5CCB" w:rsidRPr="00091CB6">
        <w:rPr>
          <w:rFonts w:eastAsia="Arial Unicode MS"/>
          <w:kern w:val="3"/>
          <w:sz w:val="22"/>
          <w:szCs w:val="22"/>
          <w:lang w:eastAsia="zh-CN" w:bidi="hi-IN"/>
        </w:rPr>
        <w:t>,</w:t>
      </w:r>
      <w:r w:rsidR="00E4394E" w:rsidRPr="00091CB6">
        <w:rPr>
          <w:rFonts w:eastAsia="Arial Unicode MS"/>
          <w:kern w:val="3"/>
          <w:sz w:val="22"/>
          <w:szCs w:val="22"/>
          <w:lang w:eastAsia="zh-CN" w:bidi="hi-IN"/>
        </w:rPr>
        <w:t>5</w:t>
      </w:r>
      <w:r w:rsidRPr="00091CB6">
        <w:rPr>
          <w:rFonts w:eastAsia="Arial Unicode MS"/>
          <w:kern w:val="3"/>
          <w:sz w:val="22"/>
          <w:szCs w:val="22"/>
          <w:lang w:eastAsia="zh-CN" w:bidi="hi-IN"/>
        </w:rPr>
        <w:t>m</w:t>
      </w:r>
      <w:r w:rsidR="00A07397" w:rsidRPr="00091CB6">
        <w:rPr>
          <w:rFonts w:eastAsia="Arial Unicode MS"/>
          <w:kern w:val="3"/>
          <w:sz w:val="22"/>
          <w:szCs w:val="22"/>
          <w:lang w:eastAsia="zh-CN" w:bidi="hi-IN"/>
        </w:rPr>
        <w:t>;</w:t>
      </w:r>
    </w:p>
    <w:p w:rsidR="00BD43CC" w:rsidRPr="007D4E65" w:rsidRDefault="00101DAA" w:rsidP="00324EE4">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ab/>
      </w:r>
      <w:r w:rsidR="00317C4F" w:rsidRPr="007D4E65">
        <w:rPr>
          <w:rFonts w:eastAsia="Arial Unicode MS"/>
          <w:color w:val="000000"/>
          <w:kern w:val="3"/>
          <w:sz w:val="22"/>
          <w:szCs w:val="22"/>
          <w:lang w:eastAsia="zh-CN" w:bidi="hi-IN"/>
        </w:rPr>
        <w:tab/>
      </w:r>
      <w:r w:rsidR="005279E5" w:rsidRPr="007D4E65">
        <w:rPr>
          <w:rFonts w:eastAsia="Arial Unicode MS"/>
          <w:color w:val="000000"/>
          <w:kern w:val="3"/>
          <w:sz w:val="22"/>
          <w:szCs w:val="22"/>
          <w:lang w:eastAsia="zh-CN" w:bidi="hi-IN"/>
        </w:rPr>
        <w:t>Paredzēt šķeldas katlu automātisko aizdedzināšanas sistēmu</w:t>
      </w:r>
      <w:r w:rsidR="00A07397" w:rsidRPr="007D4E65">
        <w:rPr>
          <w:rFonts w:eastAsia="Arial Unicode MS"/>
          <w:color w:val="000000"/>
          <w:kern w:val="3"/>
          <w:sz w:val="22"/>
          <w:szCs w:val="22"/>
          <w:lang w:eastAsia="zh-CN" w:bidi="hi-IN"/>
        </w:rPr>
        <w:t>;</w:t>
      </w:r>
    </w:p>
    <w:p w:rsidR="00101DAA" w:rsidRPr="007D4E65" w:rsidRDefault="00101DAA" w:rsidP="00011F9D">
      <w:pPr>
        <w:widowControl w:val="0"/>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0068492F" w:rsidRPr="007D4E65">
        <w:rPr>
          <w:rFonts w:eastAsia="Arial Unicode MS"/>
          <w:color w:val="000000"/>
          <w:kern w:val="3"/>
          <w:sz w:val="22"/>
          <w:szCs w:val="22"/>
          <w:lang w:eastAsia="zh-CN" w:bidi="hi-IN"/>
        </w:rPr>
        <w:tab/>
      </w:r>
      <w:r w:rsidRPr="007D4E65">
        <w:rPr>
          <w:rFonts w:eastAsia="Arial Unicode MS"/>
          <w:color w:val="000000"/>
          <w:kern w:val="3"/>
          <w:sz w:val="22"/>
          <w:szCs w:val="22"/>
          <w:lang w:eastAsia="zh-CN" w:bidi="hi-IN"/>
        </w:rPr>
        <w:t>Katlumājas elektrisko sistēmu piegādes apjoms ietvers elektriskās sistēmas, kas</w:t>
      </w:r>
      <w:r w:rsidR="0068492F"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nepieciešamas darbībai, ieskaitot nepieciešamās esošās apgādes sistēmas modifikācijas.</w:t>
      </w:r>
    </w:p>
    <w:p w:rsidR="00101DAA" w:rsidRPr="007D4E65" w:rsidRDefault="00101DAA" w:rsidP="00101DAA">
      <w:pPr>
        <w:widowControl w:val="0"/>
        <w:suppressAutoHyphens/>
        <w:autoSpaceDN w:val="0"/>
        <w:spacing w:line="100" w:lineRule="atLeast"/>
        <w:ind w:left="360"/>
        <w:jc w:val="both"/>
        <w:textAlignment w:val="baseline"/>
        <w:rPr>
          <w:rFonts w:eastAsia="Arial Unicode MS"/>
          <w:b/>
          <w:bCs/>
          <w:color w:val="000000"/>
          <w:kern w:val="3"/>
          <w:sz w:val="22"/>
          <w:szCs w:val="22"/>
          <w:lang w:eastAsia="zh-CN" w:bidi="hi-IN"/>
        </w:rPr>
      </w:pPr>
    </w:p>
    <w:p w:rsidR="002B09BF" w:rsidRPr="00FB1150"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FB1150">
        <w:rPr>
          <w:rFonts w:eastAsia="Arial Unicode MS"/>
          <w:b/>
          <w:bCs/>
          <w:color w:val="000000"/>
          <w:kern w:val="3"/>
          <w:sz w:val="22"/>
          <w:szCs w:val="22"/>
          <w:lang w:eastAsia="zh-CN" w:bidi="hi-IN"/>
        </w:rPr>
        <w:t>Ieregulēšana un pārbaudes</w:t>
      </w:r>
      <w:bookmarkEnd w:id="6"/>
    </w:p>
    <w:p w:rsidR="00816A6B" w:rsidRPr="007D4E65" w:rsidRDefault="00816A6B" w:rsidP="005D0A22">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FB1150">
        <w:rPr>
          <w:rFonts w:eastAsia="Arial Unicode MS"/>
          <w:bCs/>
          <w:color w:val="000000"/>
          <w:kern w:val="3"/>
          <w:sz w:val="22"/>
          <w:szCs w:val="22"/>
          <w:lang w:eastAsia="zh-CN" w:bidi="hi-IN"/>
        </w:rPr>
        <w:t>Pretendents ir atbildīgs par visas katlumājas</w:t>
      </w:r>
      <w:r w:rsidRPr="007D4E65">
        <w:rPr>
          <w:rFonts w:eastAsia="Arial Unicode MS"/>
          <w:bCs/>
          <w:color w:val="000000"/>
          <w:kern w:val="3"/>
          <w:sz w:val="22"/>
          <w:szCs w:val="22"/>
          <w:lang w:eastAsia="zh-CN" w:bidi="hi-IN"/>
        </w:rPr>
        <w:t xml:space="preserve"> testēšanu un nodošanu ekspluatācijā, sākot no</w:t>
      </w:r>
    </w:p>
    <w:p w:rsidR="00816A6B" w:rsidRPr="007D4E65" w:rsidRDefault="00816A6B" w:rsidP="005D0A22">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piegādes un uzstādīšanas pirmajām pārbaudēm līdz drošības un garantēto vērtību noteikšanas</w:t>
      </w:r>
    </w:p>
    <w:p w:rsidR="00816A6B" w:rsidRPr="007D4E65" w:rsidRDefault="00816A6B" w:rsidP="005D0A22">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nepieciešamo testu veikšanai, lai gala rezultāts pilnībā atbilstu specifikācijas noteiktajām prasībām.</w:t>
      </w:r>
    </w:p>
    <w:p w:rsidR="0053752A" w:rsidRPr="007D4E65" w:rsidRDefault="0053752A"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965F3A" w:rsidP="00816A6B">
      <w:pPr>
        <w:widowControl w:val="0"/>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9</w:t>
      </w:r>
      <w:r w:rsidR="00816A6B" w:rsidRPr="007D4E65">
        <w:rPr>
          <w:rFonts w:eastAsia="Arial Unicode MS"/>
          <w:bCs/>
          <w:i/>
          <w:color w:val="000000"/>
          <w:kern w:val="3"/>
          <w:sz w:val="22"/>
          <w:szCs w:val="22"/>
          <w:lang w:eastAsia="zh-CN" w:bidi="hi-IN"/>
        </w:rPr>
        <w:t>.1. Vispārējās prasības</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Lai nodrošinātu atbilstību Līguma nosacījumiem, Pretendents Pasūtītāja uzraudzībā veic</w:t>
      </w:r>
    </w:p>
    <w:p w:rsidR="00816A6B" w:rsidRPr="007D4E65" w:rsidRDefault="0047262E"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Katlu mājas</w:t>
      </w:r>
      <w:r w:rsidR="00816A6B" w:rsidRPr="007D4E65">
        <w:rPr>
          <w:rFonts w:eastAsia="Arial Unicode MS"/>
          <w:bCs/>
          <w:color w:val="000000"/>
          <w:kern w:val="3"/>
          <w:sz w:val="22"/>
          <w:szCs w:val="22"/>
          <w:lang w:eastAsia="zh-CN" w:bidi="hi-IN"/>
        </w:rPr>
        <w:t xml:space="preserve"> un tās aprīkojuma inspekciju un pārbaudes, kā arī Pasūtītājam jāpiedalās pie ražošanas,</w:t>
      </w:r>
      <w:r w:rsidRPr="007D4E65">
        <w:rPr>
          <w:rFonts w:eastAsia="Arial Unicode MS"/>
          <w:bCs/>
          <w:color w:val="000000"/>
          <w:kern w:val="3"/>
          <w:sz w:val="22"/>
          <w:szCs w:val="22"/>
          <w:lang w:eastAsia="zh-CN" w:bidi="hi-IN"/>
        </w:rPr>
        <w:t xml:space="preserve"> </w:t>
      </w:r>
      <w:r w:rsidR="00816A6B" w:rsidRPr="007D4E65">
        <w:rPr>
          <w:rFonts w:eastAsia="Arial Unicode MS"/>
          <w:bCs/>
          <w:color w:val="000000"/>
          <w:kern w:val="3"/>
          <w:sz w:val="22"/>
          <w:szCs w:val="22"/>
          <w:lang w:eastAsia="zh-CN" w:bidi="hi-IN"/>
        </w:rPr>
        <w:t>montāžas un nodošanas ekspluatācijā. Pretendentam par savu nodomu veikt augstāk minētās</w:t>
      </w:r>
      <w:r w:rsidRPr="007D4E65">
        <w:rPr>
          <w:rFonts w:eastAsia="Arial Unicode MS"/>
          <w:bCs/>
          <w:color w:val="000000"/>
          <w:kern w:val="3"/>
          <w:sz w:val="22"/>
          <w:szCs w:val="22"/>
          <w:lang w:eastAsia="zh-CN" w:bidi="hi-IN"/>
        </w:rPr>
        <w:t xml:space="preserve"> </w:t>
      </w:r>
      <w:r w:rsidR="00816A6B" w:rsidRPr="007D4E65">
        <w:rPr>
          <w:rFonts w:eastAsia="Arial Unicode MS"/>
          <w:bCs/>
          <w:color w:val="000000"/>
          <w:kern w:val="3"/>
          <w:sz w:val="22"/>
          <w:szCs w:val="22"/>
          <w:lang w:eastAsia="zh-CN" w:bidi="hi-IN"/>
        </w:rPr>
        <w:t>inspekcijas vai pārbaudes, Pasūtītājam jāpaziņo ne vēlāk kā 7 dienu pirms to veikšanas. Pasūtītāja</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klātbūtne neatbrīvo Pretendentu no jebkāda veida atbildības pret Pasūtītāju vai atbildīgajām institūcijām.</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Visas pārbaudes Pretendentam ir jāveic Pasūtītāja klātbūtnē, ja vien iepriekš nav noslēgta rakstiska</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 xml:space="preserve">vienošanās par citiem nosacījumiem. Pretendents uzņemas visu risku un atbildību. </w:t>
      </w:r>
      <w:r w:rsidR="0047262E" w:rsidRPr="007D4E65">
        <w:rPr>
          <w:rFonts w:eastAsia="Arial Unicode MS"/>
          <w:bCs/>
          <w:color w:val="000000"/>
          <w:kern w:val="3"/>
          <w:sz w:val="22"/>
          <w:szCs w:val="22"/>
          <w:lang w:eastAsia="zh-CN" w:bidi="hi-IN"/>
        </w:rPr>
        <w:t xml:space="preserve">Objekta </w:t>
      </w:r>
      <w:r w:rsidRPr="007D4E65">
        <w:rPr>
          <w:rFonts w:eastAsia="Arial Unicode MS"/>
          <w:bCs/>
          <w:color w:val="000000"/>
          <w:kern w:val="3"/>
          <w:sz w:val="22"/>
          <w:szCs w:val="22"/>
          <w:lang w:eastAsia="zh-CN" w:bidi="hi-IN"/>
        </w:rPr>
        <w:t>testēšanas un nodošanas ekspluatācijā laikā, pieļaujams, ka daļu laika vada Pasūtītāja</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personāls, kas speciāli apmācīts šī darba turpmākai veikšanai. Taču tas nekādā veidā neatbrīvo</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Pretendentu no Līgumā noteiktās atbildības.</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Kad vien tas tiek uzskatīts par nepieciešamu, Pasūtītājs jāinformē par nodošanas ekspluatācijā rakstura</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un apjoma nozīmīgām izmaiņām pret sākotnēji plānoto un Pretendentam jāsadarbojas jebkādu</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organizācijas pārbaužu un revīziju, kontroles procedūru veikšanā vai resursu izlietojuma novērtējumā,</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lai tiktu sasniegtas noteiktās prasības.</w:t>
      </w:r>
    </w:p>
    <w:p w:rsidR="0053752A" w:rsidRPr="007D4E65" w:rsidRDefault="0053752A"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965F3A" w:rsidP="00816A6B">
      <w:pPr>
        <w:widowControl w:val="0"/>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9</w:t>
      </w:r>
      <w:r w:rsidR="00816A6B" w:rsidRPr="007D4E65">
        <w:rPr>
          <w:rFonts w:eastAsia="Arial Unicode MS"/>
          <w:bCs/>
          <w:i/>
          <w:color w:val="000000"/>
          <w:kern w:val="3"/>
          <w:sz w:val="22"/>
          <w:szCs w:val="22"/>
          <w:lang w:eastAsia="zh-CN" w:bidi="hi-IN"/>
        </w:rPr>
        <w:t>.2. Garantēto rādītāju saraksts.</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Garantētie rādītāji, kas jānodrošina Pretendentam, ņemot vērā kurināmā parametrus nodaļā</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„Kurināmā raksturojums”.</w:t>
      </w:r>
    </w:p>
    <w:p w:rsidR="00896F89" w:rsidRPr="007D4E65" w:rsidRDefault="00896F89"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Katlu garantētie rādītāji.</w:t>
      </w:r>
    </w:p>
    <w:p w:rsidR="00816A6B" w:rsidRPr="007D4E65" w:rsidRDefault="00846E50"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 xml:space="preserve">Izplūdes </w:t>
      </w:r>
      <w:r w:rsidR="005D3FC4" w:rsidRPr="007D4E65">
        <w:rPr>
          <w:rFonts w:eastAsia="Arial Unicode MS"/>
          <w:bCs/>
          <w:color w:val="000000"/>
          <w:kern w:val="3"/>
          <w:sz w:val="22"/>
          <w:szCs w:val="22"/>
          <w:lang w:eastAsia="zh-CN" w:bidi="hi-IN"/>
        </w:rPr>
        <w:t xml:space="preserve">max. </w:t>
      </w:r>
      <w:r w:rsidRPr="007D4E65">
        <w:rPr>
          <w:rFonts w:eastAsia="Arial Unicode MS"/>
          <w:bCs/>
          <w:color w:val="000000"/>
          <w:kern w:val="3"/>
          <w:sz w:val="22"/>
          <w:szCs w:val="22"/>
          <w:lang w:eastAsia="zh-CN" w:bidi="hi-IN"/>
        </w:rPr>
        <w:t>temperatūra no katla 11</w:t>
      </w:r>
      <w:r w:rsidR="00816A6B" w:rsidRPr="007D4E65">
        <w:rPr>
          <w:rFonts w:eastAsia="Arial Unicode MS"/>
          <w:bCs/>
          <w:color w:val="000000"/>
          <w:kern w:val="3"/>
          <w:sz w:val="22"/>
          <w:szCs w:val="22"/>
          <w:lang w:eastAsia="zh-CN" w:bidi="hi-IN"/>
        </w:rPr>
        <w:t>0’C</w:t>
      </w:r>
    </w:p>
    <w:p w:rsidR="00816A6B" w:rsidRPr="007D4E65" w:rsidRDefault="00846E50"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 xml:space="preserve">Ieplūdes </w:t>
      </w:r>
      <w:r w:rsidR="005D3FC4" w:rsidRPr="007D4E65">
        <w:rPr>
          <w:rFonts w:eastAsia="Arial Unicode MS"/>
          <w:bCs/>
          <w:color w:val="000000"/>
          <w:kern w:val="3"/>
          <w:sz w:val="22"/>
          <w:szCs w:val="22"/>
          <w:lang w:eastAsia="zh-CN" w:bidi="hi-IN"/>
        </w:rPr>
        <w:t xml:space="preserve">min. </w:t>
      </w:r>
      <w:r w:rsidRPr="007D4E65">
        <w:rPr>
          <w:rFonts w:eastAsia="Arial Unicode MS"/>
          <w:bCs/>
          <w:color w:val="000000"/>
          <w:kern w:val="3"/>
          <w:sz w:val="22"/>
          <w:szCs w:val="22"/>
          <w:lang w:eastAsia="zh-CN" w:bidi="hi-IN"/>
        </w:rPr>
        <w:t xml:space="preserve">temperatūra katlā </w:t>
      </w:r>
      <w:r w:rsidR="005D3FC4" w:rsidRPr="007D4E65">
        <w:rPr>
          <w:rFonts w:eastAsia="Arial Unicode MS"/>
          <w:bCs/>
          <w:color w:val="000000"/>
          <w:kern w:val="3"/>
          <w:sz w:val="22"/>
          <w:szCs w:val="22"/>
          <w:lang w:eastAsia="zh-CN" w:bidi="hi-IN"/>
        </w:rPr>
        <w:t>70</w:t>
      </w:r>
      <w:r w:rsidR="00816A6B" w:rsidRPr="007D4E65">
        <w:rPr>
          <w:rFonts w:eastAsia="Arial Unicode MS"/>
          <w:bCs/>
          <w:color w:val="000000"/>
          <w:kern w:val="3"/>
          <w:sz w:val="22"/>
          <w:szCs w:val="22"/>
          <w:lang w:eastAsia="zh-CN" w:bidi="hi-IN"/>
        </w:rPr>
        <w:t>’C</w:t>
      </w:r>
    </w:p>
    <w:p w:rsidR="00816A6B" w:rsidRPr="007D4E65" w:rsidRDefault="0047262E"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Sadegšanas gaiss 16</w:t>
      </w:r>
      <w:r w:rsidR="00816A6B" w:rsidRPr="007D4E65">
        <w:rPr>
          <w:rFonts w:eastAsia="Arial Unicode MS"/>
          <w:bCs/>
          <w:color w:val="000000"/>
          <w:kern w:val="3"/>
          <w:sz w:val="22"/>
          <w:szCs w:val="22"/>
          <w:lang w:eastAsia="zh-CN" w:bidi="hi-IN"/>
        </w:rPr>
        <w:t>’C</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Jau</w:t>
      </w:r>
      <w:r w:rsidR="00846E50" w:rsidRPr="007D4E65">
        <w:rPr>
          <w:rFonts w:eastAsia="Arial Unicode MS"/>
          <w:bCs/>
          <w:color w:val="000000"/>
          <w:kern w:val="3"/>
          <w:sz w:val="22"/>
          <w:szCs w:val="22"/>
          <w:lang w:eastAsia="zh-CN" w:bidi="hi-IN"/>
        </w:rPr>
        <w:t xml:space="preserve">das diapazons katliem </w:t>
      </w:r>
      <w:r w:rsidR="0047262E" w:rsidRPr="007D4E65">
        <w:rPr>
          <w:rFonts w:eastAsia="Arial Unicode MS"/>
          <w:bCs/>
          <w:color w:val="000000"/>
          <w:kern w:val="3"/>
          <w:sz w:val="22"/>
          <w:szCs w:val="22"/>
          <w:lang w:eastAsia="zh-CN" w:bidi="hi-IN"/>
        </w:rPr>
        <w:t>2</w:t>
      </w:r>
      <w:r w:rsidR="00D243AB" w:rsidRPr="007D4E65">
        <w:rPr>
          <w:rFonts w:eastAsia="Arial Unicode MS"/>
          <w:bCs/>
          <w:color w:val="000000"/>
          <w:kern w:val="3"/>
          <w:sz w:val="22"/>
          <w:szCs w:val="22"/>
          <w:lang w:eastAsia="zh-CN" w:bidi="hi-IN"/>
        </w:rPr>
        <w:t>5</w:t>
      </w:r>
      <w:r w:rsidRPr="007D4E65">
        <w:rPr>
          <w:rFonts w:eastAsia="Arial Unicode MS"/>
          <w:bCs/>
          <w:color w:val="000000"/>
          <w:kern w:val="3"/>
          <w:sz w:val="22"/>
          <w:szCs w:val="22"/>
          <w:lang w:eastAsia="zh-CN" w:bidi="hi-IN"/>
        </w:rPr>
        <w:t>-100% katram katlam atsevišķi</w:t>
      </w:r>
      <w:r w:rsidR="0047262E" w:rsidRPr="007D4E65">
        <w:rPr>
          <w:rFonts w:eastAsia="Arial Unicode MS"/>
          <w:bCs/>
          <w:color w:val="000000"/>
          <w:kern w:val="3"/>
          <w:sz w:val="22"/>
          <w:szCs w:val="22"/>
          <w:lang w:eastAsia="zh-CN" w:bidi="hi-IN"/>
        </w:rPr>
        <w:t>.</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Skābekļa saturs dūmgāzes &lt;4%</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Lietderības koeficients katliem 87% pie 100% jaudas. Pieļaujams lietderības koeficienta</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samazinājums ne lielāks kā 3 % pie 50% jaudas un ne lielā</w:t>
      </w:r>
      <w:r w:rsidR="0047262E" w:rsidRPr="007D4E65">
        <w:rPr>
          <w:rFonts w:eastAsia="Arial Unicode MS"/>
          <w:bCs/>
          <w:color w:val="000000"/>
          <w:kern w:val="3"/>
          <w:sz w:val="22"/>
          <w:szCs w:val="22"/>
          <w:lang w:eastAsia="zh-CN" w:bidi="hi-IN"/>
        </w:rPr>
        <w:t>ks kā 5 % pie minimālās jaudas 2</w:t>
      </w:r>
      <w:r w:rsidRPr="007D4E65">
        <w:rPr>
          <w:rFonts w:eastAsia="Arial Unicode MS"/>
          <w:bCs/>
          <w:color w:val="000000"/>
          <w:kern w:val="3"/>
          <w:sz w:val="22"/>
          <w:szCs w:val="22"/>
          <w:lang w:eastAsia="zh-CN" w:bidi="hi-IN"/>
        </w:rPr>
        <w:t>0%.</w:t>
      </w:r>
    </w:p>
    <w:p w:rsidR="00896F89" w:rsidRPr="007D4E65" w:rsidRDefault="00896F89"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96F89"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Dūmgāžu emisiju rādītāji.</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Katlumājas dūmgāžu emisijām līmeņa robežvērtībām jāatbilst ministru kabineta noteikumu Nr.1290</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„Noteikumi par gaisa kvalitāti” prasībām un 2002.g. MK noteikumu Nr.379 „Kārtība, kādā novēršama,</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ierobežojama un kontrolējama gaisu piesārņojošo vielu emisija no stacionāriem piesārņojuma avotiem”</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prasībām un citiem spēkā esošajiem normatīvajiem dokumentiem. Pasūtītājs nepieņems objektu</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ekspluatācijā līdz šo saistību pilnīgai izpildei.</w:t>
      </w:r>
    </w:p>
    <w:p w:rsidR="00896F89" w:rsidRPr="007D4E65" w:rsidRDefault="00896F89"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Pieļaujamais trokšņa līmenis.</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Trokšņa līmenis nedrīkst pārsniegt prasības, kas noteiktas Ministru kabineta 2004.gada 13.jūlija</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noteikumos Nr.597 „Trokšņa novērtēšanas un pārvaldības kārtība” un citiem spēkā esošajiem</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normatīvajiem dokumentiem. Pasūtītājs nepieņems objektu ekspluatācijā līdz šo saistību pilnīgai</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izpildei.</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965F3A" w:rsidP="00816A6B">
      <w:pPr>
        <w:widowControl w:val="0"/>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lastRenderedPageBreak/>
        <w:t>9</w:t>
      </w:r>
      <w:r w:rsidR="0047262E" w:rsidRPr="007D4E65">
        <w:rPr>
          <w:rFonts w:eastAsia="Arial Unicode MS"/>
          <w:bCs/>
          <w:i/>
          <w:color w:val="000000"/>
          <w:kern w:val="3"/>
          <w:sz w:val="22"/>
          <w:szCs w:val="22"/>
          <w:lang w:eastAsia="zh-CN" w:bidi="hi-IN"/>
        </w:rPr>
        <w:t xml:space="preserve">.3. </w:t>
      </w:r>
      <w:r w:rsidR="00816A6B" w:rsidRPr="007D4E65">
        <w:rPr>
          <w:rFonts w:eastAsia="Arial Unicode MS"/>
          <w:bCs/>
          <w:i/>
          <w:color w:val="000000"/>
          <w:kern w:val="3"/>
          <w:sz w:val="22"/>
          <w:szCs w:val="22"/>
          <w:lang w:eastAsia="zh-CN" w:bidi="hi-IN"/>
        </w:rPr>
        <w:t>Sausais tests.</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Pēc iekārtu un palīgiekārtu uzstādīšanas un izolēšanas darba veikšanas pasūtītāja pārstāvis</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saņem paziņojumu par sauso testu veikšanu, tā laikā tiek iesniegti sekojoši dokumenti:</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 xml:space="preserve">Aktus par </w:t>
      </w:r>
      <w:r w:rsidR="00D40C92" w:rsidRPr="007D4E65">
        <w:rPr>
          <w:rFonts w:eastAsia="Arial Unicode MS"/>
          <w:bCs/>
          <w:color w:val="000000"/>
          <w:kern w:val="3"/>
          <w:sz w:val="22"/>
          <w:szCs w:val="22"/>
          <w:lang w:eastAsia="zh-CN" w:bidi="hi-IN"/>
        </w:rPr>
        <w:t>spiediena hidraulisko</w:t>
      </w:r>
      <w:r w:rsidRPr="007D4E65">
        <w:rPr>
          <w:rFonts w:eastAsia="Arial Unicode MS"/>
          <w:bCs/>
          <w:color w:val="000000"/>
          <w:kern w:val="3"/>
          <w:sz w:val="22"/>
          <w:szCs w:val="22"/>
          <w:lang w:eastAsia="zh-CN" w:bidi="hi-IN"/>
        </w:rPr>
        <w:t xml:space="preserve"> pārbaudi;</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Aktus par elektroinstalāciju pārbaudēm;</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Aktu par dūmu trauksmēm un visām pārējām drošības pārbaudēm;</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Instalācijas pārbaudi.</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Cauruļvadi un visas citas spiedienam pakļautās daļas jāpārbauda ar spiediena testiem</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saskaņā ar atbilstīgo normu prasībām. Pēc tam, kad pasūtītāja pārstāvji ir pieņēmuši un parakstījuši</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aktus, tiek dota atļauja uzsākt palaišanu. Pasūtītājam ir tiesības noraidīt testu un pieprasīt tā</w:t>
      </w:r>
      <w:r w:rsidR="0047262E"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atkārtojumu, ja viņš uzskata, ka rezultāti nav apmierinoši.</w:t>
      </w:r>
    </w:p>
    <w:p w:rsidR="00D40C92" w:rsidRPr="007D4E65" w:rsidRDefault="00D40C92"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53752A" w:rsidRPr="007D4E65" w:rsidRDefault="0053752A"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965F3A" w:rsidP="00816A6B">
      <w:pPr>
        <w:widowControl w:val="0"/>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9</w:t>
      </w:r>
      <w:r w:rsidR="0053752A" w:rsidRPr="007D4E65">
        <w:rPr>
          <w:rFonts w:eastAsia="Arial Unicode MS"/>
          <w:bCs/>
          <w:i/>
          <w:color w:val="000000"/>
          <w:kern w:val="3"/>
          <w:sz w:val="22"/>
          <w:szCs w:val="22"/>
          <w:lang w:eastAsia="zh-CN" w:bidi="hi-IN"/>
        </w:rPr>
        <w:t xml:space="preserve">.4. </w:t>
      </w:r>
      <w:r w:rsidR="00816A6B" w:rsidRPr="007D4E65">
        <w:rPr>
          <w:rFonts w:eastAsia="Arial Unicode MS"/>
          <w:bCs/>
          <w:i/>
          <w:color w:val="000000"/>
          <w:kern w:val="3"/>
          <w:sz w:val="22"/>
          <w:szCs w:val="22"/>
          <w:lang w:eastAsia="zh-CN" w:bidi="hi-IN"/>
        </w:rPr>
        <w:t>Palaišanas un automātikas pārbaudes tests</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Kad sausais tests ir sekmīgi pabeigts, Pretendents sāk visas katlumājas palaišanu. Palaišana tiks</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organizēta un vadīta saskaņā ar līguma prasībām. Pretendenta Projekta vadītājs sagatavos</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atsevišķu palaišanas plānu un grafiku, lai nodrošinātu kvalitāti palaišanas posmā.</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Pretendents iesniedz pasūtītājam palaišanas plānus saskaņā ar iepriekš atsevišķi pieņemtu</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grafiku.</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Palaišana notiek šādos posmos:</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Atsevišķu sastāvdaļa palaišana bez enerģijas nesējiem;</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Iekārtu un sistēmu palaišana ar enerģijas nesējiem;</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Funkcionālais tests;</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Ieslēgšanas/izslēgšanas tests;</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Drošības tests;</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Galvenie mērījumi;</w:t>
      </w:r>
    </w:p>
    <w:p w:rsidR="00816A6B" w:rsidRPr="007D4E65" w:rsidRDefault="00816A6B" w:rsidP="00764EEA">
      <w:pPr>
        <w:widowControl w:val="0"/>
        <w:numPr>
          <w:ilvl w:val="1"/>
          <w:numId w:val="22"/>
        </w:numPr>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Sakaru tests;</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Pēc tam, kad pasūtītāja pārstāvji ir pieņēmuši un parakstījuši palaišanas aktus, tiek</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dota atļauja darbības pārbaudes uzsākšanai. Pasūtītājam ir tiesības noraidīt testu un pieprasīt tā</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atkārtojumu, ja viņš uzskata, ka rezultāti nav apmierinoši.</w:t>
      </w:r>
    </w:p>
    <w:p w:rsidR="0053752A" w:rsidRPr="007D4E65" w:rsidRDefault="0053752A"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965F3A" w:rsidP="00816A6B">
      <w:pPr>
        <w:widowControl w:val="0"/>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9</w:t>
      </w:r>
      <w:r w:rsidR="00816A6B" w:rsidRPr="007D4E65">
        <w:rPr>
          <w:rFonts w:eastAsia="Arial Unicode MS"/>
          <w:bCs/>
          <w:i/>
          <w:color w:val="000000"/>
          <w:kern w:val="3"/>
          <w:sz w:val="22"/>
          <w:szCs w:val="22"/>
          <w:lang w:eastAsia="zh-CN" w:bidi="hi-IN"/>
        </w:rPr>
        <w:t>.5. Pārbaude darbībā</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Pēc palaišanas notiek katlumājas pārbaude darbībā. Pārbaude darbībā tiks organizēta un vadīta</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saskaņā ar līguma prasībām. Pēc šīs pārbaudes pabeigšanas Pretendents rakstiski informē Pasūtītāju par gatavību</w:t>
      </w:r>
      <w:r w:rsidR="00D243AB"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uzsākt vienas nedēļas pārbaudi.</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Vienas nedēļas pārbaudē iekļauj šādus uzdevumus:</w:t>
      </w:r>
    </w:p>
    <w:p w:rsidR="00816A6B" w:rsidRPr="00091CB6" w:rsidRDefault="00816A6B" w:rsidP="00764EEA">
      <w:pPr>
        <w:widowControl w:val="0"/>
        <w:numPr>
          <w:ilvl w:val="1"/>
          <w:numId w:val="22"/>
        </w:numPr>
        <w:suppressAutoHyphens/>
        <w:autoSpaceDN w:val="0"/>
        <w:spacing w:line="100" w:lineRule="atLeast"/>
        <w:jc w:val="both"/>
        <w:textAlignment w:val="baseline"/>
        <w:rPr>
          <w:rFonts w:eastAsia="Arial Unicode MS"/>
          <w:bCs/>
          <w:kern w:val="3"/>
          <w:sz w:val="22"/>
          <w:szCs w:val="22"/>
          <w:lang w:eastAsia="zh-CN" w:bidi="hi-IN"/>
        </w:rPr>
      </w:pPr>
      <w:r w:rsidRPr="00091CB6">
        <w:rPr>
          <w:rFonts w:eastAsia="Arial Unicode MS"/>
          <w:bCs/>
          <w:kern w:val="3"/>
          <w:sz w:val="22"/>
          <w:szCs w:val="22"/>
          <w:lang w:eastAsia="zh-CN" w:bidi="hi-IN"/>
        </w:rPr>
        <w:t>Darbs ar pilnu jaudu vismaz 48h;</w:t>
      </w:r>
    </w:p>
    <w:p w:rsidR="00816A6B" w:rsidRPr="00091CB6" w:rsidRDefault="00D40C92" w:rsidP="00764EEA">
      <w:pPr>
        <w:widowControl w:val="0"/>
        <w:numPr>
          <w:ilvl w:val="1"/>
          <w:numId w:val="22"/>
        </w:numPr>
        <w:suppressAutoHyphens/>
        <w:autoSpaceDN w:val="0"/>
        <w:spacing w:line="100" w:lineRule="atLeast"/>
        <w:jc w:val="both"/>
        <w:textAlignment w:val="baseline"/>
        <w:rPr>
          <w:rFonts w:eastAsia="Arial Unicode MS"/>
          <w:bCs/>
          <w:kern w:val="3"/>
          <w:sz w:val="22"/>
          <w:szCs w:val="22"/>
          <w:lang w:eastAsia="zh-CN" w:bidi="hi-IN"/>
        </w:rPr>
      </w:pPr>
      <w:r w:rsidRPr="00091CB6">
        <w:rPr>
          <w:rFonts w:eastAsia="Arial Unicode MS"/>
          <w:bCs/>
          <w:kern w:val="3"/>
          <w:sz w:val="22"/>
          <w:szCs w:val="22"/>
          <w:lang w:eastAsia="zh-CN" w:bidi="hi-IN"/>
        </w:rPr>
        <w:t>D</w:t>
      </w:r>
      <w:r w:rsidR="00816A6B" w:rsidRPr="00091CB6">
        <w:rPr>
          <w:rFonts w:eastAsia="Arial Unicode MS"/>
          <w:bCs/>
          <w:kern w:val="3"/>
          <w:sz w:val="22"/>
          <w:szCs w:val="22"/>
          <w:lang w:eastAsia="zh-CN" w:bidi="hi-IN"/>
        </w:rPr>
        <w:t>arbs ar minimālo jaudu vismaz 24h;</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 xml:space="preserve">Pretendents paziņo par šīs pārbaudes </w:t>
      </w:r>
      <w:r w:rsidR="0053752A" w:rsidRPr="007D4E65">
        <w:rPr>
          <w:rFonts w:eastAsia="Arial Unicode MS"/>
          <w:bCs/>
          <w:color w:val="000000"/>
          <w:kern w:val="3"/>
          <w:sz w:val="22"/>
          <w:szCs w:val="22"/>
          <w:lang w:eastAsia="zh-CN" w:bidi="hi-IN"/>
        </w:rPr>
        <w:t>sākumu rakstiskā veidā vismaz 7</w:t>
      </w:r>
      <w:r w:rsidRPr="007D4E65">
        <w:rPr>
          <w:rFonts w:eastAsia="Arial Unicode MS"/>
          <w:bCs/>
          <w:color w:val="000000"/>
          <w:kern w:val="3"/>
          <w:sz w:val="22"/>
          <w:szCs w:val="22"/>
          <w:lang w:eastAsia="zh-CN" w:bidi="hi-IN"/>
        </w:rPr>
        <w:t xml:space="preserve"> dienas iepriekš. Pasūtītājam ir tiesības noraidīt testu un pieprasīt tā atkārtojumu, ja viņš uzskata, ka</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rezultāti nav apmierinoši. Šī testa sekmīgu pabeigšanu Puses dokumentē rakstiskā veidā.</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Pretendentam jāiekļauj savā cenā arī kurināmais un elektroenerģija, kas tiks izmantots ieregulēšanas</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darbu veikšanai, izņemot to kurināmo un elektroenerģiju, kas tiks patērēts saražotajai siltumenerģijai,</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kas tiks nodota siltumapgādes tīklā, uzskaiti fiksējot ar komercnorēķinu siltuma skaitītāju, kas uzstādīts</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katlumājas siltumtīklu izejā.</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965F3A" w:rsidP="00816A6B">
      <w:pPr>
        <w:widowControl w:val="0"/>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9</w:t>
      </w:r>
      <w:r w:rsidR="00816A6B" w:rsidRPr="007D4E65">
        <w:rPr>
          <w:rFonts w:eastAsia="Arial Unicode MS"/>
          <w:bCs/>
          <w:i/>
          <w:color w:val="000000"/>
          <w:kern w:val="3"/>
          <w:sz w:val="22"/>
          <w:szCs w:val="22"/>
          <w:lang w:eastAsia="zh-CN" w:bidi="hi-IN"/>
        </w:rPr>
        <w:t>.</w:t>
      </w:r>
      <w:r w:rsidR="0053752A" w:rsidRPr="007D4E65">
        <w:rPr>
          <w:rFonts w:eastAsia="Arial Unicode MS"/>
          <w:bCs/>
          <w:i/>
          <w:color w:val="000000"/>
          <w:kern w:val="3"/>
          <w:sz w:val="22"/>
          <w:szCs w:val="22"/>
          <w:lang w:eastAsia="zh-CN" w:bidi="hi-IN"/>
        </w:rPr>
        <w:t>6</w:t>
      </w:r>
      <w:r w:rsidR="00816A6B" w:rsidRPr="007D4E65">
        <w:rPr>
          <w:rFonts w:eastAsia="Arial Unicode MS"/>
          <w:bCs/>
          <w:i/>
          <w:color w:val="000000"/>
          <w:kern w:val="3"/>
          <w:sz w:val="22"/>
          <w:szCs w:val="22"/>
          <w:lang w:eastAsia="zh-CN" w:bidi="hi-IN"/>
        </w:rPr>
        <w:t>. Drošība</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Pretendentam jāpievērš uzmanība arī ietvertajām drošības prasībām. Projekta nodošanas ekspluatācijā un darbības pārbaudes veicamas saskaņā ar noteiktajiem drošības pasākumiem.</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Katlumāja nedrīkst tikt darbināta bez iepriekšēja Pasūtītāja apstiprinājuma.</w:t>
      </w:r>
    </w:p>
    <w:p w:rsidR="0053752A" w:rsidRPr="007D4E65" w:rsidRDefault="0053752A"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816A6B"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A</w:t>
      </w:r>
      <w:r w:rsidR="0053752A" w:rsidRPr="007D4E65">
        <w:rPr>
          <w:rFonts w:eastAsia="Arial Unicode MS"/>
          <w:b/>
          <w:bCs/>
          <w:color w:val="000000"/>
          <w:kern w:val="3"/>
          <w:sz w:val="22"/>
          <w:szCs w:val="22"/>
          <w:lang w:eastAsia="zh-CN" w:bidi="hi-IN"/>
        </w:rPr>
        <w:t>pmācība</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Pretendentam paredzētajā laikā ir jāapmāca Pasūtītāja personāls, lai sagatavotu viņus gan</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teorētiskam, gan praktiskam darbam ar jauno aprīkojumu.</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Apmācībai jānotiek latviešu valodā, vajadzības gadījumā Pretendentam jānodrošina tulkošana uz</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latviešu valodu. Visai Pretendenta sagatavotajai apmācību dokumentācijai jābūt latviešu</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valodā.</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Paredzēts, ka jau uzstādīšanas fāzē (uzstādīšanas perioda otrajā pusē, pirms nodošanas</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 xml:space="preserve">ekspluatācijā) </w:t>
      </w:r>
      <w:r w:rsidRPr="007D4E65">
        <w:rPr>
          <w:rFonts w:eastAsia="Arial Unicode MS"/>
          <w:bCs/>
          <w:color w:val="000000"/>
          <w:kern w:val="3"/>
          <w:sz w:val="22"/>
          <w:szCs w:val="22"/>
          <w:lang w:eastAsia="zh-CN" w:bidi="hi-IN"/>
        </w:rPr>
        <w:lastRenderedPageBreak/>
        <w:t>Darba devēja rīcībā būs atbilstoši kvalificēts personāls, kas varēs veikt turpmāku jauno</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 xml:space="preserve">darbinieku apmācību un instruktāžu par </w:t>
      </w:r>
      <w:r w:rsidR="0053752A" w:rsidRPr="007D4E65">
        <w:rPr>
          <w:rFonts w:eastAsia="Arial Unicode MS"/>
          <w:bCs/>
          <w:color w:val="000000"/>
          <w:kern w:val="3"/>
          <w:sz w:val="22"/>
          <w:szCs w:val="22"/>
          <w:lang w:eastAsia="zh-CN" w:bidi="hi-IN"/>
        </w:rPr>
        <w:t>katlu māju</w:t>
      </w:r>
      <w:r w:rsidRPr="007D4E65">
        <w:rPr>
          <w:rFonts w:eastAsia="Arial Unicode MS"/>
          <w:bCs/>
          <w:color w:val="000000"/>
          <w:kern w:val="3"/>
          <w:sz w:val="22"/>
          <w:szCs w:val="22"/>
          <w:lang w:eastAsia="zh-CN" w:bidi="hi-IN"/>
        </w:rPr>
        <w:t>, tās aprīkojumu un procesiem.</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Personāla apmācības mērķis ir sagatavot viņus tādā līmenī, lai pēc apmācības beigām viņi spētu:</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 xml:space="preserve">droši un ekonomiski darboties </w:t>
      </w:r>
      <w:r w:rsidR="0053752A" w:rsidRPr="007D4E65">
        <w:rPr>
          <w:rFonts w:eastAsia="Arial Unicode MS"/>
          <w:bCs/>
          <w:color w:val="000000"/>
          <w:kern w:val="3"/>
          <w:sz w:val="22"/>
          <w:szCs w:val="22"/>
          <w:lang w:eastAsia="zh-CN" w:bidi="hi-IN"/>
        </w:rPr>
        <w:t>katlu māja</w:t>
      </w:r>
      <w:r w:rsidRPr="007D4E65">
        <w:rPr>
          <w:rFonts w:eastAsia="Arial Unicode MS"/>
          <w:bCs/>
          <w:color w:val="000000"/>
          <w:kern w:val="3"/>
          <w:sz w:val="22"/>
          <w:szCs w:val="22"/>
          <w:lang w:eastAsia="zh-CN" w:bidi="hi-IN"/>
        </w:rPr>
        <w:t xml:space="preserve"> un visu tās papildaprīkojumu bez Pretendenta atbalsta</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pareizi un neatkarīgi veikt iknedēļas tehniskās apkopes procedūras</w:t>
      </w:r>
      <w:r w:rsidR="0053752A" w:rsidRPr="007D4E65">
        <w:rPr>
          <w:rFonts w:eastAsia="Arial Unicode MS"/>
          <w:bCs/>
          <w:color w:val="000000"/>
          <w:kern w:val="3"/>
          <w:sz w:val="22"/>
          <w:szCs w:val="22"/>
          <w:lang w:eastAsia="zh-CN" w:bidi="hi-IN"/>
        </w:rPr>
        <w:t>,</w:t>
      </w:r>
      <w:r w:rsidRPr="007D4E65">
        <w:rPr>
          <w:rFonts w:eastAsia="Arial Unicode MS"/>
          <w:bCs/>
          <w:color w:val="000000"/>
          <w:kern w:val="3"/>
          <w:sz w:val="22"/>
          <w:szCs w:val="22"/>
          <w:lang w:eastAsia="zh-CN" w:bidi="hi-IN"/>
        </w:rPr>
        <w:t xml:space="preserve"> apkopes un remonta darbus.</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Papildus teorētiskajai un praktiskajai darba vietas apmācībai, būtiska apmācības daļa būs</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 xml:space="preserve">izmantošanas un uzturēšanas personāla piedalīšanās </w:t>
      </w:r>
      <w:r w:rsidR="0053752A" w:rsidRPr="007D4E65">
        <w:rPr>
          <w:rFonts w:eastAsia="Arial Unicode MS"/>
          <w:bCs/>
          <w:color w:val="000000"/>
          <w:kern w:val="3"/>
          <w:sz w:val="22"/>
          <w:szCs w:val="22"/>
          <w:lang w:eastAsia="zh-CN" w:bidi="hi-IN"/>
        </w:rPr>
        <w:t>objekta</w:t>
      </w:r>
      <w:r w:rsidRPr="007D4E65">
        <w:rPr>
          <w:rFonts w:eastAsia="Arial Unicode MS"/>
          <w:bCs/>
          <w:color w:val="000000"/>
          <w:kern w:val="3"/>
          <w:sz w:val="22"/>
          <w:szCs w:val="22"/>
          <w:lang w:eastAsia="zh-CN" w:bidi="hi-IN"/>
        </w:rPr>
        <w:t xml:space="preserve"> nodošanā ekspluatācijā. Apmācāmie</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iegūs reālu pieredzi, pilnvaroto uzraudzībā piedaloties katlumājas operācijās. Personāls iepazīsies,</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 xml:space="preserve">piemēram, ar </w:t>
      </w:r>
      <w:r w:rsidR="0053752A" w:rsidRPr="007D4E65">
        <w:rPr>
          <w:rFonts w:eastAsia="Arial Unicode MS"/>
          <w:bCs/>
          <w:color w:val="000000"/>
          <w:kern w:val="3"/>
          <w:sz w:val="22"/>
          <w:szCs w:val="22"/>
          <w:lang w:eastAsia="zh-CN" w:bidi="hi-IN"/>
        </w:rPr>
        <w:t>automātikas un vadības sistēmu</w:t>
      </w:r>
      <w:r w:rsidRPr="007D4E65">
        <w:rPr>
          <w:rFonts w:eastAsia="Arial Unicode MS"/>
          <w:bCs/>
          <w:color w:val="000000"/>
          <w:kern w:val="3"/>
          <w:sz w:val="22"/>
          <w:szCs w:val="22"/>
          <w:lang w:eastAsia="zh-CN" w:bidi="hi-IN"/>
        </w:rPr>
        <w:t xml:space="preserve"> un monitoringu, aprīkojuma operācijām</w:t>
      </w:r>
      <w:r w:rsidR="0053752A" w:rsidRPr="007D4E65">
        <w:rPr>
          <w:rFonts w:eastAsia="Arial Unicode MS"/>
          <w:bCs/>
          <w:color w:val="000000"/>
          <w:kern w:val="3"/>
          <w:sz w:val="22"/>
          <w:szCs w:val="22"/>
          <w:lang w:eastAsia="zh-CN" w:bidi="hi-IN"/>
        </w:rPr>
        <w:t>.</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Vietējā apmācība, kas tiks</w:t>
      </w:r>
      <w:r w:rsidR="0053752A" w:rsidRPr="007D4E65">
        <w:rPr>
          <w:rFonts w:eastAsia="Arial Unicode MS"/>
          <w:bCs/>
          <w:color w:val="000000"/>
          <w:kern w:val="3"/>
          <w:sz w:val="22"/>
          <w:szCs w:val="22"/>
          <w:lang w:eastAsia="zh-CN" w:bidi="hi-IN"/>
        </w:rPr>
        <w:t xml:space="preserve"> veiktas</w:t>
      </w:r>
      <w:r w:rsidRPr="007D4E65">
        <w:rPr>
          <w:rFonts w:eastAsia="Arial Unicode MS"/>
          <w:bCs/>
          <w:color w:val="000000"/>
          <w:kern w:val="3"/>
          <w:sz w:val="22"/>
          <w:szCs w:val="22"/>
          <w:lang w:eastAsia="zh-CN" w:bidi="hi-IN"/>
        </w:rPr>
        <w:t xml:space="preserve"> </w:t>
      </w:r>
      <w:r w:rsidR="0053752A" w:rsidRPr="007D4E65">
        <w:rPr>
          <w:rFonts w:eastAsia="Arial Unicode MS"/>
          <w:bCs/>
          <w:color w:val="000000"/>
          <w:kern w:val="3"/>
          <w:sz w:val="22"/>
          <w:szCs w:val="22"/>
          <w:lang w:eastAsia="zh-CN" w:bidi="hi-IN"/>
        </w:rPr>
        <w:t>katlu mājas</w:t>
      </w:r>
      <w:r w:rsidRPr="007D4E65">
        <w:rPr>
          <w:rFonts w:eastAsia="Arial Unicode MS"/>
          <w:bCs/>
          <w:color w:val="000000"/>
          <w:kern w:val="3"/>
          <w:sz w:val="22"/>
          <w:szCs w:val="22"/>
          <w:lang w:eastAsia="zh-CN" w:bidi="hi-IN"/>
        </w:rPr>
        <w:t xml:space="preserve"> montāžas un nodošanas ekspluatācijā laikā, ietvers teorētisko</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un praktisko apmācību, ar uzsvaru uz praktisko daļu.</w:t>
      </w:r>
    </w:p>
    <w:p w:rsidR="00816A6B" w:rsidRPr="007D4E65" w:rsidRDefault="00816A6B" w:rsidP="00D243A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Apmācību veiks Pretendenta norīkotā komanda vai profesionāls speciālists. Mācību</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 xml:space="preserve">materiāliem jābūt balstītiem uz </w:t>
      </w:r>
      <w:r w:rsidR="0053752A" w:rsidRPr="007D4E65">
        <w:rPr>
          <w:rFonts w:eastAsia="Arial Unicode MS"/>
          <w:bCs/>
          <w:color w:val="000000"/>
          <w:kern w:val="3"/>
          <w:sz w:val="22"/>
          <w:szCs w:val="22"/>
          <w:lang w:eastAsia="zh-CN" w:bidi="hi-IN"/>
        </w:rPr>
        <w:t>katlu mājas</w:t>
      </w:r>
      <w:r w:rsidRPr="007D4E65">
        <w:rPr>
          <w:rFonts w:eastAsia="Arial Unicode MS"/>
          <w:bCs/>
          <w:color w:val="000000"/>
          <w:kern w:val="3"/>
          <w:sz w:val="22"/>
          <w:szCs w:val="22"/>
          <w:lang w:eastAsia="zh-CN" w:bidi="hi-IN"/>
        </w:rPr>
        <w:t xml:space="preserve"> lietošanas instrukcijām. Apmācības nolūkos tiks plaši</w:t>
      </w:r>
      <w:r w:rsidR="0053752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izmantoti rasējumi/shēmas.</w:t>
      </w:r>
      <w:r w:rsidR="008750CA" w:rsidRPr="007D4E65">
        <w:rPr>
          <w:color w:val="000000"/>
          <w:sz w:val="22"/>
          <w:szCs w:val="22"/>
        </w:rPr>
        <w:t xml:space="preserve"> Obligāti ir jāveic drošas Katlumājas apturēšanas pārbaude gadījumā, ja tā tiek atslēgta no elektrotīkla.</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Pretendentam ir jāņem vērā sekojošas apmācības sadaļu priekšlikumi, plānojot savu</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apmācības programmu:</w:t>
      </w:r>
    </w:p>
    <w:p w:rsidR="00816A6B" w:rsidRPr="007D4E65" w:rsidRDefault="00D6120D"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w:t>
      </w:r>
      <w:r w:rsidRPr="007D4E65">
        <w:rPr>
          <w:rFonts w:eastAsia="Arial Unicode MS"/>
          <w:bCs/>
          <w:color w:val="000000"/>
          <w:kern w:val="3"/>
          <w:sz w:val="22"/>
          <w:szCs w:val="22"/>
          <w:lang w:eastAsia="zh-CN" w:bidi="hi-IN"/>
        </w:rPr>
        <w:tab/>
      </w:r>
      <w:r w:rsidR="00816A6B" w:rsidRPr="007D4E65">
        <w:rPr>
          <w:rFonts w:eastAsia="Arial Unicode MS"/>
          <w:bCs/>
          <w:color w:val="000000"/>
          <w:kern w:val="3"/>
          <w:sz w:val="22"/>
          <w:szCs w:val="22"/>
          <w:lang w:eastAsia="zh-CN" w:bidi="hi-IN"/>
        </w:rPr>
        <w:t xml:space="preserve">Vispārējā </w:t>
      </w:r>
      <w:r w:rsidR="0053752A" w:rsidRPr="007D4E65">
        <w:rPr>
          <w:rFonts w:eastAsia="Arial Unicode MS"/>
          <w:bCs/>
          <w:color w:val="000000"/>
          <w:kern w:val="3"/>
          <w:sz w:val="22"/>
          <w:szCs w:val="22"/>
          <w:lang w:eastAsia="zh-CN" w:bidi="hi-IN"/>
        </w:rPr>
        <w:t xml:space="preserve">katlu mājas </w:t>
      </w:r>
      <w:r w:rsidR="00816A6B" w:rsidRPr="007D4E65">
        <w:rPr>
          <w:rFonts w:eastAsia="Arial Unicode MS"/>
          <w:bCs/>
          <w:color w:val="000000"/>
          <w:kern w:val="3"/>
          <w:sz w:val="22"/>
          <w:szCs w:val="22"/>
          <w:lang w:eastAsia="zh-CN" w:bidi="hi-IN"/>
        </w:rPr>
        <w:t>apmācība</w:t>
      </w:r>
      <w:r w:rsidR="0053752A" w:rsidRPr="007D4E65">
        <w:rPr>
          <w:rFonts w:eastAsia="Arial Unicode MS"/>
          <w:bCs/>
          <w:color w:val="000000"/>
          <w:kern w:val="3"/>
          <w:sz w:val="22"/>
          <w:szCs w:val="22"/>
          <w:lang w:eastAsia="zh-CN" w:bidi="hi-IN"/>
        </w:rPr>
        <w:t>;</w:t>
      </w:r>
    </w:p>
    <w:p w:rsidR="00816A6B" w:rsidRPr="007D4E65" w:rsidRDefault="00D6120D"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w:t>
      </w:r>
      <w:r w:rsidRPr="007D4E65">
        <w:rPr>
          <w:rFonts w:eastAsia="Arial Unicode MS"/>
          <w:bCs/>
          <w:color w:val="000000"/>
          <w:kern w:val="3"/>
          <w:sz w:val="22"/>
          <w:szCs w:val="22"/>
          <w:lang w:eastAsia="zh-CN" w:bidi="hi-IN"/>
        </w:rPr>
        <w:tab/>
      </w:r>
      <w:r w:rsidR="00816A6B" w:rsidRPr="007D4E65">
        <w:rPr>
          <w:rFonts w:eastAsia="Arial Unicode MS"/>
          <w:bCs/>
          <w:color w:val="000000"/>
          <w:kern w:val="3"/>
          <w:sz w:val="22"/>
          <w:szCs w:val="22"/>
          <w:lang w:eastAsia="zh-CN" w:bidi="hi-IN"/>
        </w:rPr>
        <w:t>Sistēmprocesu apmācība</w:t>
      </w:r>
      <w:r w:rsidR="0053752A" w:rsidRPr="007D4E65">
        <w:rPr>
          <w:rFonts w:eastAsia="Arial Unicode MS"/>
          <w:bCs/>
          <w:color w:val="000000"/>
          <w:kern w:val="3"/>
          <w:sz w:val="22"/>
          <w:szCs w:val="22"/>
          <w:lang w:eastAsia="zh-CN" w:bidi="hi-IN"/>
        </w:rPr>
        <w:t>;</w:t>
      </w:r>
    </w:p>
    <w:p w:rsidR="00816A6B" w:rsidRPr="007D4E65" w:rsidRDefault="00D6120D"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w:t>
      </w:r>
      <w:r w:rsidRPr="007D4E65">
        <w:rPr>
          <w:rFonts w:eastAsia="Arial Unicode MS"/>
          <w:bCs/>
          <w:color w:val="000000"/>
          <w:kern w:val="3"/>
          <w:sz w:val="22"/>
          <w:szCs w:val="22"/>
          <w:lang w:eastAsia="zh-CN" w:bidi="hi-IN"/>
        </w:rPr>
        <w:tab/>
      </w:r>
      <w:r w:rsidR="00816A6B" w:rsidRPr="007D4E65">
        <w:rPr>
          <w:rFonts w:eastAsia="Arial Unicode MS"/>
          <w:bCs/>
          <w:color w:val="000000"/>
          <w:kern w:val="3"/>
          <w:sz w:val="22"/>
          <w:szCs w:val="22"/>
          <w:lang w:eastAsia="zh-CN" w:bidi="hi-IN"/>
        </w:rPr>
        <w:t>Kurtuve un ūdenssildāmie katli</w:t>
      </w:r>
      <w:r w:rsidR="0053752A" w:rsidRPr="007D4E65">
        <w:rPr>
          <w:rFonts w:eastAsia="Arial Unicode MS"/>
          <w:bCs/>
          <w:color w:val="000000"/>
          <w:kern w:val="3"/>
          <w:sz w:val="22"/>
          <w:szCs w:val="22"/>
          <w:lang w:eastAsia="zh-CN" w:bidi="hi-IN"/>
        </w:rPr>
        <w:t>;</w:t>
      </w:r>
    </w:p>
    <w:p w:rsidR="00816A6B" w:rsidRPr="007D4E65" w:rsidRDefault="00D6120D"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w:t>
      </w:r>
      <w:r w:rsidRPr="007D4E65">
        <w:rPr>
          <w:rFonts w:eastAsia="Arial Unicode MS"/>
          <w:bCs/>
          <w:color w:val="000000"/>
          <w:kern w:val="3"/>
          <w:sz w:val="22"/>
          <w:szCs w:val="22"/>
          <w:lang w:eastAsia="zh-CN" w:bidi="hi-IN"/>
        </w:rPr>
        <w:tab/>
      </w:r>
      <w:r w:rsidR="00816A6B" w:rsidRPr="007D4E65">
        <w:rPr>
          <w:rFonts w:eastAsia="Arial Unicode MS"/>
          <w:bCs/>
          <w:color w:val="000000"/>
          <w:kern w:val="3"/>
          <w:sz w:val="22"/>
          <w:szCs w:val="22"/>
          <w:lang w:eastAsia="zh-CN" w:bidi="hi-IN"/>
        </w:rPr>
        <w:t>Ēkas elektrosistēma</w:t>
      </w:r>
      <w:r w:rsidR="0053752A" w:rsidRPr="007D4E65">
        <w:rPr>
          <w:rFonts w:eastAsia="Arial Unicode MS"/>
          <w:bCs/>
          <w:color w:val="000000"/>
          <w:kern w:val="3"/>
          <w:sz w:val="22"/>
          <w:szCs w:val="22"/>
          <w:lang w:eastAsia="zh-CN" w:bidi="hi-IN"/>
        </w:rPr>
        <w:t>;</w:t>
      </w:r>
    </w:p>
    <w:p w:rsidR="00816A6B" w:rsidRPr="007D4E65" w:rsidRDefault="00D6120D"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w:t>
      </w:r>
      <w:r w:rsidRPr="007D4E65">
        <w:rPr>
          <w:rFonts w:eastAsia="Arial Unicode MS"/>
          <w:bCs/>
          <w:color w:val="000000"/>
          <w:kern w:val="3"/>
          <w:sz w:val="22"/>
          <w:szCs w:val="22"/>
          <w:lang w:eastAsia="zh-CN" w:bidi="hi-IN"/>
        </w:rPr>
        <w:tab/>
      </w:r>
      <w:r w:rsidR="00816A6B" w:rsidRPr="007D4E65">
        <w:rPr>
          <w:rFonts w:eastAsia="Arial Unicode MS"/>
          <w:bCs/>
          <w:color w:val="000000"/>
          <w:kern w:val="3"/>
          <w:sz w:val="22"/>
          <w:szCs w:val="22"/>
          <w:lang w:eastAsia="zh-CN" w:bidi="hi-IN"/>
        </w:rPr>
        <w:t>Automatizācijas un kontrolmēraparātu apmācība</w:t>
      </w:r>
      <w:r w:rsidR="0053752A" w:rsidRPr="007D4E65">
        <w:rPr>
          <w:rFonts w:eastAsia="Arial Unicode MS"/>
          <w:bCs/>
          <w:color w:val="000000"/>
          <w:kern w:val="3"/>
          <w:sz w:val="22"/>
          <w:szCs w:val="22"/>
          <w:lang w:eastAsia="zh-CN" w:bidi="hi-IN"/>
        </w:rPr>
        <w:t>;</w:t>
      </w:r>
    </w:p>
    <w:p w:rsidR="00816A6B" w:rsidRPr="007D4E65" w:rsidRDefault="00D6120D"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w:t>
      </w:r>
      <w:r w:rsidRPr="007D4E65">
        <w:rPr>
          <w:rFonts w:eastAsia="Arial Unicode MS"/>
          <w:bCs/>
          <w:color w:val="000000"/>
          <w:kern w:val="3"/>
          <w:sz w:val="22"/>
          <w:szCs w:val="22"/>
          <w:lang w:eastAsia="zh-CN" w:bidi="hi-IN"/>
        </w:rPr>
        <w:tab/>
      </w:r>
      <w:r w:rsidR="00816A6B" w:rsidRPr="007D4E65">
        <w:rPr>
          <w:rFonts w:eastAsia="Arial Unicode MS"/>
          <w:bCs/>
          <w:color w:val="000000"/>
          <w:kern w:val="3"/>
          <w:sz w:val="22"/>
          <w:szCs w:val="22"/>
          <w:lang w:eastAsia="zh-CN" w:bidi="hi-IN"/>
        </w:rPr>
        <w:t>Ugunsdzēsības apmācība</w:t>
      </w:r>
      <w:r w:rsidR="0053752A" w:rsidRPr="007D4E65">
        <w:rPr>
          <w:rFonts w:eastAsia="Arial Unicode MS"/>
          <w:bCs/>
          <w:color w:val="000000"/>
          <w:kern w:val="3"/>
          <w:sz w:val="22"/>
          <w:szCs w:val="22"/>
          <w:lang w:eastAsia="zh-CN" w:bidi="hi-IN"/>
        </w:rPr>
        <w:t>.</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816A6B" w:rsidRPr="007D4E65" w:rsidRDefault="00816A6B"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N</w:t>
      </w:r>
      <w:r w:rsidR="008750CA" w:rsidRPr="007D4E65">
        <w:rPr>
          <w:rFonts w:eastAsia="Arial Unicode MS"/>
          <w:b/>
          <w:bCs/>
          <w:color w:val="000000"/>
          <w:kern w:val="3"/>
          <w:sz w:val="22"/>
          <w:szCs w:val="22"/>
          <w:lang w:eastAsia="zh-CN" w:bidi="hi-IN"/>
        </w:rPr>
        <w:t>odošana ekspluatācijā</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Pretendents iekļauj līgumcenā un nodrošina visas darbības, kas nepieciešamas objekta nodošanai</w:t>
      </w:r>
    </w:p>
    <w:p w:rsidR="00816A6B" w:rsidRPr="007D4E65" w:rsidRDefault="00816A6B" w:rsidP="00816A6B">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ekspluatācijā.</w:t>
      </w:r>
      <w:r w:rsidR="008750C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Nododot objektu ekspluatācijā Pretendents iesniedz Pasūtītājam visu saistīto dokumentāciju – būvdarbu</w:t>
      </w:r>
      <w:r w:rsidR="008750C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gaitā veiktās izmaiņas būvprojektā, autoruzraudzības žurnāla kopiju, izpilddokumentāciju,</w:t>
      </w:r>
      <w:r w:rsidR="008750C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dokumentāciju par mērījumiem un pārbaudēm, izcelsmes sertifikātus, ekspluatācijas instrukcijas u.c.</w:t>
      </w:r>
      <w:r w:rsidR="008750CA" w:rsidRPr="007D4E65">
        <w:rPr>
          <w:rFonts w:eastAsia="Arial Unicode MS"/>
          <w:bCs/>
          <w:color w:val="000000"/>
          <w:kern w:val="3"/>
          <w:sz w:val="22"/>
          <w:szCs w:val="22"/>
          <w:lang w:eastAsia="zh-CN" w:bidi="hi-IN"/>
        </w:rPr>
        <w:t xml:space="preserve"> </w:t>
      </w:r>
      <w:r w:rsidRPr="007D4E65">
        <w:rPr>
          <w:rFonts w:eastAsia="Arial Unicode MS"/>
          <w:bCs/>
          <w:color w:val="000000"/>
          <w:kern w:val="3"/>
          <w:sz w:val="22"/>
          <w:szCs w:val="22"/>
          <w:lang w:eastAsia="zh-CN" w:bidi="hi-IN"/>
        </w:rPr>
        <w:t>dokumentāciju saskaņā ar spēkā esošajiem normatīvajiem aktiem, Līgumu un Tehnisko specifikāciju.</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10" w:name="_Toc355246677"/>
      <w:r w:rsidRPr="007D4E65">
        <w:rPr>
          <w:rFonts w:eastAsia="Arial Unicode MS"/>
          <w:b/>
          <w:bCs/>
          <w:color w:val="000000"/>
          <w:kern w:val="3"/>
          <w:sz w:val="22"/>
          <w:szCs w:val="22"/>
          <w:lang w:eastAsia="zh-CN" w:bidi="hi-IN"/>
        </w:rPr>
        <w:t>Garantijas pakalpojumi</w:t>
      </w:r>
      <w:bookmarkEnd w:id="10"/>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Garantijas pakalpojumiem ir jābūt pieejamiem vismaz </w:t>
      </w:r>
      <w:r w:rsidR="00137BA9" w:rsidRPr="00091CB6">
        <w:rPr>
          <w:rFonts w:eastAsia="Arial Unicode MS"/>
          <w:kern w:val="3"/>
          <w:sz w:val="22"/>
          <w:szCs w:val="22"/>
          <w:lang w:eastAsia="zh-CN" w:bidi="hi-IN"/>
        </w:rPr>
        <w:t>piecu</w:t>
      </w:r>
      <w:r w:rsidRPr="00091CB6">
        <w:rPr>
          <w:rFonts w:eastAsia="Arial Unicode MS"/>
          <w:kern w:val="3"/>
          <w:sz w:val="22"/>
          <w:szCs w:val="22"/>
          <w:lang w:eastAsia="zh-CN" w:bidi="hi-IN"/>
        </w:rPr>
        <w:t xml:space="preserve"> gadu laikā</w:t>
      </w:r>
      <w:r w:rsidRPr="007D4E65">
        <w:rPr>
          <w:rFonts w:eastAsia="Arial Unicode MS"/>
          <w:kern w:val="3"/>
          <w:sz w:val="22"/>
          <w:szCs w:val="22"/>
          <w:lang w:eastAsia="zh-CN" w:bidi="hi-IN"/>
        </w:rPr>
        <w:t xml:space="preserve"> pēc Katlumājas nodošanas ekspluatācijā. Garantija jānodrošina saskaņā ar Pretendenta iesniegto piedāvājumu iepirkuma procedūrai. </w:t>
      </w:r>
      <w:r w:rsidRPr="007D4E65">
        <w:rPr>
          <w:rFonts w:eastAsia="Arial Unicode MS"/>
          <w:color w:val="000000"/>
          <w:kern w:val="3"/>
          <w:sz w:val="22"/>
          <w:szCs w:val="22"/>
          <w:lang w:eastAsia="zh-CN" w:bidi="hi-IN"/>
        </w:rPr>
        <w:t>Par garantijas kārtību Pasūtītājam un Uzņēmējam savstarpēji jāvienojas pirms Katlumājas pārņemšanas. Papildus tam, jānodrošina sekojošais:</w:t>
      </w:r>
    </w:p>
    <w:p w:rsidR="008750CA" w:rsidRPr="007D4E65" w:rsidRDefault="002B09BF" w:rsidP="00764EEA">
      <w:pPr>
        <w:widowControl w:val="0"/>
        <w:numPr>
          <w:ilvl w:val="1"/>
          <w:numId w:val="22"/>
        </w:numPr>
        <w:tabs>
          <w:tab w:val="left" w:pos="709"/>
        </w:tabs>
        <w:suppressAutoHyphens/>
        <w:autoSpaceDN w:val="0"/>
        <w:spacing w:line="100" w:lineRule="atLeast"/>
        <w:ind w:left="709" w:hanging="851"/>
        <w:jc w:val="both"/>
        <w:textAlignment w:val="baseline"/>
        <w:rPr>
          <w:color w:val="000000"/>
          <w:sz w:val="22"/>
          <w:szCs w:val="22"/>
        </w:rPr>
      </w:pPr>
      <w:r w:rsidRPr="007D4E65">
        <w:rPr>
          <w:color w:val="000000"/>
          <w:sz w:val="22"/>
          <w:szCs w:val="22"/>
        </w:rPr>
        <w:t>Līdzvērtīgam inženierim, kurš bijis iesaistīts Katlumājas ier</w:t>
      </w:r>
      <w:r w:rsidR="00D6120D" w:rsidRPr="007D4E65">
        <w:rPr>
          <w:color w:val="000000"/>
          <w:sz w:val="22"/>
          <w:szCs w:val="22"/>
        </w:rPr>
        <w:t xml:space="preserve">egulēšanā un pārbaudēs ir jābūt </w:t>
      </w:r>
      <w:r w:rsidRPr="007D4E65">
        <w:rPr>
          <w:color w:val="000000"/>
          <w:sz w:val="22"/>
          <w:szCs w:val="22"/>
        </w:rPr>
        <w:t>pieejamam vismaz 1 mēnesi, lai uzraudzītu Pasūtītāja operatīvās darbības, jāvada bojājumu novēršanas process, jādod padomi par ekspluatācijas un uzturēšanas jautājumiem.</w:t>
      </w:r>
    </w:p>
    <w:p w:rsidR="008750CA" w:rsidRPr="007D4E65" w:rsidRDefault="002B09BF" w:rsidP="00764EEA">
      <w:pPr>
        <w:widowControl w:val="0"/>
        <w:numPr>
          <w:ilvl w:val="1"/>
          <w:numId w:val="22"/>
        </w:numPr>
        <w:tabs>
          <w:tab w:val="left" w:pos="709"/>
        </w:tabs>
        <w:suppressAutoHyphens/>
        <w:autoSpaceDN w:val="0"/>
        <w:spacing w:line="100" w:lineRule="atLeast"/>
        <w:ind w:left="709" w:hanging="709"/>
        <w:jc w:val="both"/>
        <w:textAlignment w:val="baseline"/>
        <w:rPr>
          <w:color w:val="000000"/>
          <w:sz w:val="22"/>
          <w:szCs w:val="22"/>
        </w:rPr>
      </w:pPr>
      <w:r w:rsidRPr="007D4E65">
        <w:rPr>
          <w:color w:val="000000"/>
          <w:sz w:val="22"/>
          <w:szCs w:val="22"/>
        </w:rPr>
        <w:t>Visa garantijas perioda laikā jābūt pieejamiem attāl</w:t>
      </w:r>
      <w:r w:rsidR="005D0A22" w:rsidRPr="007D4E65">
        <w:rPr>
          <w:color w:val="000000"/>
          <w:sz w:val="22"/>
          <w:szCs w:val="22"/>
        </w:rPr>
        <w:t>inātas</w:t>
      </w:r>
      <w:r w:rsidRPr="007D4E65">
        <w:rPr>
          <w:color w:val="000000"/>
          <w:sz w:val="22"/>
          <w:szCs w:val="22"/>
        </w:rPr>
        <w:t xml:space="preserve"> novērošanas un diagnostikas pakalpojumiem</w:t>
      </w:r>
      <w:r w:rsidR="008750CA" w:rsidRPr="007D4E65">
        <w:rPr>
          <w:color w:val="000000"/>
          <w:sz w:val="22"/>
          <w:szCs w:val="22"/>
        </w:rPr>
        <w:t xml:space="preserve"> ar t</w:t>
      </w:r>
      <w:r w:rsidR="00BC7025" w:rsidRPr="007D4E65">
        <w:rPr>
          <w:color w:val="000000"/>
          <w:sz w:val="22"/>
          <w:szCs w:val="22"/>
        </w:rPr>
        <w:t>ehnisko datu arhivēšanu vismaz 5</w:t>
      </w:r>
      <w:r w:rsidR="008750CA" w:rsidRPr="007D4E65">
        <w:rPr>
          <w:color w:val="000000"/>
          <w:sz w:val="22"/>
          <w:szCs w:val="22"/>
        </w:rPr>
        <w:t xml:space="preserve"> gadiem</w:t>
      </w:r>
      <w:r w:rsidRPr="007D4E65">
        <w:rPr>
          <w:color w:val="000000"/>
          <w:sz w:val="22"/>
          <w:szCs w:val="22"/>
        </w:rPr>
        <w:t xml:space="preserve">. </w:t>
      </w:r>
    </w:p>
    <w:p w:rsidR="008750CA" w:rsidRPr="007D4E65" w:rsidRDefault="002B09BF" w:rsidP="00764EEA">
      <w:pPr>
        <w:widowControl w:val="0"/>
        <w:numPr>
          <w:ilvl w:val="1"/>
          <w:numId w:val="22"/>
        </w:numPr>
        <w:tabs>
          <w:tab w:val="left" w:pos="709"/>
        </w:tabs>
        <w:suppressAutoHyphens/>
        <w:autoSpaceDN w:val="0"/>
        <w:spacing w:line="100" w:lineRule="atLeast"/>
        <w:jc w:val="both"/>
        <w:textAlignment w:val="baseline"/>
        <w:rPr>
          <w:color w:val="000000"/>
          <w:sz w:val="22"/>
          <w:szCs w:val="22"/>
        </w:rPr>
      </w:pPr>
      <w:r w:rsidRPr="007D4E65">
        <w:rPr>
          <w:color w:val="000000"/>
          <w:sz w:val="22"/>
          <w:szCs w:val="22"/>
        </w:rPr>
        <w:t>Tehniskās palīdzības nodrošināšana Pasūtītājam remonta un uzturēšanas darbību laikā.</w:t>
      </w:r>
    </w:p>
    <w:p w:rsidR="008750CA" w:rsidRPr="007D4E65" w:rsidRDefault="002B09BF" w:rsidP="00764EEA">
      <w:pPr>
        <w:widowControl w:val="0"/>
        <w:numPr>
          <w:ilvl w:val="1"/>
          <w:numId w:val="22"/>
        </w:numPr>
        <w:tabs>
          <w:tab w:val="left" w:pos="709"/>
        </w:tabs>
        <w:suppressAutoHyphens/>
        <w:autoSpaceDN w:val="0"/>
        <w:spacing w:line="100" w:lineRule="atLeast"/>
        <w:jc w:val="both"/>
        <w:textAlignment w:val="baseline"/>
        <w:rPr>
          <w:color w:val="000000"/>
          <w:sz w:val="22"/>
          <w:szCs w:val="22"/>
        </w:rPr>
      </w:pPr>
      <w:r w:rsidRPr="007D4E65">
        <w:rPr>
          <w:color w:val="000000"/>
          <w:sz w:val="22"/>
          <w:szCs w:val="22"/>
        </w:rPr>
        <w:t>Visu ar garantijas saistībām saistītu jautājumu organizēšana/ plānošana un izpilde.</w:t>
      </w:r>
    </w:p>
    <w:p w:rsidR="002B09BF" w:rsidRPr="007D4E65" w:rsidRDefault="002B09BF" w:rsidP="002B09BF">
      <w:pPr>
        <w:widowControl w:val="0"/>
        <w:tabs>
          <w:tab w:val="left" w:pos="709"/>
        </w:tabs>
        <w:suppressAutoHyphens/>
        <w:autoSpaceDN w:val="0"/>
        <w:spacing w:line="100" w:lineRule="atLeast"/>
        <w:jc w:val="both"/>
        <w:textAlignment w:val="baseline"/>
        <w:rPr>
          <w:color w:val="000000"/>
          <w:sz w:val="22"/>
          <w:szCs w:val="22"/>
        </w:rPr>
      </w:pPr>
    </w:p>
    <w:p w:rsidR="002B09BF" w:rsidRPr="007D4E65" w:rsidRDefault="002B09BF" w:rsidP="002B09BF">
      <w:pPr>
        <w:spacing w:line="100" w:lineRule="atLeast"/>
        <w:jc w:val="both"/>
        <w:rPr>
          <w:color w:val="000000"/>
          <w:sz w:val="22"/>
          <w:szCs w:val="22"/>
        </w:rPr>
      </w:pPr>
    </w:p>
    <w:p w:rsidR="006F394B"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color w:val="000000"/>
          <w:kern w:val="3"/>
          <w:sz w:val="22"/>
          <w:szCs w:val="22"/>
          <w:lang w:eastAsia="zh-CN" w:bidi="hi-IN"/>
        </w:rPr>
      </w:pPr>
      <w:bookmarkStart w:id="11" w:name="_Toc355246678"/>
      <w:r w:rsidRPr="007D4E65">
        <w:rPr>
          <w:rFonts w:eastAsia="Arial Unicode MS"/>
          <w:b/>
          <w:bCs/>
          <w:color w:val="000000"/>
          <w:kern w:val="3"/>
          <w:sz w:val="22"/>
          <w:szCs w:val="22"/>
          <w:lang w:eastAsia="zh-CN" w:bidi="hi-IN"/>
        </w:rPr>
        <w:t>Pamatinformācija</w:t>
      </w:r>
      <w:bookmarkEnd w:id="11"/>
      <w:r w:rsidRPr="007D4E65">
        <w:rPr>
          <w:rFonts w:eastAsia="Arial Unicode MS"/>
          <w:b/>
          <w:bCs/>
          <w:color w:val="000000"/>
          <w:kern w:val="3"/>
          <w:sz w:val="22"/>
          <w:szCs w:val="22"/>
          <w:lang w:eastAsia="zh-CN" w:bidi="hi-IN"/>
        </w:rPr>
        <w:t xml:space="preserve"> </w:t>
      </w:r>
      <w:bookmarkStart w:id="12" w:name="_Toc355246679"/>
    </w:p>
    <w:p w:rsidR="00965F3A" w:rsidRPr="007D4E65" w:rsidRDefault="00965F3A" w:rsidP="00965F3A">
      <w:pPr>
        <w:widowControl w:val="0"/>
        <w:suppressAutoHyphens/>
        <w:autoSpaceDN w:val="0"/>
        <w:spacing w:line="100" w:lineRule="atLeast"/>
        <w:ind w:left="-66"/>
        <w:jc w:val="both"/>
        <w:textAlignment w:val="baseline"/>
        <w:rPr>
          <w:rFonts w:eastAsia="Arial Unicode MS"/>
          <w:color w:val="000000"/>
          <w:kern w:val="3"/>
          <w:sz w:val="22"/>
          <w:szCs w:val="22"/>
          <w:lang w:eastAsia="zh-CN" w:bidi="hi-IN"/>
        </w:rPr>
      </w:pPr>
    </w:p>
    <w:p w:rsidR="002B09BF" w:rsidRPr="007D4E65" w:rsidRDefault="002B09BF" w:rsidP="00764EEA">
      <w:pPr>
        <w:widowControl w:val="0"/>
        <w:numPr>
          <w:ilvl w:val="1"/>
          <w:numId w:val="105"/>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bCs/>
          <w:i/>
          <w:color w:val="000000"/>
          <w:kern w:val="3"/>
          <w:sz w:val="22"/>
          <w:szCs w:val="22"/>
          <w:lang w:eastAsia="zh-CN" w:bidi="hi-IN"/>
        </w:rPr>
        <w:t>Atrašanās vieta un apkārtesošie apstākļi</w:t>
      </w:r>
      <w:bookmarkEnd w:id="12"/>
    </w:p>
    <w:p w:rsidR="002B09BF" w:rsidRPr="007D4E65" w:rsidRDefault="002B09BF" w:rsidP="002B09BF">
      <w:pPr>
        <w:spacing w:line="100" w:lineRule="atLeast"/>
        <w:jc w:val="both"/>
        <w:rPr>
          <w:b/>
          <w:bCs/>
          <w:color w:val="FF0000"/>
          <w:sz w:val="22"/>
          <w:szCs w:val="22"/>
        </w:rPr>
      </w:pPr>
    </w:p>
    <w:p w:rsidR="0068492F" w:rsidRPr="00922277" w:rsidRDefault="005D0A22" w:rsidP="0068492F">
      <w:pPr>
        <w:pStyle w:val="Standard"/>
        <w:spacing w:line="100" w:lineRule="atLeast"/>
        <w:jc w:val="both"/>
        <w:rPr>
          <w:rFonts w:cs="Times New Roman"/>
          <w:sz w:val="22"/>
          <w:szCs w:val="22"/>
        </w:rPr>
      </w:pPr>
      <w:r w:rsidRPr="00922277">
        <w:rPr>
          <w:rFonts w:cs="Times New Roman"/>
          <w:sz w:val="22"/>
          <w:szCs w:val="22"/>
        </w:rPr>
        <w:t>K</w:t>
      </w:r>
      <w:r w:rsidR="002B09BF" w:rsidRPr="00922277">
        <w:rPr>
          <w:rFonts w:cs="Times New Roman"/>
          <w:sz w:val="22"/>
          <w:szCs w:val="22"/>
        </w:rPr>
        <w:t>atlu māja</w:t>
      </w:r>
      <w:r w:rsidR="00895774" w:rsidRPr="00922277">
        <w:rPr>
          <w:rFonts w:cs="Times New Roman"/>
          <w:sz w:val="22"/>
          <w:szCs w:val="22"/>
        </w:rPr>
        <w:t>s</w:t>
      </w:r>
      <w:r w:rsidR="002B09BF" w:rsidRPr="00922277">
        <w:rPr>
          <w:rFonts w:cs="Times New Roman"/>
          <w:sz w:val="22"/>
          <w:szCs w:val="22"/>
        </w:rPr>
        <w:t xml:space="preserve"> </w:t>
      </w:r>
      <w:r w:rsidR="00895774" w:rsidRPr="00922277">
        <w:rPr>
          <w:rFonts w:cs="Times New Roman"/>
          <w:sz w:val="22"/>
          <w:szCs w:val="22"/>
        </w:rPr>
        <w:t>atjaunošanas</w:t>
      </w:r>
      <w:r w:rsidRPr="00922277">
        <w:rPr>
          <w:rFonts w:cs="Times New Roman"/>
          <w:sz w:val="22"/>
          <w:szCs w:val="22"/>
        </w:rPr>
        <w:t xml:space="preserve"> darbi </w:t>
      </w:r>
      <w:r w:rsidR="002B09BF" w:rsidRPr="00922277">
        <w:rPr>
          <w:rFonts w:cs="Times New Roman"/>
          <w:sz w:val="22"/>
          <w:szCs w:val="22"/>
        </w:rPr>
        <w:t xml:space="preserve">tiks </w:t>
      </w:r>
      <w:r w:rsidRPr="00922277">
        <w:rPr>
          <w:rFonts w:cs="Times New Roman"/>
          <w:sz w:val="22"/>
          <w:szCs w:val="22"/>
        </w:rPr>
        <w:t>veikti</w:t>
      </w:r>
      <w:r w:rsidR="002B09BF" w:rsidRPr="00922277">
        <w:rPr>
          <w:rFonts w:cs="Times New Roman"/>
          <w:sz w:val="22"/>
          <w:szCs w:val="22"/>
        </w:rPr>
        <w:t xml:space="preserve"> </w:t>
      </w:r>
      <w:r w:rsidR="00D243AB" w:rsidRPr="00922277">
        <w:rPr>
          <w:rFonts w:cs="Times New Roman"/>
          <w:sz w:val="22"/>
          <w:szCs w:val="22"/>
        </w:rPr>
        <w:t>Varoņu ielā Nr.39</w:t>
      </w:r>
      <w:r w:rsidR="002B09BF" w:rsidRPr="00922277">
        <w:rPr>
          <w:rFonts w:cs="Times New Roman"/>
          <w:sz w:val="22"/>
          <w:szCs w:val="22"/>
        </w:rPr>
        <w:t xml:space="preserve">, </w:t>
      </w:r>
      <w:r w:rsidR="00D243AB" w:rsidRPr="00922277">
        <w:rPr>
          <w:rFonts w:cs="Times New Roman"/>
          <w:sz w:val="22"/>
          <w:szCs w:val="22"/>
        </w:rPr>
        <w:t>Valkā</w:t>
      </w:r>
      <w:r w:rsidR="002B09BF" w:rsidRPr="00922277">
        <w:rPr>
          <w:rFonts w:cs="Times New Roman"/>
          <w:sz w:val="22"/>
          <w:szCs w:val="22"/>
        </w:rPr>
        <w:t>.</w:t>
      </w:r>
      <w:r w:rsidR="0068492F" w:rsidRPr="00922277">
        <w:rPr>
          <w:rFonts w:cs="Times New Roman"/>
          <w:sz w:val="22"/>
          <w:szCs w:val="22"/>
        </w:rPr>
        <w:t xml:space="preserve"> Objekta vietas apskates laikā</w:t>
      </w:r>
      <w:r w:rsidR="00922277" w:rsidRPr="00922277">
        <w:rPr>
          <w:rFonts w:cs="Times New Roman"/>
          <w:sz w:val="22"/>
          <w:szCs w:val="22"/>
        </w:rPr>
        <w:t xml:space="preserve"> tiks </w:t>
      </w:r>
      <w:r w:rsidR="0068492F" w:rsidRPr="00922277">
        <w:rPr>
          <w:rFonts w:cs="Times New Roman"/>
          <w:sz w:val="22"/>
          <w:szCs w:val="22"/>
        </w:rPr>
        <w:t>uzrādīta</w:t>
      </w:r>
      <w:r w:rsidRPr="00922277">
        <w:rPr>
          <w:rFonts w:cs="Times New Roman"/>
          <w:sz w:val="22"/>
          <w:szCs w:val="22"/>
        </w:rPr>
        <w:t>s</w:t>
      </w:r>
      <w:r w:rsidR="0068492F" w:rsidRPr="00922277">
        <w:rPr>
          <w:rFonts w:cs="Times New Roman"/>
          <w:sz w:val="22"/>
          <w:szCs w:val="22"/>
        </w:rPr>
        <w:t xml:space="preserve"> katlu māj</w:t>
      </w:r>
      <w:r w:rsidRPr="00922277">
        <w:rPr>
          <w:rFonts w:cs="Times New Roman"/>
          <w:sz w:val="22"/>
          <w:szCs w:val="22"/>
        </w:rPr>
        <w:t>as</w:t>
      </w:r>
      <w:r w:rsidR="0068492F" w:rsidRPr="00922277">
        <w:rPr>
          <w:rFonts w:cs="Times New Roman"/>
          <w:sz w:val="22"/>
          <w:szCs w:val="22"/>
        </w:rPr>
        <w:t xml:space="preserve"> </w:t>
      </w:r>
      <w:r w:rsidRPr="00922277">
        <w:rPr>
          <w:rFonts w:cs="Times New Roman"/>
          <w:sz w:val="22"/>
          <w:szCs w:val="22"/>
        </w:rPr>
        <w:t>esošā situācija</w:t>
      </w:r>
      <w:r w:rsidR="0068492F" w:rsidRPr="00922277">
        <w:rPr>
          <w:rFonts w:cs="Times New Roman"/>
          <w:sz w:val="22"/>
          <w:szCs w:val="22"/>
        </w:rPr>
        <w:t xml:space="preserve"> un komunikāciju pieslēgumu vietas. Ja kāds no Kandidātiem nevarēja ierasties šajā datumā, tas individuāli sazinājas ar Pasūtītāju, lai sarunātu citu objekta vietas apskates laiku.</w:t>
      </w:r>
    </w:p>
    <w:p w:rsidR="002B09BF" w:rsidRPr="007D4E65" w:rsidRDefault="002B09BF" w:rsidP="002B09BF">
      <w:pPr>
        <w:widowControl w:val="0"/>
        <w:suppressAutoHyphens/>
        <w:autoSpaceDN w:val="0"/>
        <w:spacing w:line="100" w:lineRule="atLeast"/>
        <w:ind w:firstLine="360"/>
        <w:jc w:val="both"/>
        <w:textAlignment w:val="baseline"/>
        <w:rPr>
          <w:rFonts w:eastAsia="Arial Unicode MS"/>
          <w:color w:val="000000"/>
          <w:kern w:val="3"/>
          <w:sz w:val="22"/>
          <w:szCs w:val="22"/>
          <w:lang w:eastAsia="zh-CN" w:bidi="hi-IN"/>
        </w:rPr>
      </w:pPr>
    </w:p>
    <w:p w:rsidR="00952913" w:rsidRPr="007D4E65" w:rsidRDefault="00952913" w:rsidP="00834EDF">
      <w:pPr>
        <w:pStyle w:val="Standard"/>
        <w:spacing w:line="100" w:lineRule="atLeast"/>
        <w:jc w:val="both"/>
        <w:rPr>
          <w:rFonts w:cs="Times New Roman"/>
          <w:color w:val="000000"/>
          <w:sz w:val="22"/>
          <w:szCs w:val="22"/>
        </w:rPr>
      </w:pPr>
    </w:p>
    <w:p w:rsidR="002B09BF" w:rsidRPr="007D4E65" w:rsidRDefault="002B09BF" w:rsidP="002B09BF">
      <w:pPr>
        <w:widowControl w:val="0"/>
        <w:suppressAutoHyphens/>
        <w:autoSpaceDN w:val="0"/>
        <w:spacing w:line="100" w:lineRule="atLeast"/>
        <w:ind w:firstLine="709"/>
        <w:jc w:val="both"/>
        <w:textAlignment w:val="baseline"/>
        <w:rPr>
          <w:rFonts w:eastAsia="Arial Unicode MS"/>
          <w:color w:val="000000"/>
          <w:kern w:val="3"/>
          <w:sz w:val="22"/>
          <w:szCs w:val="22"/>
          <w:lang w:eastAsia="zh-CN" w:bidi="hi-IN"/>
        </w:rPr>
      </w:pPr>
    </w:p>
    <w:p w:rsidR="006F394B" w:rsidRPr="007D4E65" w:rsidRDefault="006F394B" w:rsidP="00764EEA">
      <w:pPr>
        <w:widowControl w:val="0"/>
        <w:numPr>
          <w:ilvl w:val="1"/>
          <w:numId w:val="105"/>
        </w:numPr>
        <w:suppressAutoHyphens/>
        <w:autoSpaceDN w:val="0"/>
        <w:spacing w:line="100" w:lineRule="atLeast"/>
        <w:jc w:val="both"/>
        <w:textAlignment w:val="baseline"/>
        <w:rPr>
          <w:bCs/>
          <w:kern w:val="3"/>
          <w:sz w:val="22"/>
          <w:szCs w:val="22"/>
          <w:lang w:eastAsia="zh-CN" w:bidi="hi-IN"/>
        </w:rPr>
      </w:pPr>
      <w:bookmarkStart w:id="13" w:name="_Toc151440275"/>
      <w:bookmarkStart w:id="14" w:name="_Toc348680948"/>
      <w:r w:rsidRPr="007D4E65">
        <w:rPr>
          <w:rFonts w:eastAsia="Arial Unicode MS"/>
          <w:bCs/>
          <w:i/>
          <w:color w:val="000000"/>
          <w:kern w:val="3"/>
          <w:sz w:val="22"/>
          <w:szCs w:val="22"/>
          <w:lang w:eastAsia="zh-CN" w:bidi="hi-IN"/>
        </w:rPr>
        <w:t>Šķeldas katli</w:t>
      </w:r>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Siltumenerģijai, kas rodas siltumkatlos, jābūt novadītai uz siltumapgādes sistēmu.</w:t>
      </w:r>
    </w:p>
    <w:p w:rsidR="006F394B" w:rsidRPr="007D4E65" w:rsidRDefault="006F394B" w:rsidP="006F394B">
      <w:pPr>
        <w:widowControl w:val="0"/>
        <w:suppressAutoHyphens/>
        <w:autoSpaceDN w:val="0"/>
        <w:spacing w:line="100" w:lineRule="atLeast"/>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Jāņem vērā sekojošas prasības:</w:t>
      </w:r>
    </w:p>
    <w:p w:rsidR="006F394B" w:rsidRPr="007D4E65" w:rsidRDefault="006F394B"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Katliem  jābūt 3 dūmgāzu gājienu, lai nodrošinā</w:t>
      </w:r>
      <w:r w:rsidR="00BA3C42" w:rsidRPr="007D4E65">
        <w:rPr>
          <w:color w:val="000000"/>
          <w:sz w:val="22"/>
          <w:szCs w:val="22"/>
        </w:rPr>
        <w:t>tu kopējo sistēmas efektivitāti;</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Katlam jābūt horizontālā izpildījuma, lai iespējami nodrošinātu katla sil</w:t>
      </w:r>
      <w:r w:rsidR="00BA3C42" w:rsidRPr="007D4E65">
        <w:rPr>
          <w:color w:val="000000"/>
          <w:sz w:val="22"/>
          <w:szCs w:val="22"/>
        </w:rPr>
        <w:t>dvirsmu pašattīrīšanās funkciju;</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Šķeldas katla konstrukcijai jāļauj izpildīt manuālu tīrīšanu</w:t>
      </w:r>
      <w:r w:rsidR="00787390" w:rsidRPr="007D4E65">
        <w:rPr>
          <w:color w:val="000000"/>
          <w:sz w:val="22"/>
          <w:szCs w:val="22"/>
        </w:rPr>
        <w:t>.</w:t>
      </w:r>
      <w:r w:rsidRPr="007D4E65">
        <w:rPr>
          <w:color w:val="000000"/>
          <w:sz w:val="22"/>
          <w:szCs w:val="22"/>
        </w:rPr>
        <w:t xml:space="preserve"> </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Katlam jāspēj darboties bez apstādināšanas periodiskai tīrīšanai. Tādēļ katlam jābūt aprīkotam ar automātisko katla attīrīšanas sistēmu un tās darbības nodrošināšanai nepieciešamo papildus aprīkojumu, ja tas ir nepieciešams</w:t>
      </w:r>
      <w:r w:rsidR="00BA3C42" w:rsidRPr="007D4E65">
        <w:rPr>
          <w:color w:val="000000"/>
          <w:sz w:val="22"/>
          <w:szCs w:val="22"/>
        </w:rPr>
        <w:t>;</w:t>
      </w:r>
    </w:p>
    <w:p w:rsidR="006F394B" w:rsidRPr="007D4E65" w:rsidRDefault="006F394B"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Šķeldas katls ir jābūt aprīkots ar inspekcijas un apkalpošanas lūkām</w:t>
      </w:r>
      <w:r w:rsidR="00BA3C42" w:rsidRPr="007D4E65">
        <w:rPr>
          <w:color w:val="000000"/>
          <w:sz w:val="22"/>
          <w:szCs w:val="22"/>
        </w:rPr>
        <w:t>;</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Katlu konstrukcijai jābūt aprīkotai ar atveramu lūku, caur kuru ir iespējams katlu kurināt ar malku, šķeldas padeves mehānisma avārijas gadījumā</w:t>
      </w:r>
      <w:r w:rsidR="00BA3C42" w:rsidRPr="007D4E65">
        <w:rPr>
          <w:color w:val="000000"/>
          <w:sz w:val="22"/>
          <w:szCs w:val="22"/>
        </w:rPr>
        <w:t>;</w:t>
      </w:r>
    </w:p>
    <w:p w:rsidR="00B31B8F" w:rsidRPr="007D4E65" w:rsidRDefault="00B31B8F"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Piegādei uz katru katlu jāiekļauj analizatorus, kas nepieciešami automātiskai jaudas regulēšanai un </w:t>
      </w:r>
      <w:r w:rsidR="00D56A11" w:rsidRPr="007D4E65">
        <w:rPr>
          <w:rFonts w:eastAsia="Arial Unicode MS"/>
          <w:color w:val="000000"/>
          <w:kern w:val="3"/>
          <w:sz w:val="22"/>
          <w:szCs w:val="22"/>
          <w:lang w:eastAsia="zh-CN" w:bidi="hi-IN"/>
        </w:rPr>
        <w:t xml:space="preserve">ekonomiskai darbībai. </w:t>
      </w:r>
    </w:p>
    <w:p w:rsidR="00B31B8F" w:rsidRPr="007D4E65" w:rsidRDefault="00B31B8F" w:rsidP="00B31B8F">
      <w:pPr>
        <w:widowControl w:val="0"/>
        <w:suppressAutoHyphens/>
        <w:autoSpaceDN w:val="0"/>
        <w:spacing w:line="100" w:lineRule="atLeast"/>
        <w:ind w:left="709"/>
        <w:jc w:val="both"/>
        <w:textAlignment w:val="baseline"/>
        <w:rPr>
          <w:color w:val="000000"/>
          <w:sz w:val="22"/>
          <w:szCs w:val="22"/>
        </w:rPr>
      </w:pPr>
    </w:p>
    <w:p w:rsidR="006F394B" w:rsidRPr="007D4E65" w:rsidRDefault="006F394B" w:rsidP="006F394B">
      <w:pPr>
        <w:widowControl w:val="0"/>
        <w:suppressAutoHyphens/>
        <w:autoSpaceDN w:val="0"/>
        <w:spacing w:line="100" w:lineRule="atLeast"/>
        <w:ind w:firstLine="567"/>
        <w:jc w:val="both"/>
        <w:textAlignment w:val="baseline"/>
        <w:rPr>
          <w:rFonts w:eastAsia="Arial Unicode MS"/>
          <w:color w:val="000000"/>
          <w:kern w:val="3"/>
          <w:sz w:val="22"/>
          <w:szCs w:val="22"/>
          <w:lang w:eastAsia="zh-CN" w:bidi="hi-IN"/>
        </w:rPr>
      </w:pPr>
    </w:p>
    <w:p w:rsidR="006F394B" w:rsidRPr="007D4E65" w:rsidRDefault="006F394B" w:rsidP="00764EEA">
      <w:pPr>
        <w:widowControl w:val="0"/>
        <w:numPr>
          <w:ilvl w:val="1"/>
          <w:numId w:val="10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15" w:name="_Toc348777744"/>
      <w:r w:rsidRPr="007D4E65">
        <w:rPr>
          <w:rFonts w:eastAsia="Arial Unicode MS"/>
          <w:bCs/>
          <w:i/>
          <w:color w:val="000000"/>
          <w:kern w:val="3"/>
          <w:sz w:val="22"/>
          <w:szCs w:val="22"/>
          <w:lang w:eastAsia="zh-CN" w:bidi="hi-IN"/>
        </w:rPr>
        <w:t xml:space="preserve">Kurināmā </w:t>
      </w:r>
      <w:r w:rsidR="00440313" w:rsidRPr="007D4E65">
        <w:rPr>
          <w:rFonts w:eastAsia="Arial Unicode MS"/>
          <w:bCs/>
          <w:i/>
          <w:color w:val="000000"/>
          <w:kern w:val="3"/>
          <w:sz w:val="22"/>
          <w:szCs w:val="22"/>
          <w:lang w:eastAsia="zh-CN" w:bidi="hi-IN"/>
        </w:rPr>
        <w:t xml:space="preserve">uzglabāšana, </w:t>
      </w:r>
      <w:r w:rsidRPr="007D4E65">
        <w:rPr>
          <w:rFonts w:eastAsia="Arial Unicode MS"/>
          <w:bCs/>
          <w:i/>
          <w:color w:val="000000"/>
          <w:kern w:val="3"/>
          <w:sz w:val="22"/>
          <w:szCs w:val="22"/>
          <w:lang w:eastAsia="zh-CN" w:bidi="hi-IN"/>
        </w:rPr>
        <w:t>padeves iekārtas</w:t>
      </w:r>
      <w:bookmarkEnd w:id="15"/>
      <w:r w:rsidR="00B902DF" w:rsidRPr="007D4E65">
        <w:rPr>
          <w:rFonts w:eastAsia="Arial Unicode MS"/>
          <w:bCs/>
          <w:i/>
          <w:color w:val="000000"/>
          <w:kern w:val="3"/>
          <w:sz w:val="22"/>
          <w:szCs w:val="22"/>
          <w:lang w:eastAsia="zh-CN" w:bidi="hi-IN"/>
        </w:rPr>
        <w:t xml:space="preserve"> un kustīgās grīdas</w:t>
      </w:r>
    </w:p>
    <w:p w:rsidR="006F394B" w:rsidRPr="007D4E65" w:rsidRDefault="00440313"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kern w:val="3"/>
          <w:sz w:val="22"/>
          <w:szCs w:val="22"/>
          <w:lang w:eastAsia="zh-CN" w:bidi="hi-IN"/>
        </w:rPr>
        <w:t>Slēgtai noliktavai jān</w:t>
      </w:r>
      <w:r w:rsidR="00137BA9" w:rsidRPr="007D4E65">
        <w:rPr>
          <w:rFonts w:eastAsia="Arial Unicode MS"/>
          <w:kern w:val="3"/>
          <w:sz w:val="22"/>
          <w:szCs w:val="22"/>
          <w:lang w:eastAsia="zh-CN" w:bidi="hi-IN"/>
        </w:rPr>
        <w:t>odrošina kurināmā daudzums uz 48</w:t>
      </w:r>
      <w:r w:rsidRPr="007D4E65">
        <w:rPr>
          <w:rFonts w:eastAsia="Arial Unicode MS"/>
          <w:kern w:val="3"/>
          <w:sz w:val="22"/>
          <w:szCs w:val="22"/>
          <w:lang w:eastAsia="zh-CN" w:bidi="hi-IN"/>
        </w:rPr>
        <w:t xml:space="preserve"> h pie maksimālās slodzes, bez kurināmā papildināšanas</w:t>
      </w:r>
      <w:r w:rsidR="00787390" w:rsidRPr="007D4E65">
        <w:rPr>
          <w:rFonts w:eastAsia="Arial Unicode MS"/>
          <w:kern w:val="3"/>
          <w:sz w:val="22"/>
          <w:szCs w:val="22"/>
          <w:lang w:eastAsia="zh-CN" w:bidi="hi-IN"/>
        </w:rPr>
        <w:t xml:space="preserve"> (apm. </w:t>
      </w:r>
      <w:r w:rsidR="00251075" w:rsidRPr="007D4E65">
        <w:rPr>
          <w:rFonts w:eastAsia="Arial Unicode MS"/>
          <w:kern w:val="3"/>
          <w:sz w:val="22"/>
          <w:szCs w:val="22"/>
          <w:lang w:eastAsia="zh-CN" w:bidi="hi-IN"/>
        </w:rPr>
        <w:t>20</w:t>
      </w:r>
      <w:r w:rsidR="005D0A22" w:rsidRPr="007D4E65">
        <w:rPr>
          <w:rFonts w:eastAsia="Arial Unicode MS"/>
          <w:kern w:val="3"/>
          <w:sz w:val="22"/>
          <w:szCs w:val="22"/>
          <w:lang w:eastAsia="zh-CN" w:bidi="hi-IN"/>
        </w:rPr>
        <w:t>0m3)</w:t>
      </w:r>
      <w:r w:rsidRPr="007D4E65">
        <w:rPr>
          <w:rFonts w:eastAsia="Arial Unicode MS"/>
          <w:kern w:val="3"/>
          <w:sz w:val="22"/>
          <w:szCs w:val="22"/>
          <w:lang w:eastAsia="zh-CN" w:bidi="hi-IN"/>
        </w:rPr>
        <w:t xml:space="preserve">. </w:t>
      </w:r>
      <w:r w:rsidRPr="007D4E65">
        <w:rPr>
          <w:rFonts w:eastAsia="Arial Unicode MS"/>
          <w:color w:val="000000"/>
          <w:kern w:val="3"/>
          <w:sz w:val="22"/>
          <w:szCs w:val="22"/>
          <w:lang w:eastAsia="zh-CN" w:bidi="hi-IN"/>
        </w:rPr>
        <w:t xml:space="preserve">Projekta ietvaros paredzēt šķeldas glabāšanas slēgto noliktavu  </w:t>
      </w:r>
      <w:r w:rsidRPr="007D4E65">
        <w:rPr>
          <w:rFonts w:eastAsia="Arial Unicode MS"/>
          <w:kern w:val="3"/>
          <w:sz w:val="22"/>
          <w:szCs w:val="22"/>
          <w:lang w:eastAsia="zh-CN" w:bidi="hi-IN"/>
        </w:rPr>
        <w:t xml:space="preserve">ar kustīgajām grīdām </w:t>
      </w:r>
      <w:r w:rsidRPr="007D4E65">
        <w:rPr>
          <w:rFonts w:eastAsia="Arial Unicode MS"/>
          <w:color w:val="000000"/>
          <w:kern w:val="3"/>
          <w:sz w:val="22"/>
          <w:szCs w:val="22"/>
          <w:lang w:eastAsia="zh-CN" w:bidi="hi-IN"/>
        </w:rPr>
        <w:t xml:space="preserve">un operatīvo kurināmā padeves sistēmu. </w:t>
      </w:r>
      <w:r w:rsidR="006F394B" w:rsidRPr="007D4E65">
        <w:rPr>
          <w:rFonts w:eastAsia="Arial Unicode MS"/>
          <w:color w:val="000000"/>
          <w:kern w:val="3"/>
          <w:sz w:val="22"/>
          <w:szCs w:val="22"/>
          <w:lang w:eastAsia="zh-CN" w:bidi="hi-IN"/>
        </w:rPr>
        <w:t xml:space="preserve">Kurināmā padeves sistēmu projektēt atbilstoši </w:t>
      </w:r>
      <w:r w:rsidR="00B902DF" w:rsidRPr="007D4E65">
        <w:rPr>
          <w:rFonts w:eastAsia="Arial Unicode MS"/>
          <w:color w:val="000000"/>
          <w:kern w:val="3"/>
          <w:sz w:val="22"/>
          <w:szCs w:val="22"/>
          <w:lang w:eastAsia="zh-CN" w:bidi="hi-IN"/>
        </w:rPr>
        <w:t>tehnisk</w:t>
      </w:r>
      <w:r w:rsidR="005D0A22" w:rsidRPr="007D4E65">
        <w:rPr>
          <w:rFonts w:eastAsia="Arial Unicode MS"/>
          <w:color w:val="000000"/>
          <w:kern w:val="3"/>
          <w:sz w:val="22"/>
          <w:szCs w:val="22"/>
          <w:lang w:eastAsia="zh-CN" w:bidi="hi-IN"/>
        </w:rPr>
        <w:t>ajam risinājumam (pielikums Nr.2</w:t>
      </w:r>
      <w:r w:rsidR="00B902DF" w:rsidRPr="007D4E65">
        <w:rPr>
          <w:rFonts w:eastAsia="Arial Unicode MS"/>
          <w:color w:val="000000"/>
          <w:kern w:val="3"/>
          <w:sz w:val="22"/>
          <w:szCs w:val="22"/>
          <w:lang w:eastAsia="zh-CN" w:bidi="hi-IN"/>
        </w:rPr>
        <w:t>)</w:t>
      </w:r>
      <w:r w:rsidR="006F394B" w:rsidRPr="007D4E65">
        <w:rPr>
          <w:rFonts w:eastAsia="Arial Unicode MS"/>
          <w:color w:val="000000"/>
          <w:kern w:val="3"/>
          <w:sz w:val="22"/>
          <w:szCs w:val="22"/>
          <w:lang w:eastAsia="zh-CN" w:bidi="hi-IN"/>
        </w:rPr>
        <w:t>.</w:t>
      </w:r>
      <w:r w:rsidR="006F394B" w:rsidRPr="007D4E65">
        <w:rPr>
          <w:rFonts w:eastAsia="Arial Unicode MS"/>
          <w:kern w:val="3"/>
          <w:sz w:val="22"/>
          <w:szCs w:val="22"/>
          <w:lang w:eastAsia="zh-CN" w:bidi="hi-IN"/>
        </w:rPr>
        <w:t xml:space="preserve"> </w:t>
      </w:r>
      <w:r w:rsidR="00B31B8F" w:rsidRPr="007D4E65">
        <w:rPr>
          <w:rFonts w:eastAsia="Arial Unicode MS"/>
          <w:color w:val="000000"/>
          <w:kern w:val="3"/>
          <w:sz w:val="22"/>
          <w:szCs w:val="22"/>
          <w:lang w:eastAsia="zh-CN" w:bidi="hi-IN"/>
        </w:rPr>
        <w:t>Galvenie iekārtu komplektējošie materiāli – tērauda kustīgās grīdas bīdītāji, hidrauliskie cilindri, hidrostacijas. Kurināmā padeves sadalošā sistēma – skrūves</w:t>
      </w:r>
      <w:r w:rsidR="00CC25C3" w:rsidRPr="007D4E65">
        <w:rPr>
          <w:rFonts w:eastAsia="Arial Unicode MS"/>
          <w:color w:val="000000"/>
          <w:kern w:val="3"/>
          <w:sz w:val="22"/>
          <w:szCs w:val="22"/>
          <w:lang w:eastAsia="zh-CN" w:bidi="hi-IN"/>
        </w:rPr>
        <w:t xml:space="preserve"> vai ķēžu</w:t>
      </w:r>
      <w:r w:rsidR="00B31B8F" w:rsidRPr="007D4E65">
        <w:rPr>
          <w:rFonts w:eastAsia="Arial Unicode MS"/>
          <w:color w:val="000000"/>
          <w:kern w:val="3"/>
          <w:sz w:val="22"/>
          <w:szCs w:val="22"/>
          <w:lang w:eastAsia="zh-CN" w:bidi="hi-IN"/>
        </w:rPr>
        <w:t xml:space="preserve"> tipa konveijers</w:t>
      </w:r>
      <w:r w:rsidR="00B902DF" w:rsidRPr="007D4E65">
        <w:rPr>
          <w:rFonts w:eastAsia="Arial Unicode MS"/>
          <w:color w:val="000000"/>
          <w:kern w:val="3"/>
          <w:sz w:val="22"/>
          <w:szCs w:val="22"/>
          <w:lang w:eastAsia="zh-CN" w:bidi="hi-IN"/>
        </w:rPr>
        <w:t>.</w:t>
      </w:r>
    </w:p>
    <w:p w:rsidR="006F394B" w:rsidRPr="007D4E65" w:rsidRDefault="006F394B" w:rsidP="00B902DF">
      <w:pPr>
        <w:widowControl w:val="0"/>
        <w:suppressAutoHyphens/>
        <w:autoSpaceDN w:val="0"/>
        <w:spacing w:line="100" w:lineRule="atLeast"/>
        <w:ind w:left="840"/>
        <w:jc w:val="both"/>
        <w:textAlignment w:val="baseline"/>
        <w:rPr>
          <w:rFonts w:eastAsia="Arial Unicode MS"/>
          <w:bCs/>
          <w:i/>
          <w:color w:val="000000"/>
          <w:kern w:val="3"/>
          <w:sz w:val="22"/>
          <w:szCs w:val="22"/>
          <w:lang w:eastAsia="zh-CN" w:bidi="hi-IN"/>
        </w:rPr>
      </w:pPr>
    </w:p>
    <w:p w:rsidR="006F394B" w:rsidRPr="007D4E65" w:rsidRDefault="006F394B" w:rsidP="00764EEA">
      <w:pPr>
        <w:widowControl w:val="0"/>
        <w:numPr>
          <w:ilvl w:val="1"/>
          <w:numId w:val="10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16" w:name="_Toc348777745"/>
      <w:r w:rsidRPr="007D4E65">
        <w:rPr>
          <w:rFonts w:eastAsia="Arial Unicode MS"/>
          <w:bCs/>
          <w:i/>
          <w:color w:val="000000"/>
          <w:kern w:val="3"/>
          <w:sz w:val="22"/>
          <w:szCs w:val="22"/>
          <w:lang w:eastAsia="zh-CN" w:bidi="hi-IN"/>
        </w:rPr>
        <w:t xml:space="preserve"> Sadedzināšanas iekārta (Degkamera)</w:t>
      </w:r>
      <w:bookmarkEnd w:id="16"/>
    </w:p>
    <w:p w:rsidR="006F394B" w:rsidRPr="007D4E65" w:rsidRDefault="006F394B" w:rsidP="00B31B8F">
      <w:pPr>
        <w:widowControl w:val="0"/>
        <w:suppressAutoHyphens/>
        <w:autoSpaceDN w:val="0"/>
        <w:spacing w:line="100" w:lineRule="atLeast"/>
        <w:jc w:val="both"/>
        <w:textAlignment w:val="baseline"/>
        <w:rPr>
          <w:rFonts w:eastAsia="Arial Unicode MS"/>
          <w:kern w:val="3"/>
          <w:sz w:val="22"/>
          <w:szCs w:val="22"/>
          <w:lang w:eastAsia="zh-CN" w:bidi="hi-IN"/>
        </w:rPr>
      </w:pPr>
      <w:r w:rsidRPr="007D4E65">
        <w:rPr>
          <w:rFonts w:eastAsia="Arial Unicode MS"/>
          <w:kern w:val="3"/>
          <w:sz w:val="22"/>
          <w:szCs w:val="22"/>
          <w:lang w:eastAsia="zh-CN" w:bidi="hi-IN"/>
        </w:rPr>
        <w:t>Uzņēmējam savā piedāvājumā jāparāda, ka izvēlētās kurtuves un siltuma katli, kas izvēlēti piedāvājumam, ir uzrādīti un veiksmīgi darbojas citās Katlumājās. Šīm atsauksmēm jābūt iekļautām piedāvājumā ar atrašanās vietas adresēm un kontaktinformāciju.</w:t>
      </w:r>
    </w:p>
    <w:p w:rsidR="00B31B8F" w:rsidRPr="007D4E65" w:rsidRDefault="00B31B8F" w:rsidP="006F394B">
      <w:pPr>
        <w:widowControl w:val="0"/>
        <w:suppressAutoHyphens/>
        <w:autoSpaceDN w:val="0"/>
        <w:spacing w:line="100" w:lineRule="atLeast"/>
        <w:ind w:firstLine="408"/>
        <w:jc w:val="both"/>
        <w:textAlignment w:val="baseline"/>
        <w:rPr>
          <w:rFonts w:eastAsia="Arial Unicode MS"/>
          <w:kern w:val="3"/>
          <w:sz w:val="22"/>
          <w:szCs w:val="22"/>
          <w:lang w:eastAsia="zh-CN" w:bidi="hi-IN"/>
        </w:rPr>
      </w:pPr>
    </w:p>
    <w:p w:rsidR="006F394B" w:rsidRPr="007D4E65" w:rsidRDefault="006F394B" w:rsidP="00764EEA">
      <w:pPr>
        <w:widowControl w:val="0"/>
        <w:numPr>
          <w:ilvl w:val="1"/>
          <w:numId w:val="10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17" w:name="_Toc348777746"/>
      <w:r w:rsidRPr="007D4E65">
        <w:rPr>
          <w:rFonts w:eastAsia="Arial Unicode MS"/>
          <w:bCs/>
          <w:i/>
          <w:color w:val="000000"/>
          <w:kern w:val="3"/>
          <w:sz w:val="22"/>
          <w:szCs w:val="22"/>
          <w:lang w:eastAsia="zh-CN" w:bidi="hi-IN"/>
        </w:rPr>
        <w:t xml:space="preserve">Pelnu </w:t>
      </w:r>
      <w:bookmarkEnd w:id="17"/>
      <w:r w:rsidR="003F0012" w:rsidRPr="007D4E65">
        <w:rPr>
          <w:rFonts w:eastAsia="Arial Unicode MS"/>
          <w:bCs/>
          <w:i/>
          <w:color w:val="000000"/>
          <w:kern w:val="3"/>
          <w:sz w:val="22"/>
          <w:szCs w:val="22"/>
          <w:lang w:eastAsia="zh-CN" w:bidi="hi-IN"/>
        </w:rPr>
        <w:t>savākšanas sistēma</w:t>
      </w:r>
    </w:p>
    <w:p w:rsidR="006F394B" w:rsidRPr="007D4E65" w:rsidRDefault="003F0012" w:rsidP="00B31B8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Jābūt </w:t>
      </w:r>
      <w:r w:rsidR="006F394B" w:rsidRPr="007D4E65">
        <w:rPr>
          <w:rFonts w:eastAsia="Arial Unicode MS"/>
          <w:color w:val="000000"/>
          <w:kern w:val="3"/>
          <w:sz w:val="22"/>
          <w:szCs w:val="22"/>
          <w:lang w:eastAsia="zh-CN" w:bidi="hi-IN"/>
        </w:rPr>
        <w:t xml:space="preserve">pelnu </w:t>
      </w:r>
      <w:r w:rsidRPr="007D4E65">
        <w:rPr>
          <w:rFonts w:eastAsia="Arial Unicode MS"/>
          <w:color w:val="000000"/>
          <w:kern w:val="3"/>
          <w:sz w:val="22"/>
          <w:szCs w:val="22"/>
          <w:lang w:eastAsia="zh-CN" w:bidi="hi-IN"/>
        </w:rPr>
        <w:t>savākšanas</w:t>
      </w:r>
      <w:r w:rsidR="006F394B" w:rsidRPr="007D4E65">
        <w:rPr>
          <w:rFonts w:eastAsia="Arial Unicode MS"/>
          <w:color w:val="000000"/>
          <w:kern w:val="3"/>
          <w:sz w:val="22"/>
          <w:szCs w:val="22"/>
          <w:lang w:eastAsia="zh-CN" w:bidi="hi-IN"/>
        </w:rPr>
        <w:t xml:space="preserve"> sistēmai no </w:t>
      </w:r>
      <w:r w:rsidRPr="007D4E65">
        <w:rPr>
          <w:rFonts w:eastAsia="Arial Unicode MS"/>
          <w:color w:val="000000"/>
          <w:kern w:val="3"/>
          <w:sz w:val="22"/>
          <w:szCs w:val="22"/>
          <w:lang w:eastAsia="zh-CN" w:bidi="hi-IN"/>
        </w:rPr>
        <w:t xml:space="preserve">katla </w:t>
      </w:r>
      <w:r w:rsidR="006F394B" w:rsidRPr="007D4E65">
        <w:rPr>
          <w:rFonts w:eastAsia="Arial Unicode MS"/>
          <w:color w:val="000000"/>
          <w:kern w:val="3"/>
          <w:sz w:val="22"/>
          <w:szCs w:val="22"/>
          <w:lang w:eastAsia="zh-CN" w:bidi="hi-IN"/>
        </w:rPr>
        <w:t>kurtuves apakšas.</w:t>
      </w:r>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Jāņem vērā sekojošas prasības:</w:t>
      </w:r>
    </w:p>
    <w:p w:rsidR="006F394B" w:rsidRPr="007D4E65" w:rsidRDefault="003F0012"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Pelnu savākšanas</w:t>
      </w:r>
      <w:r w:rsidR="006F394B" w:rsidRPr="007D4E65">
        <w:rPr>
          <w:color w:val="000000"/>
          <w:sz w:val="22"/>
          <w:szCs w:val="22"/>
        </w:rPr>
        <w:t xml:space="preserve"> sistēmai jābūt sausai.</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Pelnu s</w:t>
      </w:r>
      <w:r w:rsidR="003F0012" w:rsidRPr="007D4E65">
        <w:rPr>
          <w:color w:val="000000"/>
          <w:sz w:val="22"/>
          <w:szCs w:val="22"/>
        </w:rPr>
        <w:t>avākšanas</w:t>
      </w:r>
      <w:r w:rsidRPr="007D4E65">
        <w:rPr>
          <w:color w:val="000000"/>
          <w:sz w:val="22"/>
          <w:szCs w:val="22"/>
        </w:rPr>
        <w:t xml:space="preserve"> sistēmai jābūt projektētai tā, lai iespējami</w:t>
      </w:r>
      <w:r w:rsidR="003F0012" w:rsidRPr="007D4E65">
        <w:rPr>
          <w:color w:val="000000"/>
          <w:sz w:val="22"/>
          <w:szCs w:val="22"/>
        </w:rPr>
        <w:t xml:space="preserve"> izslēgtu putekļu izplatību ēkā</w:t>
      </w:r>
      <w:r w:rsidRPr="007D4E65">
        <w:rPr>
          <w:color w:val="000000"/>
          <w:sz w:val="22"/>
          <w:szCs w:val="22"/>
        </w:rPr>
        <w:t xml:space="preserve">. </w:t>
      </w:r>
    </w:p>
    <w:p w:rsidR="006F394B" w:rsidRPr="007D4E65" w:rsidRDefault="006F394B"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 xml:space="preserve">Pelnu </w:t>
      </w:r>
      <w:r w:rsidR="003F0012" w:rsidRPr="007D4E65">
        <w:rPr>
          <w:color w:val="000000"/>
          <w:sz w:val="22"/>
          <w:szCs w:val="22"/>
        </w:rPr>
        <w:t xml:space="preserve">savākšanas sistēmai </w:t>
      </w:r>
      <w:r w:rsidRPr="007D4E65">
        <w:rPr>
          <w:color w:val="000000"/>
          <w:sz w:val="22"/>
          <w:szCs w:val="22"/>
        </w:rPr>
        <w:t xml:space="preserve">pelni jāsavāc kopīgā </w:t>
      </w:r>
      <w:r w:rsidR="003F0012" w:rsidRPr="007D4E65">
        <w:rPr>
          <w:color w:val="000000"/>
          <w:sz w:val="22"/>
          <w:szCs w:val="22"/>
        </w:rPr>
        <w:t xml:space="preserve">pārvietojamā </w:t>
      </w:r>
      <w:r w:rsidRPr="007D4E65">
        <w:rPr>
          <w:color w:val="000000"/>
          <w:sz w:val="22"/>
          <w:szCs w:val="22"/>
        </w:rPr>
        <w:t xml:space="preserve">konteinerā. </w:t>
      </w:r>
    </w:p>
    <w:p w:rsidR="006F394B" w:rsidRPr="00B966DC" w:rsidRDefault="006F394B" w:rsidP="00B966DC">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 xml:space="preserve">Jānodrošina, lai nenotiktu nekontrolēta gaisa pieplūde degkamerā pelnu izlādes brīdī, tādējādi nodrošināt vienmērīgu un kontrolētu degšanas procesu. </w:t>
      </w:r>
    </w:p>
    <w:p w:rsidR="006F394B" w:rsidRPr="007D4E65" w:rsidRDefault="00DE357E" w:rsidP="0082792C">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Piedāvājumā jāiekļauj 4 (četri) pārvietojamie</w:t>
      </w:r>
      <w:r w:rsidR="006F394B" w:rsidRPr="007D4E65">
        <w:rPr>
          <w:color w:val="000000"/>
          <w:sz w:val="22"/>
          <w:szCs w:val="22"/>
        </w:rPr>
        <w:t xml:space="preserve"> pelnu konteineri.</w:t>
      </w:r>
      <w:r w:rsidR="00137BA9" w:rsidRPr="007D4E65">
        <w:rPr>
          <w:color w:val="000000"/>
          <w:sz w:val="22"/>
          <w:szCs w:val="22"/>
        </w:rPr>
        <w:t xml:space="preserve"> Jānodrošina Konteineru </w:t>
      </w:r>
      <w:r w:rsidR="0082792C" w:rsidRPr="007D4E65">
        <w:rPr>
          <w:color w:val="000000"/>
          <w:sz w:val="22"/>
          <w:szCs w:val="22"/>
        </w:rPr>
        <w:t xml:space="preserve">                            </w:t>
      </w:r>
      <w:r w:rsidR="00137BA9" w:rsidRPr="007D4E65">
        <w:rPr>
          <w:color w:val="000000"/>
          <w:sz w:val="22"/>
          <w:szCs w:val="22"/>
        </w:rPr>
        <w:t>pārvieto</w:t>
      </w:r>
      <w:r w:rsidR="0082792C" w:rsidRPr="007D4E65">
        <w:rPr>
          <w:color w:val="000000"/>
          <w:sz w:val="22"/>
          <w:szCs w:val="22"/>
        </w:rPr>
        <w:t>šanas iespēja no</w:t>
      </w:r>
      <w:r w:rsidR="00137BA9" w:rsidRPr="007D4E65">
        <w:rPr>
          <w:color w:val="000000"/>
          <w:sz w:val="22"/>
          <w:szCs w:val="22"/>
        </w:rPr>
        <w:t xml:space="preserve"> </w:t>
      </w:r>
      <w:r w:rsidR="0082792C" w:rsidRPr="007D4E65">
        <w:rPr>
          <w:color w:val="000000"/>
          <w:sz w:val="22"/>
          <w:szCs w:val="22"/>
        </w:rPr>
        <w:t>KM  uz konteineru uzglabāšanas laukumu</w:t>
      </w:r>
      <w:r w:rsidR="00251075" w:rsidRPr="007D4E65">
        <w:rPr>
          <w:color w:val="000000"/>
          <w:sz w:val="22"/>
          <w:szCs w:val="22"/>
        </w:rPr>
        <w:t>.</w:t>
      </w:r>
    </w:p>
    <w:p w:rsidR="006F394B" w:rsidRPr="007D4E65" w:rsidRDefault="006F394B"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Visiem priekšmetiem, kuri var iekļūt kurtuvē, jāspēj tikt izvadītiem no kurtuves.</w:t>
      </w:r>
    </w:p>
    <w:p w:rsidR="006F394B" w:rsidRPr="007D4E65" w:rsidRDefault="006F394B" w:rsidP="006F394B">
      <w:pPr>
        <w:widowControl w:val="0"/>
        <w:suppressAutoHyphens/>
        <w:autoSpaceDN w:val="0"/>
        <w:spacing w:line="100" w:lineRule="atLeast"/>
        <w:textAlignment w:val="baseline"/>
        <w:rPr>
          <w:rFonts w:eastAsia="Arial Unicode MS"/>
          <w:color w:val="000000"/>
          <w:kern w:val="3"/>
          <w:sz w:val="22"/>
          <w:szCs w:val="22"/>
          <w:lang w:eastAsia="zh-CN" w:bidi="hi-IN"/>
        </w:rPr>
      </w:pPr>
    </w:p>
    <w:p w:rsidR="006F394B" w:rsidRPr="007D4E65" w:rsidRDefault="006F394B" w:rsidP="00764EEA">
      <w:pPr>
        <w:widowControl w:val="0"/>
        <w:numPr>
          <w:ilvl w:val="1"/>
          <w:numId w:val="10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18" w:name="_Toc348777747"/>
      <w:r w:rsidRPr="007D4E65">
        <w:rPr>
          <w:rFonts w:eastAsia="Arial Unicode MS"/>
          <w:bCs/>
          <w:i/>
          <w:color w:val="000000"/>
          <w:kern w:val="3"/>
          <w:sz w:val="22"/>
          <w:szCs w:val="22"/>
          <w:lang w:eastAsia="zh-CN" w:bidi="hi-IN"/>
        </w:rPr>
        <w:t xml:space="preserve"> Dūmgāzu apstrādes iekārta</w:t>
      </w:r>
      <w:bookmarkEnd w:id="18"/>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Dūmgāzu apstrādes iekārtai jāsastāv no multiciklona, dūmgāzu ventilatora, kā arī dūmgāzu recirkulācijas sistēmas.</w:t>
      </w:r>
      <w:r w:rsidR="00AC63C2"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Jāņem vērā sekojošas prasības:</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Multiciklonam jānodrošina pilnīgi nepārtraukta darbība bez jebkādas nepieciešamības to apturēt, lai iztīrītu un apkoptu (izņemot kopīgo periodisko apkopi).</w:t>
      </w:r>
    </w:p>
    <w:p w:rsidR="006F394B" w:rsidRPr="007D4E65" w:rsidRDefault="006F394B"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Jābūt nodrošinātām lūkām multiciklona un dūmgāzu cauruļvadu pārbaudēm un inspekcijām.</w:t>
      </w:r>
    </w:p>
    <w:p w:rsidR="006F394B" w:rsidRPr="007D4E65" w:rsidRDefault="006F394B"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Dūmgāzu ventilatoram jābūt darbināmam ar frekvenču pārveidotāju.</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Jāpielieto korozijas iespējamības mazināšanas sistēma (dūmgāzu tiešās izvades sistēmu), lai aizsargātu dūmgāzu sistēmu un katlu no korozijas.</w:t>
      </w:r>
    </w:p>
    <w:p w:rsidR="00251075" w:rsidRPr="007D4E65" w:rsidRDefault="00251075" w:rsidP="00251075">
      <w:pPr>
        <w:widowControl w:val="0"/>
        <w:suppressAutoHyphens/>
        <w:autoSpaceDN w:val="0"/>
        <w:spacing w:line="100" w:lineRule="atLeast"/>
        <w:ind w:left="709"/>
        <w:jc w:val="both"/>
        <w:textAlignment w:val="baseline"/>
        <w:rPr>
          <w:color w:val="000000"/>
          <w:sz w:val="22"/>
          <w:szCs w:val="22"/>
        </w:rPr>
      </w:pPr>
    </w:p>
    <w:p w:rsidR="006F394B" w:rsidRPr="007D4E65" w:rsidRDefault="006F394B" w:rsidP="006F394B">
      <w:pPr>
        <w:widowControl w:val="0"/>
        <w:suppressAutoHyphens/>
        <w:autoSpaceDN w:val="0"/>
        <w:spacing w:line="100" w:lineRule="atLeast"/>
        <w:jc w:val="both"/>
        <w:textAlignment w:val="baseline"/>
        <w:rPr>
          <w:color w:val="000000"/>
          <w:sz w:val="22"/>
          <w:szCs w:val="22"/>
        </w:rPr>
      </w:pPr>
    </w:p>
    <w:p w:rsidR="006F394B" w:rsidRPr="007D4E65" w:rsidRDefault="00440313" w:rsidP="00764EEA">
      <w:pPr>
        <w:widowControl w:val="0"/>
        <w:numPr>
          <w:ilvl w:val="1"/>
          <w:numId w:val="105"/>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lastRenderedPageBreak/>
        <w:t>Siltummainis</w:t>
      </w:r>
      <w:r w:rsidR="006F394B" w:rsidRPr="007D4E65">
        <w:rPr>
          <w:rFonts w:eastAsia="Arial Unicode MS"/>
          <w:bCs/>
          <w:i/>
          <w:color w:val="000000"/>
          <w:kern w:val="3"/>
          <w:sz w:val="22"/>
          <w:szCs w:val="22"/>
          <w:lang w:eastAsia="zh-CN" w:bidi="hi-IN"/>
        </w:rPr>
        <w:t>.</w:t>
      </w:r>
    </w:p>
    <w:p w:rsidR="006F394B" w:rsidRPr="007D4E65" w:rsidRDefault="00440313"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Siltummainim jābūt izjaucama</w:t>
      </w:r>
      <w:r w:rsidR="006F394B" w:rsidRPr="007D4E65">
        <w:rPr>
          <w:rFonts w:eastAsia="Arial Unicode MS"/>
          <w:color w:val="000000"/>
          <w:kern w:val="3"/>
          <w:sz w:val="22"/>
          <w:szCs w:val="22"/>
          <w:lang w:eastAsia="zh-CN" w:bidi="hi-IN"/>
        </w:rPr>
        <w:t xml:space="preserve">m </w:t>
      </w:r>
      <w:r w:rsidRPr="007D4E65">
        <w:rPr>
          <w:rFonts w:eastAsia="Arial Unicode MS"/>
          <w:color w:val="000000"/>
          <w:kern w:val="3"/>
          <w:sz w:val="22"/>
          <w:szCs w:val="22"/>
          <w:lang w:eastAsia="zh-CN" w:bidi="hi-IN"/>
        </w:rPr>
        <w:t xml:space="preserve">plākšņu tipa. </w:t>
      </w:r>
      <w:r w:rsidR="006F394B" w:rsidRPr="007D4E65">
        <w:rPr>
          <w:rFonts w:eastAsia="Arial Unicode MS"/>
          <w:color w:val="000000"/>
          <w:kern w:val="3"/>
          <w:sz w:val="22"/>
          <w:szCs w:val="22"/>
          <w:lang w:eastAsia="zh-CN" w:bidi="hi-IN"/>
        </w:rPr>
        <w:t>Siltummaiņa materiālam jābūt</w:t>
      </w:r>
      <w:r w:rsidRPr="007D4E65">
        <w:rPr>
          <w:rFonts w:eastAsia="Arial Unicode MS"/>
          <w:color w:val="000000"/>
          <w:kern w:val="3"/>
          <w:sz w:val="22"/>
          <w:szCs w:val="22"/>
          <w:lang w:eastAsia="zh-CN" w:bidi="hi-IN"/>
        </w:rPr>
        <w:t xml:space="preserve"> </w:t>
      </w:r>
      <w:r w:rsidR="006F394B" w:rsidRPr="007D4E65">
        <w:rPr>
          <w:rFonts w:eastAsia="Arial Unicode MS"/>
          <w:color w:val="000000"/>
          <w:kern w:val="3"/>
          <w:sz w:val="22"/>
          <w:szCs w:val="22"/>
          <w:lang w:eastAsia="zh-CN" w:bidi="hi-IN"/>
        </w:rPr>
        <w:t>piemērotam katla ūdenim un centralizētās siltumapgādes ūdenim. Siltummaiņiem jābūt aprīkotiem ar</w:t>
      </w:r>
      <w:r w:rsidRPr="007D4E65">
        <w:rPr>
          <w:rFonts w:eastAsia="Arial Unicode MS"/>
          <w:color w:val="000000"/>
          <w:kern w:val="3"/>
          <w:sz w:val="22"/>
          <w:szCs w:val="22"/>
          <w:lang w:eastAsia="zh-CN" w:bidi="hi-IN"/>
        </w:rPr>
        <w:t xml:space="preserve"> apvadl</w:t>
      </w:r>
      <w:r w:rsidR="006F394B" w:rsidRPr="007D4E65">
        <w:rPr>
          <w:rFonts w:eastAsia="Arial Unicode MS"/>
          <w:color w:val="000000"/>
          <w:kern w:val="3"/>
          <w:sz w:val="22"/>
          <w:szCs w:val="22"/>
          <w:lang w:eastAsia="zh-CN" w:bidi="hi-IN"/>
        </w:rPr>
        <w:t>īnij</w:t>
      </w:r>
      <w:r w:rsidRPr="007D4E65">
        <w:rPr>
          <w:rFonts w:eastAsia="Arial Unicode MS"/>
          <w:color w:val="000000"/>
          <w:kern w:val="3"/>
          <w:sz w:val="22"/>
          <w:szCs w:val="22"/>
          <w:lang w:eastAsia="zh-CN" w:bidi="hi-IN"/>
        </w:rPr>
        <w:t>ām</w:t>
      </w:r>
      <w:r w:rsidR="006F394B" w:rsidRPr="007D4E65">
        <w:rPr>
          <w:rFonts w:eastAsia="Arial Unicode MS"/>
          <w:color w:val="000000"/>
          <w:kern w:val="3"/>
          <w:sz w:val="22"/>
          <w:szCs w:val="22"/>
          <w:lang w:eastAsia="zh-CN" w:bidi="hi-IN"/>
        </w:rPr>
        <w:t xml:space="preserve"> un slēgvārstiem </w:t>
      </w:r>
      <w:r w:rsidRPr="007D4E65">
        <w:rPr>
          <w:rFonts w:eastAsia="Arial Unicode MS"/>
          <w:color w:val="000000"/>
          <w:kern w:val="3"/>
          <w:sz w:val="22"/>
          <w:szCs w:val="22"/>
          <w:lang w:eastAsia="zh-CN" w:bidi="hi-IN"/>
        </w:rPr>
        <w:t>turpgaitā un atpakaļgaitas cauruļvadiem</w:t>
      </w:r>
      <w:r w:rsidR="006F394B" w:rsidRPr="007D4E65">
        <w:rPr>
          <w:rFonts w:eastAsia="Arial Unicode MS"/>
          <w:color w:val="000000"/>
          <w:kern w:val="3"/>
          <w:sz w:val="22"/>
          <w:szCs w:val="22"/>
          <w:lang w:eastAsia="zh-CN" w:bidi="hi-IN"/>
        </w:rPr>
        <w:t>. Visai sistēmai jābūt projektētai tā, lai tā pielāgotos sistēmas</w:t>
      </w:r>
      <w:r w:rsidRPr="007D4E65">
        <w:rPr>
          <w:rFonts w:eastAsia="Arial Unicode MS"/>
          <w:color w:val="000000"/>
          <w:kern w:val="3"/>
          <w:sz w:val="22"/>
          <w:szCs w:val="22"/>
          <w:lang w:eastAsia="zh-CN" w:bidi="hi-IN"/>
        </w:rPr>
        <w:t xml:space="preserve"> </w:t>
      </w:r>
      <w:r w:rsidR="006F394B" w:rsidRPr="007D4E65">
        <w:rPr>
          <w:rFonts w:eastAsia="Arial Unicode MS"/>
          <w:color w:val="000000"/>
          <w:kern w:val="3"/>
          <w:sz w:val="22"/>
          <w:szCs w:val="22"/>
          <w:lang w:eastAsia="zh-CN" w:bidi="hi-IN"/>
        </w:rPr>
        <w:t>termiskajām kustībām apkārtējās vides un darbības apstākļu diapazonā.</w:t>
      </w:r>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Ir jāparedz </w:t>
      </w:r>
      <w:r w:rsidR="00440313" w:rsidRPr="007D4E65">
        <w:rPr>
          <w:rFonts w:eastAsia="Arial Unicode MS"/>
          <w:color w:val="000000"/>
          <w:kern w:val="3"/>
          <w:sz w:val="22"/>
          <w:szCs w:val="22"/>
          <w:lang w:eastAsia="zh-CN" w:bidi="hi-IN"/>
        </w:rPr>
        <w:t>viens</w:t>
      </w:r>
      <w:r w:rsidRPr="007D4E65">
        <w:rPr>
          <w:rFonts w:eastAsia="Arial Unicode MS"/>
          <w:color w:val="000000"/>
          <w:kern w:val="3"/>
          <w:sz w:val="22"/>
          <w:szCs w:val="22"/>
          <w:lang w:eastAsia="zh-CN" w:bidi="hi-IN"/>
        </w:rPr>
        <w:t xml:space="preserve"> siltummai</w:t>
      </w:r>
      <w:r w:rsidR="00440313" w:rsidRPr="007D4E65">
        <w:rPr>
          <w:rFonts w:eastAsia="Arial Unicode MS"/>
          <w:color w:val="000000"/>
          <w:kern w:val="3"/>
          <w:sz w:val="22"/>
          <w:szCs w:val="22"/>
          <w:lang w:eastAsia="zh-CN" w:bidi="hi-IN"/>
        </w:rPr>
        <w:t>n</w:t>
      </w:r>
      <w:r w:rsidRPr="007D4E65">
        <w:rPr>
          <w:rFonts w:eastAsia="Arial Unicode MS"/>
          <w:color w:val="000000"/>
          <w:kern w:val="3"/>
          <w:sz w:val="22"/>
          <w:szCs w:val="22"/>
          <w:lang w:eastAsia="zh-CN" w:bidi="hi-IN"/>
        </w:rPr>
        <w:t>i</w:t>
      </w:r>
      <w:r w:rsidR="00440313" w:rsidRPr="007D4E65">
        <w:rPr>
          <w:rFonts w:eastAsia="Arial Unicode MS"/>
          <w:color w:val="000000"/>
          <w:kern w:val="3"/>
          <w:sz w:val="22"/>
          <w:szCs w:val="22"/>
          <w:lang w:eastAsia="zh-CN" w:bidi="hi-IN"/>
        </w:rPr>
        <w:t>s</w:t>
      </w:r>
      <w:r w:rsidRPr="007D4E65">
        <w:rPr>
          <w:rFonts w:eastAsia="Arial Unicode MS"/>
          <w:color w:val="000000"/>
          <w:kern w:val="3"/>
          <w:sz w:val="22"/>
          <w:szCs w:val="22"/>
          <w:lang w:eastAsia="zh-CN" w:bidi="hi-IN"/>
        </w:rPr>
        <w:t xml:space="preserve">, siltuma jaudas </w:t>
      </w:r>
      <w:r w:rsidR="00440313"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w:t>
      </w:r>
      <w:r w:rsidR="00251075" w:rsidRPr="007D4E65">
        <w:rPr>
          <w:rFonts w:eastAsia="Arial Unicode MS"/>
          <w:color w:val="000000"/>
          <w:kern w:val="3"/>
          <w:sz w:val="22"/>
          <w:szCs w:val="22"/>
          <w:lang w:eastAsia="zh-CN" w:bidi="hi-IN"/>
        </w:rPr>
        <w:t>3</w:t>
      </w:r>
      <w:r w:rsidR="00440313" w:rsidRPr="007D4E65">
        <w:rPr>
          <w:rFonts w:eastAsia="Arial Unicode MS"/>
          <w:color w:val="000000"/>
          <w:kern w:val="3"/>
          <w:sz w:val="22"/>
          <w:szCs w:val="22"/>
          <w:lang w:eastAsia="zh-CN" w:bidi="hi-IN"/>
        </w:rPr>
        <w:t>,</w:t>
      </w:r>
      <w:r w:rsidR="00251075" w:rsidRPr="007D4E65">
        <w:rPr>
          <w:rFonts w:eastAsia="Arial Unicode MS"/>
          <w:color w:val="000000"/>
          <w:kern w:val="3"/>
          <w:sz w:val="22"/>
          <w:szCs w:val="22"/>
          <w:lang w:eastAsia="zh-CN" w:bidi="hi-IN"/>
        </w:rPr>
        <w:t>0</w:t>
      </w:r>
      <w:r w:rsidRPr="007D4E65">
        <w:rPr>
          <w:rFonts w:eastAsia="Arial Unicode MS"/>
          <w:color w:val="000000"/>
          <w:kern w:val="3"/>
          <w:sz w:val="22"/>
          <w:szCs w:val="22"/>
          <w:lang w:eastAsia="zh-CN" w:bidi="hi-IN"/>
        </w:rPr>
        <w:t>MW. Galvenie rādītāji:</w:t>
      </w:r>
    </w:p>
    <w:p w:rsidR="006F394B" w:rsidRPr="007D4E65" w:rsidRDefault="006F394B" w:rsidP="00440313">
      <w:pPr>
        <w:widowControl w:val="0"/>
        <w:suppressAutoHyphens/>
        <w:autoSpaceDN w:val="0"/>
        <w:spacing w:line="100" w:lineRule="atLeast"/>
        <w:ind w:firstLine="720"/>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 kontūrs:</w:t>
      </w:r>
    </w:p>
    <w:p w:rsidR="006F394B" w:rsidRPr="007D4E65" w:rsidRDefault="00BA3C42"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Turpgaitas</w:t>
      </w:r>
      <w:r w:rsidR="006F394B" w:rsidRPr="007D4E65">
        <w:rPr>
          <w:rFonts w:eastAsia="Arial Unicode MS"/>
          <w:color w:val="000000"/>
          <w:kern w:val="3"/>
          <w:sz w:val="22"/>
          <w:szCs w:val="22"/>
          <w:lang w:eastAsia="zh-CN" w:bidi="hi-IN"/>
        </w:rPr>
        <w:t xml:space="preserve"> temperatūr</w:t>
      </w:r>
      <w:r w:rsidR="00440313" w:rsidRPr="007D4E65">
        <w:rPr>
          <w:rFonts w:eastAsia="Arial Unicode MS"/>
          <w:color w:val="000000"/>
          <w:kern w:val="3"/>
          <w:sz w:val="22"/>
          <w:szCs w:val="22"/>
          <w:lang w:eastAsia="zh-CN" w:bidi="hi-IN"/>
        </w:rPr>
        <w:t xml:space="preserve">a </w:t>
      </w:r>
      <w:r w:rsidRPr="007D4E65">
        <w:rPr>
          <w:rFonts w:eastAsia="Arial Unicode MS"/>
          <w:color w:val="000000"/>
          <w:kern w:val="3"/>
          <w:sz w:val="22"/>
          <w:szCs w:val="22"/>
          <w:lang w:eastAsia="zh-CN" w:bidi="hi-IN"/>
        </w:rPr>
        <w:t>max. - 110</w:t>
      </w:r>
      <w:r w:rsidR="006F394B" w:rsidRPr="007D4E65">
        <w:rPr>
          <w:rFonts w:eastAsia="Arial Unicode MS"/>
          <w:color w:val="000000"/>
          <w:kern w:val="3"/>
          <w:sz w:val="22"/>
          <w:szCs w:val="22"/>
          <w:lang w:eastAsia="zh-CN" w:bidi="hi-IN"/>
        </w:rPr>
        <w:t>’C</w:t>
      </w:r>
    </w:p>
    <w:p w:rsidR="006F394B" w:rsidRPr="007D4E65" w:rsidRDefault="00BA3C42"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w:t>
      </w:r>
      <w:r w:rsidR="006F394B" w:rsidRPr="007D4E65">
        <w:rPr>
          <w:rFonts w:eastAsia="Arial Unicode MS"/>
          <w:color w:val="000000"/>
          <w:kern w:val="3"/>
          <w:sz w:val="22"/>
          <w:szCs w:val="22"/>
          <w:lang w:eastAsia="zh-CN" w:bidi="hi-IN"/>
        </w:rPr>
        <w:t>piediens max</w:t>
      </w:r>
      <w:r w:rsidR="005D3FC4"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 </w:t>
      </w:r>
      <w:r w:rsidR="006F394B" w:rsidRPr="007D4E65">
        <w:rPr>
          <w:rFonts w:eastAsia="Arial Unicode MS"/>
          <w:color w:val="000000"/>
          <w:kern w:val="3"/>
          <w:sz w:val="22"/>
          <w:szCs w:val="22"/>
          <w:lang w:eastAsia="zh-CN" w:bidi="hi-IN"/>
        </w:rPr>
        <w:t xml:space="preserve"> </w:t>
      </w:r>
      <w:r w:rsidR="0007362A" w:rsidRPr="007D4E65">
        <w:rPr>
          <w:rFonts w:eastAsia="Arial Unicode MS"/>
          <w:color w:val="000000"/>
          <w:kern w:val="3"/>
          <w:sz w:val="22"/>
          <w:szCs w:val="22"/>
          <w:lang w:eastAsia="zh-CN" w:bidi="hi-IN"/>
        </w:rPr>
        <w:t>6</w:t>
      </w:r>
      <w:r w:rsidR="006F394B" w:rsidRPr="007D4E65">
        <w:rPr>
          <w:rFonts w:eastAsia="Arial Unicode MS"/>
          <w:color w:val="000000"/>
          <w:kern w:val="3"/>
          <w:sz w:val="22"/>
          <w:szCs w:val="22"/>
          <w:lang w:eastAsia="zh-CN" w:bidi="hi-IN"/>
        </w:rPr>
        <w:t xml:space="preserve"> bar,</w:t>
      </w:r>
    </w:p>
    <w:p w:rsidR="006F394B" w:rsidRPr="007D4E65" w:rsidRDefault="00BA3C42"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w:t>
      </w:r>
      <w:r w:rsidR="006F394B" w:rsidRPr="007D4E65">
        <w:rPr>
          <w:rFonts w:eastAsia="Arial Unicode MS"/>
          <w:color w:val="000000"/>
          <w:kern w:val="3"/>
          <w:sz w:val="22"/>
          <w:szCs w:val="22"/>
          <w:lang w:eastAsia="zh-CN" w:bidi="hi-IN"/>
        </w:rPr>
        <w:t>ieļaujamā spiediena starpība 5m.</w:t>
      </w:r>
    </w:p>
    <w:p w:rsidR="006F394B" w:rsidRPr="007D4E65" w:rsidRDefault="00BA3C42"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Atgaitas</w:t>
      </w:r>
      <w:r w:rsidR="0007362A" w:rsidRPr="007D4E65">
        <w:rPr>
          <w:rFonts w:eastAsia="Arial Unicode MS"/>
          <w:color w:val="000000"/>
          <w:kern w:val="3"/>
          <w:sz w:val="22"/>
          <w:szCs w:val="22"/>
          <w:lang w:eastAsia="zh-CN" w:bidi="hi-IN"/>
        </w:rPr>
        <w:t xml:space="preserve"> temperatūra </w:t>
      </w:r>
      <w:r w:rsidRPr="007D4E65">
        <w:rPr>
          <w:rFonts w:eastAsia="Arial Unicode MS"/>
          <w:color w:val="000000"/>
          <w:kern w:val="3"/>
          <w:sz w:val="22"/>
          <w:szCs w:val="22"/>
          <w:lang w:eastAsia="zh-CN" w:bidi="hi-IN"/>
        </w:rPr>
        <w:t>m</w:t>
      </w:r>
      <w:r w:rsidR="005D3FC4" w:rsidRPr="007D4E65">
        <w:rPr>
          <w:rFonts w:eastAsia="Arial Unicode MS"/>
          <w:color w:val="000000"/>
          <w:kern w:val="3"/>
          <w:sz w:val="22"/>
          <w:szCs w:val="22"/>
          <w:lang w:eastAsia="zh-CN" w:bidi="hi-IN"/>
        </w:rPr>
        <w:t>in</w:t>
      </w:r>
      <w:r w:rsidRPr="007D4E65">
        <w:rPr>
          <w:rFonts w:eastAsia="Arial Unicode MS"/>
          <w:color w:val="000000"/>
          <w:kern w:val="3"/>
          <w:sz w:val="22"/>
          <w:szCs w:val="22"/>
          <w:lang w:eastAsia="zh-CN" w:bidi="hi-IN"/>
        </w:rPr>
        <w:t xml:space="preserve">. - </w:t>
      </w:r>
      <w:r w:rsidR="005D3FC4" w:rsidRPr="007D4E65">
        <w:rPr>
          <w:rFonts w:eastAsia="Arial Unicode MS"/>
          <w:color w:val="000000"/>
          <w:kern w:val="3"/>
          <w:sz w:val="22"/>
          <w:szCs w:val="22"/>
          <w:lang w:eastAsia="zh-CN" w:bidi="hi-IN"/>
        </w:rPr>
        <w:t>70</w:t>
      </w:r>
      <w:r w:rsidR="006F394B" w:rsidRPr="007D4E65">
        <w:rPr>
          <w:rFonts w:eastAsia="Arial Unicode MS"/>
          <w:color w:val="000000"/>
          <w:kern w:val="3"/>
          <w:sz w:val="22"/>
          <w:szCs w:val="22"/>
          <w:lang w:eastAsia="zh-CN" w:bidi="hi-IN"/>
        </w:rPr>
        <w:t>’C</w:t>
      </w:r>
    </w:p>
    <w:p w:rsidR="006F394B" w:rsidRPr="007D4E65" w:rsidRDefault="006F394B" w:rsidP="0007362A">
      <w:pPr>
        <w:widowControl w:val="0"/>
        <w:suppressAutoHyphens/>
        <w:autoSpaceDN w:val="0"/>
        <w:spacing w:line="100" w:lineRule="atLeast"/>
        <w:ind w:firstLine="720"/>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Siltumtīklu kontūrs:</w:t>
      </w:r>
    </w:p>
    <w:p w:rsidR="006F394B" w:rsidRPr="007D4E65" w:rsidRDefault="00BA3C42"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Turpgaitas</w:t>
      </w:r>
      <w:r w:rsidR="006F394B" w:rsidRPr="007D4E65">
        <w:rPr>
          <w:rFonts w:eastAsia="Arial Unicode MS"/>
          <w:color w:val="000000"/>
          <w:kern w:val="3"/>
          <w:sz w:val="22"/>
          <w:szCs w:val="22"/>
          <w:lang w:eastAsia="zh-CN" w:bidi="hi-IN"/>
        </w:rPr>
        <w:t xml:space="preserve"> temperatūra </w:t>
      </w:r>
      <w:r w:rsidRPr="007D4E65">
        <w:rPr>
          <w:rFonts w:eastAsia="Arial Unicode MS"/>
          <w:color w:val="000000"/>
          <w:kern w:val="3"/>
          <w:sz w:val="22"/>
          <w:szCs w:val="22"/>
          <w:lang w:eastAsia="zh-CN" w:bidi="hi-IN"/>
        </w:rPr>
        <w:t>max</w:t>
      </w:r>
      <w:r w:rsidR="005D3FC4"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- 9</w:t>
      </w:r>
      <w:r w:rsidR="00251075" w:rsidRPr="007D4E65">
        <w:rPr>
          <w:rFonts w:eastAsia="Arial Unicode MS"/>
          <w:color w:val="000000"/>
          <w:kern w:val="3"/>
          <w:sz w:val="22"/>
          <w:szCs w:val="22"/>
          <w:lang w:eastAsia="zh-CN" w:bidi="hi-IN"/>
        </w:rPr>
        <w:t>5</w:t>
      </w:r>
      <w:r w:rsidR="006F394B" w:rsidRPr="007D4E65">
        <w:rPr>
          <w:rFonts w:eastAsia="Arial Unicode MS"/>
          <w:color w:val="000000"/>
          <w:kern w:val="3"/>
          <w:sz w:val="22"/>
          <w:szCs w:val="22"/>
          <w:lang w:eastAsia="zh-CN" w:bidi="hi-IN"/>
        </w:rPr>
        <w:t>’C</w:t>
      </w:r>
    </w:p>
    <w:p w:rsidR="006F394B" w:rsidRPr="007D4E65" w:rsidRDefault="00BA3C42"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Atgaitas</w:t>
      </w:r>
      <w:r w:rsidR="006F394B" w:rsidRPr="007D4E65">
        <w:rPr>
          <w:rFonts w:eastAsia="Arial Unicode MS"/>
          <w:color w:val="000000"/>
          <w:kern w:val="3"/>
          <w:sz w:val="22"/>
          <w:szCs w:val="22"/>
          <w:lang w:eastAsia="zh-CN" w:bidi="hi-IN"/>
        </w:rPr>
        <w:t xml:space="preserve"> temperatūra</w:t>
      </w:r>
      <w:r w:rsidRPr="007D4E65">
        <w:rPr>
          <w:rFonts w:eastAsia="Arial Unicode MS"/>
          <w:color w:val="000000"/>
          <w:kern w:val="3"/>
          <w:sz w:val="22"/>
          <w:szCs w:val="22"/>
          <w:lang w:eastAsia="zh-CN" w:bidi="hi-IN"/>
        </w:rPr>
        <w:t xml:space="preserve"> </w:t>
      </w:r>
      <w:r w:rsidR="005D3FC4" w:rsidRPr="007D4E65">
        <w:rPr>
          <w:rFonts w:eastAsia="Arial Unicode MS"/>
          <w:color w:val="000000"/>
          <w:kern w:val="3"/>
          <w:sz w:val="22"/>
          <w:szCs w:val="22"/>
          <w:lang w:eastAsia="zh-CN" w:bidi="hi-IN"/>
        </w:rPr>
        <w:t>min.</w:t>
      </w:r>
      <w:r w:rsidRPr="007D4E65">
        <w:rPr>
          <w:rFonts w:eastAsia="Arial Unicode MS"/>
          <w:color w:val="000000"/>
          <w:kern w:val="3"/>
          <w:sz w:val="22"/>
          <w:szCs w:val="22"/>
          <w:lang w:eastAsia="zh-CN" w:bidi="hi-IN"/>
        </w:rPr>
        <w:t xml:space="preserve"> - </w:t>
      </w:r>
      <w:r w:rsidR="006F394B" w:rsidRPr="007D4E65">
        <w:rPr>
          <w:rFonts w:eastAsia="Arial Unicode MS"/>
          <w:color w:val="000000"/>
          <w:kern w:val="3"/>
          <w:sz w:val="22"/>
          <w:szCs w:val="22"/>
          <w:lang w:eastAsia="zh-CN" w:bidi="hi-IN"/>
        </w:rPr>
        <w:t xml:space="preserve"> </w:t>
      </w:r>
      <w:r w:rsidR="005D3FC4" w:rsidRPr="007D4E65">
        <w:rPr>
          <w:rFonts w:eastAsia="Arial Unicode MS"/>
          <w:color w:val="000000"/>
          <w:kern w:val="3"/>
          <w:sz w:val="22"/>
          <w:szCs w:val="22"/>
          <w:lang w:eastAsia="zh-CN" w:bidi="hi-IN"/>
        </w:rPr>
        <w:t>6</w:t>
      </w:r>
      <w:r w:rsidR="0007362A" w:rsidRPr="007D4E65">
        <w:rPr>
          <w:rFonts w:eastAsia="Arial Unicode MS"/>
          <w:color w:val="000000"/>
          <w:kern w:val="3"/>
          <w:sz w:val="22"/>
          <w:szCs w:val="22"/>
          <w:lang w:eastAsia="zh-CN" w:bidi="hi-IN"/>
        </w:rPr>
        <w:t>0</w:t>
      </w:r>
      <w:r w:rsidR="006F394B" w:rsidRPr="007D4E65">
        <w:rPr>
          <w:rFonts w:eastAsia="Arial Unicode MS"/>
          <w:color w:val="000000"/>
          <w:kern w:val="3"/>
          <w:sz w:val="22"/>
          <w:szCs w:val="22"/>
          <w:lang w:eastAsia="zh-CN" w:bidi="hi-IN"/>
        </w:rPr>
        <w:t>’C</w:t>
      </w:r>
    </w:p>
    <w:p w:rsidR="00BA3C42" w:rsidRPr="007D4E65" w:rsidRDefault="00BA3C42"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Spiediens max</w:t>
      </w:r>
      <w:r w:rsidR="005D3FC4"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  6 bar,</w:t>
      </w:r>
    </w:p>
    <w:p w:rsidR="006F394B" w:rsidRPr="007D4E65" w:rsidRDefault="00BA3C42"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w:t>
      </w:r>
      <w:r w:rsidR="006F394B" w:rsidRPr="007D4E65">
        <w:rPr>
          <w:rFonts w:eastAsia="Arial Unicode MS"/>
          <w:color w:val="000000"/>
          <w:kern w:val="3"/>
          <w:sz w:val="22"/>
          <w:szCs w:val="22"/>
          <w:lang w:eastAsia="zh-CN" w:bidi="hi-IN"/>
        </w:rPr>
        <w:t>ieļaujamā spiediena starpība 5m.</w:t>
      </w:r>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597DCE" w:rsidRPr="007D4E65" w:rsidRDefault="00005634" w:rsidP="00764EEA">
      <w:pPr>
        <w:widowControl w:val="0"/>
        <w:numPr>
          <w:ilvl w:val="1"/>
          <w:numId w:val="105"/>
        </w:numPr>
        <w:suppressAutoHyphens/>
        <w:autoSpaceDN w:val="0"/>
        <w:spacing w:line="100" w:lineRule="atLeast"/>
        <w:jc w:val="both"/>
        <w:textAlignment w:val="baseline"/>
        <w:rPr>
          <w:rFonts w:eastAsia="Arial Unicode MS"/>
          <w:bCs/>
          <w:i/>
          <w:color w:val="000000"/>
          <w:kern w:val="3"/>
          <w:sz w:val="22"/>
          <w:szCs w:val="22"/>
          <w:lang w:eastAsia="zh-CN" w:bidi="hi-IN"/>
        </w:rPr>
      </w:pPr>
      <w:r>
        <w:rPr>
          <w:rFonts w:eastAsia="Arial Unicode MS"/>
          <w:bCs/>
          <w:i/>
          <w:color w:val="000000"/>
          <w:kern w:val="3"/>
          <w:sz w:val="22"/>
          <w:szCs w:val="22"/>
          <w:lang w:eastAsia="zh-CN" w:bidi="hi-IN"/>
        </w:rPr>
        <w:t>Jaunas ūdens attīrīšanas iekārtas izbūve vai esošā</w:t>
      </w:r>
      <w:r w:rsidRPr="00005634">
        <w:rPr>
          <w:rFonts w:eastAsia="Arial Unicode MS"/>
          <w:bCs/>
          <w:i/>
          <w:kern w:val="3"/>
          <w:sz w:val="22"/>
          <w:szCs w:val="22"/>
          <w:lang w:eastAsia="zh-CN" w:bidi="hi-IN"/>
        </w:rPr>
        <w:t>s saglabāšana</w:t>
      </w:r>
      <w:r w:rsidR="006F326D" w:rsidRPr="00005634">
        <w:rPr>
          <w:rFonts w:eastAsia="Arial Unicode MS"/>
          <w:bCs/>
          <w:i/>
          <w:kern w:val="3"/>
          <w:sz w:val="22"/>
          <w:szCs w:val="22"/>
          <w:lang w:eastAsia="zh-CN" w:bidi="hi-IN"/>
        </w:rPr>
        <w:t>, ja</w:t>
      </w:r>
      <w:r w:rsidRPr="00005634">
        <w:rPr>
          <w:rFonts w:eastAsia="Arial Unicode MS"/>
          <w:bCs/>
          <w:i/>
          <w:kern w:val="3"/>
          <w:sz w:val="22"/>
          <w:szCs w:val="22"/>
          <w:lang w:eastAsia="zh-CN" w:bidi="hi-IN"/>
        </w:rPr>
        <w:t xml:space="preserve"> tā </w:t>
      </w:r>
      <w:r w:rsidR="006F326D" w:rsidRPr="00005634">
        <w:rPr>
          <w:rFonts w:eastAsia="Arial Unicode MS"/>
          <w:bCs/>
          <w:i/>
          <w:kern w:val="3"/>
          <w:sz w:val="22"/>
          <w:szCs w:val="22"/>
          <w:lang w:eastAsia="zh-CN" w:bidi="hi-IN"/>
        </w:rPr>
        <w:t xml:space="preserve"> atbilst</w:t>
      </w:r>
      <w:r w:rsidR="00091CB6" w:rsidRPr="00005634">
        <w:rPr>
          <w:rFonts w:eastAsia="Arial Unicode MS"/>
          <w:bCs/>
          <w:i/>
          <w:kern w:val="3"/>
          <w:sz w:val="22"/>
          <w:szCs w:val="22"/>
          <w:lang w:eastAsia="zh-CN" w:bidi="hi-IN"/>
        </w:rPr>
        <w:t xml:space="preserve"> tehniskajām prasībām</w:t>
      </w:r>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 </w:t>
      </w:r>
      <w:r w:rsidR="00597DCE" w:rsidRPr="007D4E65">
        <w:rPr>
          <w:rFonts w:eastAsia="Arial Unicode MS"/>
          <w:color w:val="000000"/>
          <w:kern w:val="3"/>
          <w:sz w:val="22"/>
          <w:szCs w:val="22"/>
          <w:lang w:eastAsia="zh-CN" w:bidi="hi-IN"/>
        </w:rPr>
        <w:t xml:space="preserve">Ūdens attīrīšanas un sagatavošanas iekārtai </w:t>
      </w:r>
      <w:r w:rsidRPr="007D4E65">
        <w:rPr>
          <w:rFonts w:eastAsia="Arial Unicode MS"/>
          <w:color w:val="000000"/>
          <w:kern w:val="3"/>
          <w:sz w:val="22"/>
          <w:szCs w:val="22"/>
          <w:lang w:eastAsia="zh-CN" w:bidi="hi-IN"/>
        </w:rPr>
        <w:t>jābūt automatizētai sistēmai. Ūdens attīrīšanas iekārtas izejas jaudai</w:t>
      </w:r>
      <w:r w:rsidR="00597DCE"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jābūt </w:t>
      </w:r>
      <w:r w:rsidR="00251075" w:rsidRPr="007D4E65">
        <w:rPr>
          <w:rFonts w:eastAsia="Arial Unicode MS"/>
          <w:color w:val="000000"/>
          <w:kern w:val="3"/>
          <w:sz w:val="22"/>
          <w:szCs w:val="22"/>
          <w:lang w:eastAsia="zh-CN" w:bidi="hi-IN"/>
        </w:rPr>
        <w:t>2</w:t>
      </w:r>
      <w:r w:rsidR="00597DCE" w:rsidRPr="007D4E65">
        <w:rPr>
          <w:rFonts w:eastAsia="Arial Unicode MS"/>
          <w:color w:val="000000"/>
          <w:kern w:val="3"/>
          <w:sz w:val="22"/>
          <w:szCs w:val="22"/>
          <w:lang w:eastAsia="zh-CN" w:bidi="hi-IN"/>
        </w:rPr>
        <w:t>,</w:t>
      </w:r>
      <w:r w:rsidR="00251075" w:rsidRPr="007D4E65">
        <w:rPr>
          <w:rFonts w:eastAsia="Arial Unicode MS"/>
          <w:color w:val="000000"/>
          <w:kern w:val="3"/>
          <w:sz w:val="22"/>
          <w:szCs w:val="22"/>
          <w:lang w:eastAsia="zh-CN" w:bidi="hi-IN"/>
        </w:rPr>
        <w:t>5</w:t>
      </w:r>
      <w:r w:rsidR="0082792C" w:rsidRPr="007D4E65">
        <w:rPr>
          <w:rFonts w:eastAsia="Arial Unicode MS"/>
          <w:color w:val="000000"/>
          <w:kern w:val="3"/>
          <w:sz w:val="22"/>
          <w:szCs w:val="22"/>
          <w:lang w:eastAsia="zh-CN" w:bidi="hi-IN"/>
        </w:rPr>
        <w:t>m</w:t>
      </w:r>
      <w:bookmarkStart w:id="19" w:name="OLE_LINK4"/>
      <w:bookmarkStart w:id="20" w:name="OLE_LINK5"/>
      <w:bookmarkStart w:id="21" w:name="OLE_LINK6"/>
      <w:r w:rsidR="0082792C" w:rsidRPr="007D4E65">
        <w:rPr>
          <w:rFonts w:eastAsia="Arial Unicode MS"/>
          <w:color w:val="000000"/>
          <w:kern w:val="3"/>
          <w:sz w:val="22"/>
          <w:szCs w:val="22"/>
          <w:vertAlign w:val="superscript"/>
          <w:lang w:eastAsia="zh-CN" w:bidi="hi-IN"/>
        </w:rPr>
        <w:t>3</w:t>
      </w:r>
      <w:bookmarkEnd w:id="19"/>
      <w:bookmarkEnd w:id="20"/>
      <w:bookmarkEnd w:id="21"/>
      <w:r w:rsidRPr="007D4E65">
        <w:rPr>
          <w:rFonts w:eastAsia="Arial Unicode MS"/>
          <w:color w:val="000000"/>
          <w:kern w:val="3"/>
          <w:sz w:val="22"/>
          <w:szCs w:val="22"/>
          <w:lang w:eastAsia="zh-CN" w:bidi="hi-IN"/>
        </w:rPr>
        <w:t xml:space="preserve">/h. Ūdens attīrīšanas iekārtai tiek lietots ūdens no </w:t>
      </w:r>
      <w:r w:rsidR="00251075" w:rsidRPr="007D4E65">
        <w:rPr>
          <w:rFonts w:eastAsia="Arial Unicode MS"/>
          <w:color w:val="000000"/>
          <w:kern w:val="3"/>
          <w:sz w:val="22"/>
          <w:szCs w:val="22"/>
          <w:lang w:eastAsia="zh-CN" w:bidi="hi-IN"/>
        </w:rPr>
        <w:t>pilsētas</w:t>
      </w:r>
      <w:r w:rsidR="00597DCE" w:rsidRPr="007D4E65">
        <w:rPr>
          <w:rFonts w:eastAsia="Arial Unicode MS"/>
          <w:color w:val="000000"/>
          <w:kern w:val="3"/>
          <w:sz w:val="22"/>
          <w:szCs w:val="22"/>
          <w:lang w:eastAsia="zh-CN" w:bidi="hi-IN"/>
        </w:rPr>
        <w:t xml:space="preserve"> maģistrāles</w:t>
      </w:r>
      <w:r w:rsidRPr="007D4E65">
        <w:rPr>
          <w:rFonts w:eastAsia="Arial Unicode MS"/>
          <w:color w:val="000000"/>
          <w:kern w:val="3"/>
          <w:sz w:val="22"/>
          <w:szCs w:val="22"/>
          <w:lang w:eastAsia="zh-CN" w:bidi="hi-IN"/>
        </w:rPr>
        <w:t xml:space="preserve"> ar minimālos</w:t>
      </w:r>
      <w:r w:rsidR="00597DCE" w:rsidRPr="007D4E65">
        <w:rPr>
          <w:rFonts w:eastAsia="Arial Unicode MS"/>
          <w:color w:val="000000"/>
          <w:kern w:val="3"/>
          <w:sz w:val="22"/>
          <w:szCs w:val="22"/>
          <w:lang w:eastAsia="zh-CN" w:bidi="hi-IN"/>
        </w:rPr>
        <w:t xml:space="preserve"> spiedienu 2,0</w:t>
      </w:r>
      <w:r w:rsidRPr="007D4E65">
        <w:rPr>
          <w:rFonts w:eastAsia="Arial Unicode MS"/>
          <w:color w:val="000000"/>
          <w:kern w:val="3"/>
          <w:sz w:val="22"/>
          <w:szCs w:val="22"/>
          <w:lang w:eastAsia="zh-CN" w:bidi="hi-IN"/>
        </w:rPr>
        <w:t xml:space="preserve"> bar, maksimālo 5</w:t>
      </w:r>
      <w:r w:rsidR="00597DCE" w:rsidRPr="007D4E65">
        <w:rPr>
          <w:rFonts w:eastAsia="Arial Unicode MS"/>
          <w:color w:val="000000"/>
          <w:kern w:val="3"/>
          <w:sz w:val="22"/>
          <w:szCs w:val="22"/>
          <w:lang w:eastAsia="zh-CN" w:bidi="hi-IN"/>
        </w:rPr>
        <w:t>,0</w:t>
      </w:r>
      <w:r w:rsidRPr="007D4E65">
        <w:rPr>
          <w:rFonts w:eastAsia="Arial Unicode MS"/>
          <w:color w:val="000000"/>
          <w:kern w:val="3"/>
          <w:sz w:val="22"/>
          <w:szCs w:val="22"/>
          <w:lang w:eastAsia="zh-CN" w:bidi="hi-IN"/>
        </w:rPr>
        <w:t xml:space="preserve"> bar. Ūdenim jānodrošina mehāniskā filtrē</w:t>
      </w:r>
      <w:r w:rsidR="00597DCE" w:rsidRPr="007D4E65">
        <w:rPr>
          <w:rFonts w:eastAsia="Arial Unicode MS"/>
          <w:color w:val="000000"/>
          <w:kern w:val="3"/>
          <w:sz w:val="22"/>
          <w:szCs w:val="22"/>
          <w:lang w:eastAsia="zh-CN" w:bidi="hi-IN"/>
        </w:rPr>
        <w:t>šana un mīkstināšana</w:t>
      </w:r>
      <w:r w:rsidRPr="007D4E65">
        <w:rPr>
          <w:rFonts w:eastAsia="Arial Unicode MS"/>
          <w:color w:val="000000"/>
          <w:kern w:val="3"/>
          <w:sz w:val="22"/>
          <w:szCs w:val="22"/>
          <w:lang w:eastAsia="zh-CN" w:bidi="hi-IN"/>
        </w:rPr>
        <w:t>.</w:t>
      </w:r>
      <w:r w:rsidR="00597DCE"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Papildus</w:t>
      </w:r>
      <w:r w:rsidR="00597DCE" w:rsidRPr="007D4E65">
        <w:rPr>
          <w:rFonts w:eastAsia="Arial Unicode MS"/>
          <w:color w:val="000000"/>
          <w:kern w:val="3"/>
          <w:sz w:val="22"/>
          <w:szCs w:val="22"/>
          <w:lang w:eastAsia="zh-CN" w:bidi="hi-IN"/>
        </w:rPr>
        <w:t xml:space="preserve"> siltumtīkla kontūram</w:t>
      </w:r>
      <w:r w:rsidRPr="007D4E65">
        <w:rPr>
          <w:rFonts w:eastAsia="Arial Unicode MS"/>
          <w:color w:val="000000"/>
          <w:kern w:val="3"/>
          <w:sz w:val="22"/>
          <w:szCs w:val="22"/>
          <w:lang w:eastAsia="zh-CN" w:bidi="hi-IN"/>
        </w:rPr>
        <w:t xml:space="preserve"> jāparedz uzstādīt ķimikālijas dozēšanas sistēma</w:t>
      </w:r>
      <w:r w:rsidR="00597DCE" w:rsidRPr="007D4E65">
        <w:rPr>
          <w:rFonts w:eastAsia="Arial Unicode MS"/>
          <w:color w:val="000000"/>
          <w:kern w:val="3"/>
          <w:sz w:val="22"/>
          <w:szCs w:val="22"/>
          <w:lang w:eastAsia="zh-CN" w:bidi="hi-IN"/>
        </w:rPr>
        <w:t xml:space="preserve"> ar tvertni</w:t>
      </w:r>
      <w:r w:rsidRPr="007D4E65">
        <w:rPr>
          <w:rFonts w:eastAsia="Arial Unicode MS"/>
          <w:color w:val="000000"/>
          <w:kern w:val="3"/>
          <w:sz w:val="22"/>
          <w:szCs w:val="22"/>
          <w:lang w:eastAsia="zh-CN" w:bidi="hi-IN"/>
        </w:rPr>
        <w:t xml:space="preserve"> un</w:t>
      </w:r>
      <w:r w:rsidR="00597DCE"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ķimik</w:t>
      </w:r>
      <w:r w:rsidR="00597DCE" w:rsidRPr="007D4E65">
        <w:rPr>
          <w:rFonts w:eastAsia="Arial Unicode MS"/>
          <w:color w:val="000000"/>
          <w:kern w:val="3"/>
          <w:sz w:val="22"/>
          <w:szCs w:val="22"/>
          <w:lang w:eastAsia="zh-CN" w:bidi="hi-IN"/>
        </w:rPr>
        <w:t>āliju dozēšanas sūkni</w:t>
      </w:r>
      <w:r w:rsidRPr="007D4E65">
        <w:rPr>
          <w:rFonts w:eastAsia="Arial Unicode MS"/>
          <w:color w:val="000000"/>
          <w:kern w:val="3"/>
          <w:sz w:val="22"/>
          <w:szCs w:val="22"/>
          <w:lang w:eastAsia="zh-CN" w:bidi="hi-IN"/>
        </w:rPr>
        <w:t>. Ķimikālijas dozēšana</w:t>
      </w:r>
      <w:r w:rsidR="00597DCE"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jānodrošina automātiskā režīmā</w:t>
      </w:r>
      <w:r w:rsidR="00597DCE"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Apstrādātajam ūdenim jātiek padotam tieši siltumtrasē. Jānodrošina automātisks siltumtrases</w:t>
      </w:r>
      <w:r w:rsidR="00597DCE"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piebarošanas process ar maksimālo ražību </w:t>
      </w:r>
      <w:r w:rsidR="00597DCE" w:rsidRPr="007D4E65">
        <w:rPr>
          <w:rFonts w:eastAsia="Arial Unicode MS"/>
          <w:color w:val="000000"/>
          <w:kern w:val="3"/>
          <w:sz w:val="22"/>
          <w:szCs w:val="22"/>
          <w:lang w:eastAsia="zh-CN" w:bidi="hi-IN"/>
        </w:rPr>
        <w:t>2,5</w:t>
      </w:r>
      <w:r w:rsidRPr="007D4E65">
        <w:rPr>
          <w:rFonts w:eastAsia="Arial Unicode MS"/>
          <w:color w:val="000000"/>
          <w:kern w:val="3"/>
          <w:sz w:val="22"/>
          <w:szCs w:val="22"/>
          <w:lang w:eastAsia="zh-CN" w:bidi="hi-IN"/>
        </w:rPr>
        <w:t>m</w:t>
      </w:r>
      <w:r w:rsidR="00251075" w:rsidRPr="007D4E65">
        <w:rPr>
          <w:rFonts w:eastAsia="Arial Unicode MS"/>
          <w:color w:val="000000"/>
          <w:kern w:val="3"/>
          <w:sz w:val="22"/>
          <w:szCs w:val="22"/>
          <w:vertAlign w:val="superscript"/>
          <w:lang w:eastAsia="zh-CN" w:bidi="hi-IN"/>
        </w:rPr>
        <w:t>3</w:t>
      </w:r>
      <w:r w:rsidRPr="007D4E65">
        <w:rPr>
          <w:rFonts w:eastAsia="Arial Unicode MS"/>
          <w:color w:val="000000"/>
          <w:kern w:val="3"/>
          <w:sz w:val="22"/>
          <w:szCs w:val="22"/>
          <w:lang w:eastAsia="zh-CN" w:bidi="hi-IN"/>
        </w:rPr>
        <w:t>/h.</w:t>
      </w:r>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Ūdens apstrādes iekārtai jāsastāv no, bet ne tikai, sekojošām sistēmām un aprīkojuma:</w:t>
      </w:r>
    </w:p>
    <w:p w:rsidR="006F394B" w:rsidRPr="007D4E65" w:rsidRDefault="00597DCE"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mehāniskais</w:t>
      </w:r>
      <w:r w:rsidR="006F394B" w:rsidRPr="007D4E65">
        <w:rPr>
          <w:rFonts w:eastAsia="Arial Unicode MS"/>
          <w:color w:val="000000"/>
          <w:kern w:val="3"/>
          <w:sz w:val="22"/>
          <w:szCs w:val="22"/>
          <w:lang w:eastAsia="zh-CN" w:bidi="hi-IN"/>
        </w:rPr>
        <w:t xml:space="preserve"> filtr</w:t>
      </w:r>
      <w:r w:rsidRPr="007D4E65">
        <w:rPr>
          <w:rFonts w:eastAsia="Arial Unicode MS"/>
          <w:color w:val="000000"/>
          <w:kern w:val="3"/>
          <w:sz w:val="22"/>
          <w:szCs w:val="22"/>
          <w:lang w:eastAsia="zh-CN" w:bidi="hi-IN"/>
        </w:rPr>
        <w:t>s</w:t>
      </w:r>
      <w:r w:rsidR="006F394B" w:rsidRPr="007D4E65">
        <w:rPr>
          <w:rFonts w:eastAsia="Arial Unicode MS"/>
          <w:color w:val="000000"/>
          <w:kern w:val="3"/>
          <w:sz w:val="22"/>
          <w:szCs w:val="22"/>
          <w:lang w:eastAsia="zh-CN" w:bidi="hi-IN"/>
        </w:rPr>
        <w:t xml:space="preserve"> 100%, lai atdalītu mehāniskos piemaisījumus no </w:t>
      </w:r>
      <w:r w:rsidR="00251075" w:rsidRPr="007D4E65">
        <w:rPr>
          <w:rFonts w:eastAsia="Arial Unicode MS"/>
          <w:color w:val="000000"/>
          <w:kern w:val="3"/>
          <w:sz w:val="22"/>
          <w:szCs w:val="22"/>
          <w:lang w:eastAsia="zh-CN" w:bidi="hi-IN"/>
        </w:rPr>
        <w:t>pilsētas</w:t>
      </w:r>
      <w:r w:rsidR="006F394B" w:rsidRPr="007D4E65">
        <w:rPr>
          <w:rFonts w:eastAsia="Arial Unicode MS"/>
          <w:color w:val="000000"/>
          <w:kern w:val="3"/>
          <w:sz w:val="22"/>
          <w:szCs w:val="22"/>
          <w:lang w:eastAsia="zh-CN" w:bidi="hi-IN"/>
        </w:rPr>
        <w:t xml:space="preserve"> ūdens.</w:t>
      </w:r>
    </w:p>
    <w:p w:rsidR="006F394B" w:rsidRPr="007D4E65" w:rsidRDefault="00597DCE"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nepārtrauktās darbības</w:t>
      </w:r>
      <w:r w:rsidR="006F394B" w:rsidRPr="007D4E65">
        <w:rPr>
          <w:rFonts w:eastAsia="Arial Unicode MS"/>
          <w:color w:val="000000"/>
          <w:kern w:val="3"/>
          <w:sz w:val="22"/>
          <w:szCs w:val="22"/>
          <w:lang w:eastAsia="zh-CN" w:bidi="hi-IN"/>
        </w:rPr>
        <w:t xml:space="preserve"> ūdens mīkstinātāji, katjonu apmainītājs ar</w:t>
      </w:r>
      <w:r w:rsidRPr="007D4E65">
        <w:rPr>
          <w:rFonts w:eastAsia="Arial Unicode MS"/>
          <w:color w:val="000000"/>
          <w:kern w:val="3"/>
          <w:sz w:val="22"/>
          <w:szCs w:val="22"/>
          <w:lang w:eastAsia="zh-CN" w:bidi="hi-IN"/>
        </w:rPr>
        <w:t xml:space="preserve"> </w:t>
      </w:r>
      <w:r w:rsidR="006F394B" w:rsidRPr="007D4E65">
        <w:rPr>
          <w:rFonts w:eastAsia="Arial Unicode MS"/>
          <w:color w:val="000000"/>
          <w:kern w:val="3"/>
          <w:sz w:val="22"/>
          <w:szCs w:val="22"/>
          <w:lang w:eastAsia="zh-CN" w:bidi="hi-IN"/>
        </w:rPr>
        <w:t>NaCl reģenerāciju.</w:t>
      </w:r>
    </w:p>
    <w:p w:rsidR="006F394B" w:rsidRPr="007D4E65" w:rsidRDefault="00597DCE"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d</w:t>
      </w:r>
      <w:r w:rsidR="006F394B" w:rsidRPr="007D4E65">
        <w:rPr>
          <w:rFonts w:eastAsia="Arial Unicode MS"/>
          <w:color w:val="000000"/>
          <w:kern w:val="3"/>
          <w:sz w:val="22"/>
          <w:szCs w:val="22"/>
          <w:lang w:eastAsia="zh-CN" w:bidi="hi-IN"/>
        </w:rPr>
        <w:t>ivi 100 % jaudas (</w:t>
      </w:r>
      <w:r w:rsidR="00251075" w:rsidRPr="007D4E65">
        <w:rPr>
          <w:rFonts w:eastAsia="Arial Unicode MS"/>
          <w:color w:val="000000"/>
          <w:kern w:val="3"/>
          <w:sz w:val="22"/>
          <w:szCs w:val="22"/>
          <w:lang w:eastAsia="zh-CN" w:bidi="hi-IN"/>
        </w:rPr>
        <w:t>2</w:t>
      </w:r>
      <w:r w:rsidRPr="007D4E65">
        <w:rPr>
          <w:rFonts w:eastAsia="Arial Unicode MS"/>
          <w:color w:val="000000"/>
          <w:kern w:val="3"/>
          <w:sz w:val="22"/>
          <w:szCs w:val="22"/>
          <w:lang w:eastAsia="zh-CN" w:bidi="hi-IN"/>
        </w:rPr>
        <w:t>,</w:t>
      </w:r>
      <w:r w:rsidR="00251075" w:rsidRPr="007D4E65">
        <w:rPr>
          <w:rFonts w:eastAsia="Arial Unicode MS"/>
          <w:color w:val="000000"/>
          <w:kern w:val="3"/>
          <w:sz w:val="22"/>
          <w:szCs w:val="22"/>
          <w:lang w:eastAsia="zh-CN" w:bidi="hi-IN"/>
        </w:rPr>
        <w:t>0</w:t>
      </w:r>
      <w:r w:rsidR="006F394B" w:rsidRPr="007D4E65">
        <w:rPr>
          <w:rFonts w:eastAsia="Arial Unicode MS"/>
          <w:color w:val="000000"/>
          <w:kern w:val="3"/>
          <w:sz w:val="22"/>
          <w:szCs w:val="22"/>
          <w:lang w:eastAsia="zh-CN" w:bidi="hi-IN"/>
        </w:rPr>
        <w:t>m3/h) piebarošanas ūdens sūkņi, uzstādīti paralēli.</w:t>
      </w:r>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Paredzēt tīklu ūdens izplešanas kompensācijas sistēmu izmantojot izplešanās</w:t>
      </w:r>
      <w:r w:rsidR="00251075" w:rsidRPr="007D4E65">
        <w:rPr>
          <w:rFonts w:eastAsia="Arial Unicode MS"/>
          <w:color w:val="000000"/>
          <w:kern w:val="3"/>
          <w:sz w:val="22"/>
          <w:szCs w:val="22"/>
          <w:lang w:eastAsia="zh-CN" w:bidi="hi-IN"/>
        </w:rPr>
        <w:t xml:space="preserve"> traukus</w:t>
      </w:r>
      <w:r w:rsidRPr="007D4E65">
        <w:rPr>
          <w:rFonts w:eastAsia="Arial Unicode MS"/>
          <w:color w:val="000000"/>
          <w:kern w:val="3"/>
          <w:sz w:val="22"/>
          <w:szCs w:val="22"/>
          <w:lang w:eastAsia="zh-CN" w:bidi="hi-IN"/>
        </w:rPr>
        <w:t xml:space="preserve"> </w:t>
      </w:r>
      <w:r w:rsidR="00597DCE" w:rsidRPr="007D4E65">
        <w:rPr>
          <w:rFonts w:eastAsia="Arial Unicode MS"/>
          <w:color w:val="000000"/>
          <w:kern w:val="3"/>
          <w:sz w:val="22"/>
          <w:szCs w:val="22"/>
          <w:lang w:eastAsia="zh-CN" w:bidi="hi-IN"/>
        </w:rPr>
        <w:t>un</w:t>
      </w:r>
      <w:r w:rsidRPr="007D4E65">
        <w:rPr>
          <w:rFonts w:eastAsia="Arial Unicode MS"/>
          <w:color w:val="000000"/>
          <w:kern w:val="3"/>
          <w:sz w:val="22"/>
          <w:szCs w:val="22"/>
          <w:lang w:eastAsia="zh-CN" w:bidi="hi-IN"/>
        </w:rPr>
        <w:t xml:space="preserve"> pārplūdes vārstus. Izplešanās laikā iegūtajam pārplūdes ūdens apjomam</w:t>
      </w:r>
      <w:r w:rsidR="00597DCE" w:rsidRPr="007D4E65">
        <w:rPr>
          <w:rFonts w:eastAsia="Arial Unicode MS"/>
          <w:color w:val="000000"/>
          <w:kern w:val="3"/>
          <w:sz w:val="22"/>
          <w:szCs w:val="22"/>
          <w:lang w:eastAsia="zh-CN" w:bidi="hi-IN"/>
        </w:rPr>
        <w:t xml:space="preserve"> nodrošināt uzglabāšanas tvertni </w:t>
      </w:r>
      <w:r w:rsidRPr="007D4E65">
        <w:rPr>
          <w:rFonts w:eastAsia="Arial Unicode MS"/>
          <w:color w:val="000000"/>
          <w:kern w:val="3"/>
          <w:sz w:val="22"/>
          <w:szCs w:val="22"/>
          <w:lang w:eastAsia="zh-CN" w:bidi="hi-IN"/>
        </w:rPr>
        <w:t>un tā atkārtotu iepildīšanu siltumtrasē</w:t>
      </w:r>
      <w:r w:rsidR="00597DCE" w:rsidRPr="007D4E65">
        <w:rPr>
          <w:rFonts w:eastAsia="Arial Unicode MS"/>
          <w:color w:val="000000"/>
          <w:kern w:val="3"/>
          <w:sz w:val="22"/>
          <w:szCs w:val="22"/>
          <w:lang w:eastAsia="zh-CN" w:bidi="hi-IN"/>
        </w:rPr>
        <w:t xml:space="preserve"> un katla kontūrā.</w:t>
      </w:r>
    </w:p>
    <w:p w:rsidR="006F394B" w:rsidRPr="007D4E65" w:rsidRDefault="006F394B" w:rsidP="006F394B">
      <w:pPr>
        <w:widowControl w:val="0"/>
        <w:suppressAutoHyphens/>
        <w:autoSpaceDN w:val="0"/>
        <w:spacing w:line="100" w:lineRule="atLeast"/>
        <w:ind w:firstLine="567"/>
        <w:jc w:val="both"/>
        <w:textAlignment w:val="baseline"/>
        <w:rPr>
          <w:rFonts w:eastAsia="Arial Unicode MS"/>
          <w:color w:val="000000"/>
          <w:kern w:val="3"/>
          <w:sz w:val="22"/>
          <w:szCs w:val="22"/>
          <w:lang w:eastAsia="zh-CN" w:bidi="hi-IN"/>
        </w:rPr>
      </w:pPr>
    </w:p>
    <w:p w:rsidR="006F394B" w:rsidRPr="007D4E65" w:rsidRDefault="006F394B" w:rsidP="00597DCE">
      <w:pPr>
        <w:widowControl w:val="0"/>
        <w:suppressAutoHyphens/>
        <w:autoSpaceDN w:val="0"/>
        <w:spacing w:line="100" w:lineRule="atLeast"/>
        <w:ind w:left="840"/>
        <w:jc w:val="both"/>
        <w:textAlignment w:val="baseline"/>
        <w:rPr>
          <w:rFonts w:eastAsia="Arial Unicode MS"/>
          <w:bCs/>
          <w:i/>
          <w:color w:val="000000"/>
          <w:kern w:val="3"/>
          <w:sz w:val="22"/>
          <w:szCs w:val="22"/>
          <w:lang w:eastAsia="zh-CN" w:bidi="hi-IN"/>
        </w:rPr>
      </w:pPr>
    </w:p>
    <w:p w:rsidR="006F394B" w:rsidRPr="007D4E65" w:rsidRDefault="00597DCE" w:rsidP="00764EEA">
      <w:pPr>
        <w:widowControl w:val="0"/>
        <w:numPr>
          <w:ilvl w:val="1"/>
          <w:numId w:val="10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22" w:name="_Toc355246687"/>
      <w:r w:rsidRPr="007D4E65">
        <w:rPr>
          <w:rFonts w:eastAsia="Arial Unicode MS"/>
          <w:bCs/>
          <w:i/>
          <w:color w:val="000000"/>
          <w:kern w:val="3"/>
          <w:sz w:val="22"/>
          <w:szCs w:val="22"/>
          <w:lang w:eastAsia="zh-CN" w:bidi="hi-IN"/>
        </w:rPr>
        <w:t>Cirkulācijas s</w:t>
      </w:r>
      <w:r w:rsidR="006F394B" w:rsidRPr="007D4E65">
        <w:rPr>
          <w:rFonts w:eastAsia="Arial Unicode MS"/>
          <w:bCs/>
          <w:i/>
          <w:color w:val="000000"/>
          <w:kern w:val="3"/>
          <w:sz w:val="22"/>
          <w:szCs w:val="22"/>
          <w:lang w:eastAsia="zh-CN" w:bidi="hi-IN"/>
        </w:rPr>
        <w:t>ūkņi</w:t>
      </w:r>
      <w:bookmarkEnd w:id="22"/>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Uzņēmējam jāņem vērā sekojošas prasības:</w:t>
      </w:r>
    </w:p>
    <w:p w:rsidR="006F394B" w:rsidRPr="007D4E65" w:rsidRDefault="00597DCE" w:rsidP="00764EEA">
      <w:pPr>
        <w:widowControl w:val="0"/>
        <w:numPr>
          <w:ilvl w:val="1"/>
          <w:numId w:val="22"/>
        </w:numPr>
        <w:tabs>
          <w:tab w:val="left" w:pos="567"/>
        </w:tabs>
        <w:suppressAutoHyphens/>
        <w:autoSpaceDN w:val="0"/>
        <w:spacing w:line="100" w:lineRule="atLeast"/>
        <w:ind w:left="709" w:hanging="709"/>
        <w:jc w:val="both"/>
        <w:textAlignment w:val="baseline"/>
        <w:rPr>
          <w:color w:val="000000"/>
          <w:sz w:val="22"/>
          <w:szCs w:val="22"/>
        </w:rPr>
      </w:pPr>
      <w:r w:rsidRPr="007D4E65">
        <w:rPr>
          <w:color w:val="000000"/>
          <w:sz w:val="22"/>
          <w:szCs w:val="22"/>
        </w:rPr>
        <w:t>Pretendentam</w:t>
      </w:r>
      <w:r w:rsidR="006F394B" w:rsidRPr="007D4E65">
        <w:rPr>
          <w:color w:val="000000"/>
          <w:sz w:val="22"/>
          <w:szCs w:val="22"/>
        </w:rPr>
        <w:t xml:space="preserve"> </w:t>
      </w:r>
      <w:r w:rsidR="006F394B" w:rsidRPr="007D4E65">
        <w:rPr>
          <w:sz w:val="22"/>
          <w:szCs w:val="22"/>
        </w:rPr>
        <w:t xml:space="preserve">jāparedz </w:t>
      </w:r>
      <w:r w:rsidRPr="007D4E65">
        <w:rPr>
          <w:sz w:val="22"/>
          <w:szCs w:val="22"/>
        </w:rPr>
        <w:t xml:space="preserve">katla kontūrā </w:t>
      </w:r>
      <w:r w:rsidR="00251075" w:rsidRPr="007D4E65">
        <w:rPr>
          <w:sz w:val="22"/>
          <w:szCs w:val="22"/>
        </w:rPr>
        <w:t xml:space="preserve">cirkulācijas </w:t>
      </w:r>
      <w:r w:rsidR="006F394B" w:rsidRPr="007D4E65">
        <w:rPr>
          <w:sz w:val="22"/>
          <w:szCs w:val="22"/>
        </w:rPr>
        <w:t>sūkņi, kas</w:t>
      </w:r>
      <w:r w:rsidR="006F394B" w:rsidRPr="007D4E65">
        <w:rPr>
          <w:color w:val="000000"/>
          <w:sz w:val="22"/>
          <w:szCs w:val="22"/>
        </w:rPr>
        <w:t xml:space="preserve"> var nodrošināt </w:t>
      </w:r>
      <w:r w:rsidR="00251075" w:rsidRPr="007D4E65">
        <w:rPr>
          <w:color w:val="000000"/>
          <w:sz w:val="22"/>
          <w:szCs w:val="22"/>
        </w:rPr>
        <w:t xml:space="preserve">katram katlam nepieciešamo nominālo </w:t>
      </w:r>
      <w:r w:rsidR="006F394B" w:rsidRPr="007D4E65">
        <w:rPr>
          <w:color w:val="000000"/>
          <w:sz w:val="22"/>
          <w:szCs w:val="22"/>
        </w:rPr>
        <w:t>ražību</w:t>
      </w:r>
      <w:r w:rsidR="00004077" w:rsidRPr="007D4E65">
        <w:rPr>
          <w:color w:val="000000"/>
          <w:sz w:val="22"/>
          <w:szCs w:val="22"/>
        </w:rPr>
        <w:t>;</w:t>
      </w:r>
    </w:p>
    <w:p w:rsidR="00597DCE" w:rsidRPr="00005634" w:rsidRDefault="00597DCE" w:rsidP="00764EEA">
      <w:pPr>
        <w:widowControl w:val="0"/>
        <w:numPr>
          <w:ilvl w:val="1"/>
          <w:numId w:val="22"/>
        </w:numPr>
        <w:tabs>
          <w:tab w:val="left" w:pos="567"/>
        </w:tabs>
        <w:suppressAutoHyphens/>
        <w:autoSpaceDN w:val="0"/>
        <w:spacing w:line="100" w:lineRule="atLeast"/>
        <w:ind w:left="709" w:hanging="709"/>
        <w:jc w:val="both"/>
        <w:textAlignment w:val="baseline"/>
        <w:rPr>
          <w:sz w:val="22"/>
          <w:szCs w:val="22"/>
        </w:rPr>
      </w:pPr>
      <w:r w:rsidRPr="00005634">
        <w:rPr>
          <w:sz w:val="22"/>
          <w:szCs w:val="22"/>
        </w:rPr>
        <w:t xml:space="preserve">Pretendentam jāparedz siltumtrases kontūrā divi sūkņi, kas var nodrošināt ražību līdz </w:t>
      </w:r>
      <w:r w:rsidR="00251075" w:rsidRPr="00005634">
        <w:rPr>
          <w:sz w:val="22"/>
          <w:szCs w:val="22"/>
        </w:rPr>
        <w:t>14</w:t>
      </w:r>
      <w:r w:rsidRPr="00005634">
        <w:rPr>
          <w:sz w:val="22"/>
          <w:szCs w:val="22"/>
        </w:rPr>
        <w:t>0 m</w:t>
      </w:r>
      <w:r w:rsidRPr="00005634">
        <w:rPr>
          <w:sz w:val="22"/>
          <w:szCs w:val="22"/>
          <w:vertAlign w:val="superscript"/>
        </w:rPr>
        <w:t>3</w:t>
      </w:r>
      <w:r w:rsidRPr="00005634">
        <w:rPr>
          <w:sz w:val="22"/>
          <w:szCs w:val="22"/>
        </w:rPr>
        <w:t>/h – viens strādā, otrs rezervē</w:t>
      </w:r>
      <w:r w:rsidR="006F326D" w:rsidRPr="00005634">
        <w:rPr>
          <w:sz w:val="22"/>
          <w:szCs w:val="22"/>
        </w:rPr>
        <w:t xml:space="preserve"> – izmanto</w:t>
      </w:r>
      <w:r w:rsidR="00005634">
        <w:rPr>
          <w:sz w:val="22"/>
          <w:szCs w:val="22"/>
        </w:rPr>
        <w:t>jot</w:t>
      </w:r>
      <w:r w:rsidR="00091CB6" w:rsidRPr="00005634">
        <w:rPr>
          <w:sz w:val="22"/>
          <w:szCs w:val="22"/>
        </w:rPr>
        <w:t xml:space="preserve"> </w:t>
      </w:r>
      <w:r w:rsidR="006F326D" w:rsidRPr="00005634">
        <w:rPr>
          <w:sz w:val="22"/>
          <w:szCs w:val="22"/>
        </w:rPr>
        <w:t xml:space="preserve"> vienu esošo</w:t>
      </w:r>
      <w:r w:rsidR="00091CB6" w:rsidRPr="00005634">
        <w:rPr>
          <w:sz w:val="22"/>
          <w:szCs w:val="22"/>
        </w:rPr>
        <w:t xml:space="preserve"> Wilo sūkni</w:t>
      </w:r>
    </w:p>
    <w:p w:rsidR="00004077" w:rsidRPr="007D4E65" w:rsidRDefault="00004077" w:rsidP="00764EEA">
      <w:pPr>
        <w:widowControl w:val="0"/>
        <w:numPr>
          <w:ilvl w:val="1"/>
          <w:numId w:val="22"/>
        </w:numPr>
        <w:tabs>
          <w:tab w:val="left" w:pos="567"/>
        </w:tabs>
        <w:suppressAutoHyphens/>
        <w:autoSpaceDN w:val="0"/>
        <w:spacing w:line="100" w:lineRule="atLeast"/>
        <w:ind w:left="709" w:hanging="709"/>
        <w:jc w:val="both"/>
        <w:textAlignment w:val="baseline"/>
        <w:rPr>
          <w:color w:val="000000"/>
          <w:sz w:val="22"/>
          <w:szCs w:val="22"/>
        </w:rPr>
      </w:pPr>
      <w:r w:rsidRPr="007D4E65">
        <w:rPr>
          <w:rFonts w:eastAsia="Arial Unicode MS"/>
          <w:color w:val="000000"/>
          <w:kern w:val="3"/>
          <w:sz w:val="22"/>
          <w:szCs w:val="22"/>
          <w:lang w:eastAsia="zh-CN" w:bidi="hi-IN"/>
        </w:rPr>
        <w:t>Pretendenta piedāvātās jaunās sistēmas spiediena kritums;</w:t>
      </w:r>
    </w:p>
    <w:p w:rsidR="00004077" w:rsidRPr="007D4E65" w:rsidRDefault="00004077" w:rsidP="00764EEA">
      <w:pPr>
        <w:widowControl w:val="0"/>
        <w:numPr>
          <w:ilvl w:val="1"/>
          <w:numId w:val="22"/>
        </w:numPr>
        <w:tabs>
          <w:tab w:val="left" w:pos="567"/>
        </w:tabs>
        <w:suppressAutoHyphens/>
        <w:autoSpaceDN w:val="0"/>
        <w:spacing w:line="100" w:lineRule="atLeast"/>
        <w:ind w:left="709" w:hanging="709"/>
        <w:jc w:val="both"/>
        <w:textAlignment w:val="baseline"/>
        <w:rPr>
          <w:color w:val="000000"/>
          <w:sz w:val="22"/>
          <w:szCs w:val="22"/>
        </w:rPr>
      </w:pPr>
      <w:r w:rsidRPr="007D4E65">
        <w:rPr>
          <w:color w:val="000000"/>
          <w:sz w:val="22"/>
          <w:szCs w:val="22"/>
        </w:rPr>
        <w:t>Automātiskā vadības sistēma izmantojot spiediena starpības devēju un frekvenču pārveidotājus;</w:t>
      </w:r>
    </w:p>
    <w:p w:rsidR="006F394B" w:rsidRPr="007D4E65" w:rsidRDefault="006F394B" w:rsidP="00764EEA">
      <w:pPr>
        <w:widowControl w:val="0"/>
        <w:numPr>
          <w:ilvl w:val="1"/>
          <w:numId w:val="22"/>
        </w:numPr>
        <w:tabs>
          <w:tab w:val="left" w:pos="567"/>
        </w:tabs>
        <w:suppressAutoHyphens/>
        <w:autoSpaceDN w:val="0"/>
        <w:spacing w:line="100" w:lineRule="atLeast"/>
        <w:ind w:left="709" w:hanging="709"/>
        <w:jc w:val="both"/>
        <w:textAlignment w:val="baseline"/>
        <w:rPr>
          <w:color w:val="000000"/>
          <w:sz w:val="22"/>
          <w:szCs w:val="22"/>
        </w:rPr>
      </w:pPr>
      <w:r w:rsidRPr="007D4E65">
        <w:rPr>
          <w:color w:val="000000"/>
          <w:sz w:val="22"/>
          <w:szCs w:val="22"/>
        </w:rPr>
        <w:t>Uzņēmējam jāpielāgo sūkņa raksturojums ar cauruļvadu sistēmu, tā, lai sasniegtu sūkņa augstāko efektivitāti un darba drošumu</w:t>
      </w:r>
      <w:r w:rsidR="00004077" w:rsidRPr="007D4E65">
        <w:rPr>
          <w:color w:val="000000"/>
          <w:sz w:val="22"/>
          <w:szCs w:val="22"/>
        </w:rPr>
        <w:t>;</w:t>
      </w:r>
    </w:p>
    <w:p w:rsidR="006F394B" w:rsidRPr="007D4E65" w:rsidRDefault="006F394B" w:rsidP="00764EEA">
      <w:pPr>
        <w:widowControl w:val="0"/>
        <w:numPr>
          <w:ilvl w:val="1"/>
          <w:numId w:val="22"/>
        </w:numPr>
        <w:tabs>
          <w:tab w:val="left" w:pos="567"/>
        </w:tabs>
        <w:suppressAutoHyphens/>
        <w:autoSpaceDN w:val="0"/>
        <w:spacing w:line="100" w:lineRule="atLeast"/>
        <w:ind w:left="709" w:hanging="709"/>
        <w:jc w:val="both"/>
        <w:textAlignment w:val="baseline"/>
        <w:rPr>
          <w:color w:val="000000"/>
          <w:sz w:val="22"/>
          <w:szCs w:val="22"/>
        </w:rPr>
      </w:pPr>
      <w:r w:rsidRPr="007D4E65">
        <w:rPr>
          <w:color w:val="000000"/>
          <w:sz w:val="22"/>
          <w:szCs w:val="22"/>
        </w:rPr>
        <w:t>Jābūt iespējai ieslēgt un izslēgt sūkņus jebkādos darbības apstākļos bez jebkādiem papildus pasākumiem, piemēram, ventilēšanas vai sildīšanas</w:t>
      </w:r>
      <w:r w:rsidR="00004077" w:rsidRPr="007D4E65">
        <w:rPr>
          <w:color w:val="000000"/>
          <w:sz w:val="22"/>
          <w:szCs w:val="22"/>
        </w:rPr>
        <w:t>;</w:t>
      </w:r>
    </w:p>
    <w:p w:rsidR="006F394B" w:rsidRPr="007D4E65" w:rsidRDefault="006F394B" w:rsidP="00764EEA">
      <w:pPr>
        <w:widowControl w:val="0"/>
        <w:numPr>
          <w:ilvl w:val="1"/>
          <w:numId w:val="22"/>
        </w:numPr>
        <w:tabs>
          <w:tab w:val="left" w:pos="567"/>
        </w:tabs>
        <w:suppressAutoHyphens/>
        <w:autoSpaceDN w:val="0"/>
        <w:spacing w:line="100" w:lineRule="atLeast"/>
        <w:ind w:left="709" w:hanging="709"/>
        <w:jc w:val="both"/>
        <w:textAlignment w:val="baseline"/>
        <w:rPr>
          <w:color w:val="000000"/>
          <w:sz w:val="22"/>
          <w:szCs w:val="22"/>
        </w:rPr>
      </w:pPr>
      <w:r w:rsidRPr="007D4E65">
        <w:rPr>
          <w:color w:val="000000"/>
          <w:sz w:val="22"/>
          <w:szCs w:val="22"/>
        </w:rPr>
        <w:t xml:space="preserve">Lai izvairītos no vibrāciju problēmām, </w:t>
      </w:r>
      <w:r w:rsidR="00004077" w:rsidRPr="007D4E65">
        <w:rPr>
          <w:color w:val="000000"/>
          <w:sz w:val="22"/>
          <w:szCs w:val="22"/>
        </w:rPr>
        <w:t xml:space="preserve">siltumtrases cirkulācijas </w:t>
      </w:r>
      <w:r w:rsidRPr="007D4E65">
        <w:rPr>
          <w:color w:val="000000"/>
          <w:sz w:val="22"/>
          <w:szCs w:val="22"/>
        </w:rPr>
        <w:t>sūkņiem jābūt aprīkotiem ar elastīgiem savienojumiem</w:t>
      </w:r>
      <w:r w:rsidR="00004077" w:rsidRPr="007D4E65">
        <w:rPr>
          <w:color w:val="000000"/>
          <w:sz w:val="22"/>
          <w:szCs w:val="22"/>
        </w:rPr>
        <w:t>;</w:t>
      </w:r>
    </w:p>
    <w:p w:rsidR="006F394B" w:rsidRPr="007D4E65" w:rsidRDefault="006F394B" w:rsidP="00764EEA">
      <w:pPr>
        <w:widowControl w:val="0"/>
        <w:numPr>
          <w:ilvl w:val="1"/>
          <w:numId w:val="22"/>
        </w:numPr>
        <w:tabs>
          <w:tab w:val="left" w:pos="567"/>
        </w:tabs>
        <w:suppressAutoHyphens/>
        <w:autoSpaceDN w:val="0"/>
        <w:spacing w:line="100" w:lineRule="atLeast"/>
        <w:ind w:left="709" w:hanging="709"/>
        <w:jc w:val="both"/>
        <w:textAlignment w:val="baseline"/>
        <w:rPr>
          <w:color w:val="000000"/>
          <w:sz w:val="22"/>
          <w:szCs w:val="22"/>
        </w:rPr>
      </w:pPr>
      <w:r w:rsidRPr="007D4E65">
        <w:rPr>
          <w:color w:val="000000"/>
          <w:sz w:val="22"/>
          <w:szCs w:val="22"/>
        </w:rPr>
        <w:t>Visām nolietošanai pakļautajām komponentēm jābūt nomaināmām. Visām komponentēm pastāvīgi jābūt atzīmētām ar ražotāja numuru</w:t>
      </w:r>
      <w:r w:rsidR="00004077" w:rsidRPr="007D4E65">
        <w:rPr>
          <w:color w:val="000000"/>
          <w:sz w:val="22"/>
          <w:szCs w:val="22"/>
        </w:rPr>
        <w:t>;</w:t>
      </w:r>
    </w:p>
    <w:p w:rsidR="006F394B" w:rsidRPr="007D4E65" w:rsidRDefault="006F394B" w:rsidP="00764EEA">
      <w:pPr>
        <w:widowControl w:val="0"/>
        <w:numPr>
          <w:ilvl w:val="1"/>
          <w:numId w:val="22"/>
        </w:numPr>
        <w:tabs>
          <w:tab w:val="left" w:pos="567"/>
        </w:tabs>
        <w:suppressAutoHyphens/>
        <w:autoSpaceDN w:val="0"/>
        <w:spacing w:line="100" w:lineRule="atLeast"/>
        <w:ind w:left="709" w:hanging="709"/>
        <w:jc w:val="both"/>
        <w:textAlignment w:val="baseline"/>
        <w:rPr>
          <w:color w:val="000000"/>
          <w:sz w:val="22"/>
          <w:szCs w:val="22"/>
        </w:rPr>
      </w:pPr>
      <w:r w:rsidRPr="007D4E65">
        <w:rPr>
          <w:color w:val="000000"/>
          <w:sz w:val="22"/>
          <w:szCs w:val="22"/>
        </w:rPr>
        <w:t>Kur nepieciešami ieeļļošanas punkti, tiem jābūt aprīkotiem ar atskrūvējamiem korķiem, kuriem ir jābūt pieejamiem bez aizsargapvalka noņemšanas</w:t>
      </w:r>
      <w:r w:rsidR="00004077" w:rsidRPr="007D4E65">
        <w:rPr>
          <w:color w:val="000000"/>
          <w:sz w:val="22"/>
          <w:szCs w:val="22"/>
        </w:rPr>
        <w:t>;</w:t>
      </w:r>
    </w:p>
    <w:p w:rsidR="006F394B" w:rsidRPr="007D4E65" w:rsidRDefault="006F394B" w:rsidP="00764EEA">
      <w:pPr>
        <w:widowControl w:val="0"/>
        <w:numPr>
          <w:ilvl w:val="1"/>
          <w:numId w:val="22"/>
        </w:numPr>
        <w:tabs>
          <w:tab w:val="left" w:pos="567"/>
        </w:tabs>
        <w:suppressAutoHyphens/>
        <w:autoSpaceDN w:val="0"/>
        <w:spacing w:line="100" w:lineRule="atLeast"/>
        <w:ind w:left="709" w:hanging="709"/>
        <w:jc w:val="both"/>
        <w:textAlignment w:val="baseline"/>
        <w:rPr>
          <w:sz w:val="22"/>
          <w:szCs w:val="22"/>
        </w:rPr>
      </w:pPr>
      <w:r w:rsidRPr="007D4E65">
        <w:rPr>
          <w:color w:val="000000"/>
          <w:sz w:val="22"/>
          <w:szCs w:val="22"/>
        </w:rPr>
        <w:t xml:space="preserve">Īpaša vērība jāpievērš materiālu izvēlei, lai izvairītos no ķeršanās un elektrolītiskās iedarbības kustīgiem un nekustīgiem elementiem, īpaši tas attiecas uz sūkņiem, kur ir raksturīgi gari </w:t>
      </w:r>
      <w:r w:rsidRPr="007D4E65">
        <w:rPr>
          <w:color w:val="000000"/>
          <w:sz w:val="22"/>
          <w:szCs w:val="22"/>
        </w:rPr>
        <w:lastRenderedPageBreak/>
        <w:t>dīkstāves periodi</w:t>
      </w:r>
      <w:r w:rsidR="00004077" w:rsidRPr="007D4E65">
        <w:rPr>
          <w:color w:val="000000"/>
          <w:sz w:val="22"/>
          <w:szCs w:val="22"/>
        </w:rPr>
        <w:t>;</w:t>
      </w:r>
    </w:p>
    <w:p w:rsidR="006F394B" w:rsidRPr="007D4E65" w:rsidRDefault="006F394B" w:rsidP="00764EEA">
      <w:pPr>
        <w:widowControl w:val="0"/>
        <w:numPr>
          <w:ilvl w:val="1"/>
          <w:numId w:val="22"/>
        </w:numPr>
        <w:tabs>
          <w:tab w:val="left" w:pos="567"/>
        </w:tabs>
        <w:suppressAutoHyphens/>
        <w:autoSpaceDN w:val="0"/>
        <w:spacing w:line="100" w:lineRule="atLeast"/>
        <w:ind w:left="709" w:hanging="709"/>
        <w:jc w:val="both"/>
        <w:textAlignment w:val="baseline"/>
        <w:rPr>
          <w:color w:val="000000"/>
          <w:sz w:val="22"/>
          <w:szCs w:val="22"/>
        </w:rPr>
      </w:pPr>
      <w:r w:rsidRPr="007D4E65">
        <w:rPr>
          <w:color w:val="000000"/>
          <w:sz w:val="22"/>
          <w:szCs w:val="22"/>
        </w:rPr>
        <w:t>Sūkņa ietvara augstākajam punktam jābūt aprīkotam ar manuālu vai automātisku atgaisošanas vārstu</w:t>
      </w:r>
      <w:r w:rsidR="00004077" w:rsidRPr="007D4E65">
        <w:rPr>
          <w:color w:val="000000"/>
          <w:sz w:val="22"/>
          <w:szCs w:val="22"/>
        </w:rPr>
        <w:t>;</w:t>
      </w:r>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6F394B" w:rsidRPr="007D4E65" w:rsidRDefault="006F394B" w:rsidP="00764EEA">
      <w:pPr>
        <w:widowControl w:val="0"/>
        <w:numPr>
          <w:ilvl w:val="1"/>
          <w:numId w:val="10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23" w:name="_Toc355246688"/>
      <w:r w:rsidRPr="007D4E65">
        <w:rPr>
          <w:rFonts w:eastAsia="Arial Unicode MS"/>
          <w:bCs/>
          <w:i/>
          <w:color w:val="000000"/>
          <w:kern w:val="3"/>
          <w:sz w:val="22"/>
          <w:szCs w:val="22"/>
          <w:lang w:eastAsia="zh-CN" w:bidi="hi-IN"/>
        </w:rPr>
        <w:t>Vārsti un citas ierīces</w:t>
      </w:r>
      <w:bookmarkEnd w:id="23"/>
    </w:p>
    <w:p w:rsidR="006F394B" w:rsidRPr="007D4E65" w:rsidRDefault="006F394B" w:rsidP="006F394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Uzņēmējam jāņem vērā sekojošas prasības:</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Vārstu konstrukcijai, un materiālam jābūt atbilstošiem to darbības mērķim.</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Visu vienādo izmēru un darbības mērķu vārstiem jābūt no viena ražotāja. Turklāt tiem un visiem to komponentiem jābūt savstarpēji apmaināmiem.</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Vārsta un vārsta ligzdas materiālam jāatbilst darbības un korozijas apstākļiem, kuriem tie ir paredzēti.</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Vārstiem un detaļām jābūt piestiprinātām tā, lai cauruļu reakcija netraucētu vārsta ideālajai darbībai un tā blīvumam.</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 xml:space="preserve">Vārstiem ir jābūt labi pieejamiem apkopei un ekspluatācijai. </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Visu vadības vārstu pozīcijām jābūt attēlo</w:t>
      </w:r>
      <w:r w:rsidR="00004077" w:rsidRPr="007D4E65">
        <w:rPr>
          <w:color w:val="000000"/>
          <w:sz w:val="22"/>
          <w:szCs w:val="22"/>
        </w:rPr>
        <w:t>tiem Katlumājas vadības sistēmā</w:t>
      </w:r>
      <w:r w:rsidRPr="007D4E65">
        <w:rPr>
          <w:color w:val="000000"/>
          <w:sz w:val="22"/>
          <w:szCs w:val="22"/>
        </w:rPr>
        <w:t xml:space="preserve">. Tāpat visiem attāli kontrolēto ieslēgšanas/izslēgšanas vārstu pozīcijām jābūt redzamiem </w:t>
      </w:r>
      <w:r w:rsidR="00004077" w:rsidRPr="007D4E65">
        <w:rPr>
          <w:color w:val="000000"/>
          <w:sz w:val="22"/>
          <w:szCs w:val="22"/>
        </w:rPr>
        <w:t>SCADA sistēmā.</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 xml:space="preserve">Vārstu, izņemot vadības vārstus, izmēriem jābūt izvēlētiem atbilstoši cauruļu izmēriem. </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Aizvēršanas vārstiem, kuri darbojas zem spiediena, jābūt vai ar ūdens blīvējumu vai ar kādu citu sistēmu, kas mazina gaisa noplūdi caur blīvējumu.</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Visiem vārstiem jābūt konstruētiem pilna spiediena krituma atslēgšanai.</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Piedziņām jābūt nodrošinātām ar pret kondensāta sildītājiem, ja tie uzstādīti ārpus telpām.</w:t>
      </w:r>
    </w:p>
    <w:p w:rsidR="006F394B" w:rsidRPr="007D4E65" w:rsidRDefault="006F394B"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Motora un vadības ierīces jānovieto tādā stāvoklī attiecībā pret vārstu, ka nav ūdens noplūde no vārsta salaiduma vai blīvslēgiem uz motoru vai kontroles iekārtām. Ar roku vadāmām ierīcēm ir jābūt nodrošinātām tādā veidā, ka mehānisms automātiski atslēgsies, ja sāks darbosies motors.</w:t>
      </w:r>
    </w:p>
    <w:p w:rsidR="003733B7" w:rsidRPr="007D4E65" w:rsidRDefault="003733B7" w:rsidP="003733B7">
      <w:pPr>
        <w:pStyle w:val="Apakpunkts"/>
        <w:widowControl w:val="0"/>
        <w:numPr>
          <w:ilvl w:val="0"/>
          <w:numId w:val="0"/>
        </w:numPr>
        <w:suppressAutoHyphens/>
        <w:autoSpaceDN w:val="0"/>
        <w:spacing w:line="100" w:lineRule="atLeast"/>
        <w:ind w:left="1135"/>
        <w:jc w:val="both"/>
        <w:textAlignment w:val="baseline"/>
        <w:rPr>
          <w:rFonts w:ascii="Times New Roman" w:hAnsi="Times New Roman"/>
          <w:bCs/>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24" w:name="_Toc143682532"/>
      <w:bookmarkStart w:id="25" w:name="_Toc163388920"/>
      <w:r w:rsidRPr="007D4E65">
        <w:rPr>
          <w:rFonts w:eastAsia="Arial Unicode MS"/>
          <w:b/>
          <w:bCs/>
          <w:color w:val="000000"/>
          <w:kern w:val="3"/>
          <w:sz w:val="22"/>
          <w:szCs w:val="22"/>
          <w:lang w:eastAsia="zh-CN" w:bidi="hi-IN"/>
        </w:rPr>
        <w:t xml:space="preserve">Apkure un </w:t>
      </w:r>
      <w:bookmarkEnd w:id="24"/>
      <w:bookmarkEnd w:id="25"/>
      <w:r w:rsidRPr="007D4E65">
        <w:rPr>
          <w:rFonts w:eastAsia="Arial Unicode MS"/>
          <w:b/>
          <w:bCs/>
          <w:color w:val="000000"/>
          <w:kern w:val="3"/>
          <w:sz w:val="22"/>
          <w:szCs w:val="22"/>
          <w:lang w:eastAsia="zh-CN" w:bidi="hi-IN"/>
        </w:rPr>
        <w:t xml:space="preserve">ventilācija </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Visiem materiāliem ir jābūt piemērotiem attiecīgajai videi.</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Ventilācijas sistēmai jāatbilst Latvijas standartu un būvnormatīvu LVS EN12255-9; LBN 223-99, LBN 222-99, LBN 231-03, LBN 201-10 (vai ekvivalenta) prasībām. Projektējot ventilācijas sistēmu, jāņem vērā normatīvi (vai ekvivalenti): LBN 003-01 “Būvklimatoloģija”, LBN 201-10 “Ugunsdrošības noteikumi”, LBN 231-03 “Dzīvojamo un publisko ēku apkure un ventilācija”. </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Ēku vēdināšanas sistēmām ir jābūt projektētām tā, lai nevienā vēdināšanai paredzētajā telpā nebūtu neventilējami tilpumi. Lai nodrošinātu, ka vēdināšanas sistēmas darbību neietekmē nelabvēlīgi ārējie apstākļi.</w:t>
      </w:r>
    </w:p>
    <w:p w:rsidR="002B09BF" w:rsidRPr="007D4E65" w:rsidRDefault="002B09BF" w:rsidP="002B09BF">
      <w:pPr>
        <w:jc w:val="both"/>
        <w:rPr>
          <w:sz w:val="22"/>
          <w:szCs w:val="22"/>
        </w:rPr>
      </w:pPr>
      <w:bookmarkStart w:id="26" w:name="_Toc348777729"/>
      <w:bookmarkEnd w:id="13"/>
      <w:bookmarkEnd w:id="14"/>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27" w:name="_Toc348680954"/>
      <w:r w:rsidRPr="007D4E65">
        <w:rPr>
          <w:rFonts w:eastAsia="Arial Unicode MS"/>
          <w:b/>
          <w:bCs/>
          <w:color w:val="000000"/>
          <w:kern w:val="3"/>
          <w:sz w:val="22"/>
          <w:szCs w:val="22"/>
          <w:lang w:eastAsia="zh-CN" w:bidi="hi-IN"/>
        </w:rPr>
        <w:t>Ūdensapgāde</w:t>
      </w:r>
      <w:bookmarkEnd w:id="27"/>
    </w:p>
    <w:p w:rsidR="002B09BF" w:rsidRPr="007D4E65" w:rsidRDefault="002B09BF" w:rsidP="002B09BF">
      <w:pPr>
        <w:jc w:val="both"/>
        <w:rPr>
          <w:sz w:val="22"/>
          <w:szCs w:val="22"/>
        </w:rPr>
      </w:pPr>
      <w:r w:rsidRPr="007D4E65">
        <w:rPr>
          <w:sz w:val="22"/>
          <w:szCs w:val="22"/>
        </w:rPr>
        <w:t xml:space="preserve">Jāparedz iekšējo ūdensapgādes tīklu </w:t>
      </w:r>
      <w:r w:rsidR="00C9339F">
        <w:rPr>
          <w:sz w:val="22"/>
          <w:szCs w:val="22"/>
        </w:rPr>
        <w:t>atjaunošana</w:t>
      </w:r>
      <w:r w:rsidRPr="007D4E65">
        <w:rPr>
          <w:sz w:val="22"/>
          <w:szCs w:val="22"/>
        </w:rPr>
        <w:t xml:space="preserve"> un iekārtu uzstādīšanu t</w:t>
      </w:r>
      <w:r w:rsidR="009A5D35">
        <w:rPr>
          <w:sz w:val="22"/>
          <w:szCs w:val="22"/>
        </w:rPr>
        <w:t>ehniskajam un dzeramajam ūdenim</w:t>
      </w:r>
      <w:r w:rsidR="009A5D35" w:rsidRPr="00005634">
        <w:rPr>
          <w:sz w:val="22"/>
          <w:szCs w:val="22"/>
        </w:rPr>
        <w:t>, ja tas nepieciešams.</w:t>
      </w:r>
      <w:r w:rsidRPr="00005634">
        <w:rPr>
          <w:sz w:val="22"/>
          <w:szCs w:val="22"/>
        </w:rPr>
        <w:t>Siltumapgādes si</w:t>
      </w:r>
      <w:r w:rsidRPr="007D4E65">
        <w:rPr>
          <w:sz w:val="22"/>
          <w:szCs w:val="22"/>
        </w:rPr>
        <w:t xml:space="preserve">stēmas uzpildīšanai un piebarošanai jāparedz tehniskā ūdens sagatavošana. Tehniskā ūdens kvalitātei jābūt atbilstošai Katlumājas iekārtu ražotāja prasībām (jānodrošina tehniskā ūdens mīkstināšana). </w:t>
      </w:r>
    </w:p>
    <w:p w:rsidR="00965F3A" w:rsidRPr="007D4E65" w:rsidRDefault="00965F3A" w:rsidP="002B09BF">
      <w:pPr>
        <w:jc w:val="both"/>
        <w:rPr>
          <w:sz w:val="22"/>
          <w:szCs w:val="22"/>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28" w:name="_Toc348680955"/>
      <w:r w:rsidRPr="007D4E65">
        <w:rPr>
          <w:rFonts w:eastAsia="Arial Unicode MS"/>
          <w:b/>
          <w:bCs/>
          <w:color w:val="000000"/>
          <w:kern w:val="3"/>
          <w:sz w:val="22"/>
          <w:szCs w:val="22"/>
          <w:lang w:eastAsia="zh-CN" w:bidi="hi-IN"/>
        </w:rPr>
        <w:t>Kanalizācija</w:t>
      </w:r>
      <w:bookmarkEnd w:id="28"/>
    </w:p>
    <w:p w:rsidR="002B09BF" w:rsidRPr="007D4E65" w:rsidRDefault="002B09BF" w:rsidP="00965F3A">
      <w:pPr>
        <w:jc w:val="both"/>
        <w:rPr>
          <w:rFonts w:eastAsia="Arial Unicode MS"/>
          <w:color w:val="000000"/>
          <w:kern w:val="3"/>
          <w:sz w:val="22"/>
          <w:szCs w:val="22"/>
          <w:lang w:eastAsia="zh-CN" w:bidi="hi-IN"/>
        </w:rPr>
      </w:pPr>
      <w:r w:rsidRPr="007D4E65">
        <w:rPr>
          <w:sz w:val="22"/>
          <w:szCs w:val="22"/>
        </w:rPr>
        <w:t xml:space="preserve">Būvuzņēmējam jāieprojektē iekšējā kanalizācijas sistēma. </w:t>
      </w:r>
    </w:p>
    <w:p w:rsidR="002B09BF" w:rsidRPr="007D4E65" w:rsidRDefault="002B09BF" w:rsidP="00965F3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Ķīmiski piesārņotiem izdalījumiem (ja tādi ir) jābūt novadītiem uz neitralizācijas bedri apstrādei pirms to galējās izvades uz mājsaimniecības ūdens kanalizāciju, vai arī tie jādeponē ārējās atkritumu zonās.</w:t>
      </w:r>
    </w:p>
    <w:p w:rsidR="002B09BF" w:rsidRPr="007D4E65" w:rsidRDefault="002B09BF" w:rsidP="002B09BF">
      <w:pPr>
        <w:widowControl w:val="0"/>
        <w:suppressAutoHyphens/>
        <w:autoSpaceDN w:val="0"/>
        <w:spacing w:line="100" w:lineRule="atLeast"/>
        <w:ind w:firstLine="360"/>
        <w:jc w:val="both"/>
        <w:textAlignment w:val="baseline"/>
        <w:rPr>
          <w:rFonts w:eastAsia="Arial Unicode MS"/>
          <w:color w:val="000000"/>
          <w:kern w:val="3"/>
          <w:sz w:val="22"/>
          <w:szCs w:val="22"/>
          <w:lang w:eastAsia="zh-CN" w:bidi="hi-IN"/>
        </w:rPr>
      </w:pPr>
    </w:p>
    <w:bookmarkEnd w:id="26"/>
    <w:p w:rsidR="00440313" w:rsidRPr="007D4E65" w:rsidRDefault="00440313" w:rsidP="00440313">
      <w:pPr>
        <w:widowControl w:val="0"/>
        <w:suppressAutoHyphens/>
        <w:autoSpaceDN w:val="0"/>
        <w:spacing w:line="100" w:lineRule="atLeast"/>
        <w:jc w:val="both"/>
        <w:textAlignment w:val="baseline"/>
        <w:rPr>
          <w:color w:val="000000"/>
          <w:sz w:val="22"/>
          <w:szCs w:val="22"/>
          <w:highlight w:val="yellow"/>
        </w:rPr>
      </w:pPr>
    </w:p>
    <w:p w:rsidR="002B09BF" w:rsidRPr="007D4E65" w:rsidRDefault="001A0FDD"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Katlu mājas a</w:t>
      </w:r>
      <w:r w:rsidR="002B09BF" w:rsidRPr="007D4E65">
        <w:rPr>
          <w:rFonts w:eastAsia="Arial Unicode MS"/>
          <w:b/>
          <w:bCs/>
          <w:color w:val="000000"/>
          <w:kern w:val="3"/>
          <w:sz w:val="22"/>
          <w:szCs w:val="22"/>
          <w:lang w:eastAsia="zh-CN" w:bidi="hi-IN"/>
        </w:rPr>
        <w:t>utomatizācijas līmenis</w:t>
      </w:r>
    </w:p>
    <w:p w:rsidR="008B7EC3" w:rsidRPr="007D4E65" w:rsidRDefault="00F8558F" w:rsidP="008B7EC3">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Katlumājas automātikas un vadības sistēmai</w:t>
      </w:r>
      <w:r w:rsidR="002B09BF" w:rsidRPr="007D4E65">
        <w:rPr>
          <w:rFonts w:eastAsia="Arial Unicode MS"/>
          <w:color w:val="000000"/>
          <w:kern w:val="3"/>
          <w:sz w:val="22"/>
          <w:szCs w:val="22"/>
          <w:lang w:eastAsia="zh-CN" w:bidi="hi-IN"/>
        </w:rPr>
        <w:t xml:space="preserve"> jābūt </w:t>
      </w:r>
      <w:r w:rsidR="008B7EC3" w:rsidRPr="007D4E65">
        <w:rPr>
          <w:rFonts w:eastAsia="Arial Unicode MS"/>
          <w:color w:val="000000"/>
          <w:kern w:val="3"/>
          <w:sz w:val="22"/>
          <w:szCs w:val="22"/>
          <w:lang w:eastAsia="zh-CN" w:bidi="hi-IN"/>
        </w:rPr>
        <w:t>izbūvētai</w:t>
      </w:r>
      <w:r w:rsidRPr="007D4E65">
        <w:rPr>
          <w:rFonts w:eastAsia="Arial Unicode MS"/>
          <w:color w:val="000000"/>
          <w:kern w:val="3"/>
          <w:sz w:val="22"/>
          <w:szCs w:val="22"/>
          <w:lang w:eastAsia="zh-CN" w:bidi="hi-IN"/>
        </w:rPr>
        <w:t xml:space="preserve"> ar</w:t>
      </w:r>
      <w:r w:rsidR="002B09BF" w:rsidRPr="007D4E65">
        <w:rPr>
          <w:rFonts w:eastAsia="Arial Unicode MS"/>
          <w:color w:val="000000"/>
          <w:kern w:val="3"/>
          <w:sz w:val="22"/>
          <w:szCs w:val="22"/>
          <w:lang w:eastAsia="zh-CN" w:bidi="hi-IN"/>
        </w:rPr>
        <w:t xml:space="preserve"> augsta uzticamīb</w:t>
      </w:r>
      <w:r w:rsidRPr="007D4E65">
        <w:rPr>
          <w:rFonts w:eastAsia="Arial Unicode MS"/>
          <w:color w:val="000000"/>
          <w:kern w:val="3"/>
          <w:sz w:val="22"/>
          <w:szCs w:val="22"/>
          <w:lang w:eastAsia="zh-CN" w:bidi="hi-IN"/>
        </w:rPr>
        <w:t>u</w:t>
      </w:r>
      <w:r w:rsidR="002B09BF" w:rsidRPr="007D4E65">
        <w:rPr>
          <w:rFonts w:eastAsia="Arial Unicode MS"/>
          <w:color w:val="000000"/>
          <w:kern w:val="3"/>
          <w:sz w:val="22"/>
          <w:szCs w:val="22"/>
          <w:lang w:eastAsia="zh-CN" w:bidi="hi-IN"/>
        </w:rPr>
        <w:t xml:space="preserve"> un pieejamīb</w:t>
      </w:r>
      <w:r w:rsidRPr="007D4E65">
        <w:rPr>
          <w:rFonts w:eastAsia="Arial Unicode MS"/>
          <w:color w:val="000000"/>
          <w:kern w:val="3"/>
          <w:sz w:val="22"/>
          <w:szCs w:val="22"/>
          <w:lang w:eastAsia="zh-CN" w:bidi="hi-IN"/>
        </w:rPr>
        <w:t>u.</w:t>
      </w:r>
      <w:r w:rsidR="002B09BF" w:rsidRPr="007D4E65">
        <w:rPr>
          <w:rFonts w:eastAsia="Arial Unicode MS"/>
          <w:color w:val="000000"/>
          <w:kern w:val="3"/>
          <w:sz w:val="22"/>
          <w:szCs w:val="22"/>
          <w:lang w:eastAsia="zh-CN" w:bidi="hi-IN"/>
        </w:rPr>
        <w:t xml:space="preserve"> Uzņēmējam jāparedz attālinātas uzraudzība caur tam atvēlētiem Interneta kanāliem</w:t>
      </w:r>
      <w:r w:rsidRPr="007D4E65">
        <w:rPr>
          <w:rFonts w:eastAsia="Arial Unicode MS"/>
          <w:color w:val="000000"/>
          <w:kern w:val="3"/>
          <w:sz w:val="22"/>
          <w:szCs w:val="22"/>
          <w:lang w:eastAsia="zh-CN" w:bidi="hi-IN"/>
        </w:rPr>
        <w:t>. Katlu mājas attālinātu uzraudzību veiks operātors no galvenās vadības centrāles</w:t>
      </w:r>
      <w:r w:rsidR="002B09BF" w:rsidRPr="007D4E65">
        <w:rPr>
          <w:rFonts w:eastAsia="Arial Unicode MS"/>
          <w:color w:val="000000"/>
          <w:kern w:val="3"/>
          <w:sz w:val="22"/>
          <w:szCs w:val="22"/>
          <w:lang w:eastAsia="zh-CN" w:bidi="hi-IN"/>
        </w:rPr>
        <w:t>.</w:t>
      </w:r>
      <w:r w:rsidR="00355156" w:rsidRPr="007D4E65">
        <w:rPr>
          <w:rFonts w:eastAsia="Arial Unicode MS"/>
          <w:color w:val="000000"/>
          <w:kern w:val="3"/>
          <w:sz w:val="22"/>
          <w:szCs w:val="22"/>
          <w:lang w:eastAsia="zh-CN" w:bidi="hi-IN"/>
        </w:rPr>
        <w:t xml:space="preserve"> </w:t>
      </w:r>
      <w:r w:rsidR="00355156" w:rsidRPr="007D4E65">
        <w:rPr>
          <w:color w:val="000000"/>
          <w:sz w:val="22"/>
          <w:szCs w:val="22"/>
        </w:rPr>
        <w:t xml:space="preserve">Kontroles funkcijām to normālas automātiskās darbības laikā nevajadzētu prasīt nekādu operatora </w:t>
      </w:r>
      <w:r w:rsidRPr="007D4E65">
        <w:rPr>
          <w:color w:val="000000"/>
          <w:sz w:val="22"/>
          <w:szCs w:val="22"/>
        </w:rPr>
        <w:t xml:space="preserve">klātbūtnes </w:t>
      </w:r>
      <w:r w:rsidR="00355156" w:rsidRPr="007D4E65">
        <w:rPr>
          <w:color w:val="000000"/>
          <w:sz w:val="22"/>
          <w:szCs w:val="22"/>
        </w:rPr>
        <w:t>darbību, tā samazinot operatora manuālu iejaukšanos līdz minimumam.</w:t>
      </w:r>
      <w:r w:rsidR="001A0FDD" w:rsidRPr="007D4E65">
        <w:rPr>
          <w:color w:val="000000"/>
          <w:sz w:val="22"/>
          <w:szCs w:val="22"/>
        </w:rPr>
        <w:t xml:space="preserve"> J</w:t>
      </w:r>
      <w:r w:rsidR="00355156" w:rsidRPr="007D4E65">
        <w:rPr>
          <w:color w:val="000000"/>
          <w:sz w:val="22"/>
          <w:szCs w:val="22"/>
        </w:rPr>
        <w:t>ānodrošina secīgas funkcijas</w:t>
      </w:r>
      <w:r w:rsidR="001A0FDD" w:rsidRPr="007D4E65">
        <w:rPr>
          <w:color w:val="000000"/>
          <w:sz w:val="22"/>
          <w:szCs w:val="22"/>
        </w:rPr>
        <w:t>,</w:t>
      </w:r>
      <w:r w:rsidR="00355156" w:rsidRPr="007D4E65">
        <w:rPr>
          <w:color w:val="000000"/>
          <w:sz w:val="22"/>
          <w:szCs w:val="22"/>
        </w:rPr>
        <w:t xml:space="preserve"> saistītām ar Katlumājas palaišanu </w:t>
      </w:r>
      <w:r w:rsidR="001A0FDD" w:rsidRPr="007D4E65">
        <w:rPr>
          <w:color w:val="000000"/>
          <w:sz w:val="22"/>
          <w:szCs w:val="22"/>
        </w:rPr>
        <w:t xml:space="preserve">un </w:t>
      </w:r>
      <w:r w:rsidR="00355156" w:rsidRPr="007D4E65">
        <w:rPr>
          <w:color w:val="000000"/>
          <w:sz w:val="22"/>
          <w:szCs w:val="22"/>
        </w:rPr>
        <w:t>apturēšanu.</w:t>
      </w:r>
      <w:r w:rsidR="001A0FDD" w:rsidRPr="007D4E65">
        <w:rPr>
          <w:color w:val="000000"/>
          <w:sz w:val="22"/>
          <w:szCs w:val="22"/>
        </w:rPr>
        <w:t xml:space="preserve"> </w:t>
      </w:r>
      <w:r w:rsidR="00355156" w:rsidRPr="007D4E65">
        <w:rPr>
          <w:color w:val="000000"/>
          <w:sz w:val="22"/>
          <w:szCs w:val="22"/>
        </w:rPr>
        <w:t xml:space="preserve">Visām automātiskajām secībām, jāparedz atbilstošas manuālas </w:t>
      </w:r>
      <w:r w:rsidR="00355156" w:rsidRPr="007D4E65">
        <w:rPr>
          <w:color w:val="000000"/>
          <w:sz w:val="22"/>
          <w:szCs w:val="22"/>
        </w:rPr>
        <w:lastRenderedPageBreak/>
        <w:t>kontroles funkcionālo iekārtu līmenī.</w:t>
      </w:r>
      <w:r w:rsidR="001A0FDD" w:rsidRPr="007D4E65">
        <w:rPr>
          <w:color w:val="000000"/>
          <w:sz w:val="22"/>
          <w:szCs w:val="22"/>
        </w:rPr>
        <w:t xml:space="preserve"> </w:t>
      </w:r>
      <w:r w:rsidR="002B09BF" w:rsidRPr="007D4E65">
        <w:rPr>
          <w:rFonts w:eastAsia="Arial Unicode MS"/>
          <w:kern w:val="3"/>
          <w:sz w:val="22"/>
          <w:szCs w:val="22"/>
          <w:lang w:eastAsia="zh-CN" w:bidi="hi-IN"/>
        </w:rPr>
        <w:t>Katlumājas automatizācijas līmenim ir jānodrošina pilnīgi</w:t>
      </w:r>
      <w:r w:rsidR="002B09BF" w:rsidRPr="007D4E65">
        <w:rPr>
          <w:rFonts w:eastAsia="Arial Unicode MS"/>
          <w:color w:val="000000"/>
          <w:kern w:val="3"/>
          <w:sz w:val="22"/>
          <w:szCs w:val="22"/>
          <w:lang w:eastAsia="zh-CN" w:bidi="hi-IN"/>
        </w:rPr>
        <w:t xml:space="preserve"> tās autonoma darbība vismaz 24 stundas</w:t>
      </w:r>
      <w:r w:rsidRPr="007D4E65">
        <w:rPr>
          <w:rFonts w:eastAsia="Arial Unicode MS"/>
          <w:color w:val="000000"/>
          <w:kern w:val="3"/>
          <w:sz w:val="22"/>
          <w:szCs w:val="22"/>
          <w:lang w:eastAsia="zh-CN" w:bidi="hi-IN"/>
        </w:rPr>
        <w:t xml:space="preserve"> diennaktī</w:t>
      </w:r>
      <w:r w:rsidR="002B09BF" w:rsidRPr="007D4E65">
        <w:rPr>
          <w:rFonts w:eastAsia="Arial Unicode MS"/>
          <w:color w:val="000000"/>
          <w:kern w:val="3"/>
          <w:sz w:val="22"/>
          <w:szCs w:val="22"/>
          <w:lang w:eastAsia="zh-CN" w:bidi="hi-IN"/>
        </w:rPr>
        <w:t xml:space="preserve"> </w:t>
      </w:r>
      <w:r w:rsidR="008B7EC3" w:rsidRPr="007D4E65">
        <w:rPr>
          <w:rFonts w:eastAsia="Arial Unicode MS"/>
          <w:color w:val="000000"/>
          <w:kern w:val="3"/>
          <w:sz w:val="22"/>
          <w:szCs w:val="22"/>
          <w:u w:val="single"/>
          <w:lang w:eastAsia="zh-CN" w:bidi="hi-IN"/>
        </w:rPr>
        <w:t>bez patstāvīgas</w:t>
      </w:r>
      <w:r w:rsidR="008B7EC3" w:rsidRPr="007D4E65">
        <w:rPr>
          <w:rFonts w:eastAsia="Arial Unicode MS"/>
          <w:color w:val="000000"/>
          <w:kern w:val="3"/>
          <w:sz w:val="22"/>
          <w:szCs w:val="22"/>
          <w:lang w:eastAsia="zh-CN" w:bidi="hi-IN"/>
        </w:rPr>
        <w:t xml:space="preserve"> operātora klātbūtnes.</w:t>
      </w:r>
      <w:r w:rsidRPr="007D4E65">
        <w:rPr>
          <w:rFonts w:eastAsia="Arial Unicode MS"/>
          <w:color w:val="000000"/>
          <w:kern w:val="3"/>
          <w:sz w:val="22"/>
          <w:szCs w:val="22"/>
          <w:lang w:eastAsia="zh-CN" w:bidi="hi-IN"/>
        </w:rPr>
        <w:t xml:space="preserve"> </w:t>
      </w:r>
      <w:r w:rsidR="00553D1D" w:rsidRPr="007D4E65">
        <w:rPr>
          <w:rFonts w:eastAsia="Arial Unicode MS"/>
          <w:color w:val="000000"/>
          <w:kern w:val="3"/>
          <w:sz w:val="22"/>
          <w:szCs w:val="22"/>
          <w:lang w:eastAsia="zh-CN" w:bidi="hi-IN"/>
        </w:rPr>
        <w:t xml:space="preserve">Galvenās vadības centrā, </w:t>
      </w:r>
      <w:r w:rsidRPr="007D4E65">
        <w:rPr>
          <w:rFonts w:eastAsia="Arial Unicode MS"/>
          <w:color w:val="000000"/>
          <w:kern w:val="3"/>
          <w:sz w:val="22"/>
          <w:szCs w:val="22"/>
          <w:lang w:eastAsia="zh-CN" w:bidi="hi-IN"/>
        </w:rPr>
        <w:t xml:space="preserve">paredzēt savu monitoru ar vizualizācijas attēlojumu par katlu mājas darbības procesiem. Monitoru pieslēgšanu paredzēt no </w:t>
      </w:r>
      <w:r w:rsidR="00360D52" w:rsidRPr="007D4E65">
        <w:rPr>
          <w:rFonts w:eastAsia="Arial Unicode MS"/>
          <w:color w:val="000000"/>
          <w:kern w:val="3"/>
          <w:sz w:val="22"/>
          <w:szCs w:val="22"/>
          <w:lang w:eastAsia="zh-CN" w:bidi="hi-IN"/>
        </w:rPr>
        <w:t>vienotas datorsistēmas iekārtas</w:t>
      </w:r>
      <w:r w:rsidRPr="007D4E65">
        <w:rPr>
          <w:rFonts w:eastAsia="Arial Unicode MS"/>
          <w:color w:val="000000"/>
          <w:kern w:val="3"/>
          <w:sz w:val="22"/>
          <w:szCs w:val="22"/>
          <w:lang w:eastAsia="zh-CN" w:bidi="hi-IN"/>
        </w:rPr>
        <w:t xml:space="preserve">, kurā uzinstalētas attiecīgas SCADA sistēmas lietotājprogrammas, kuras spēj nodrošināt automatizētas katlu mājas darbības bez operātora iejaukšanās. PLC un SCADA sistēmas programas un paroles jānodod pasūtītājam („atvērtā” koda princips). </w:t>
      </w:r>
      <w:r w:rsidR="008B7EC3" w:rsidRPr="007D4E65">
        <w:rPr>
          <w:rFonts w:eastAsia="Arial Unicode MS"/>
          <w:color w:val="000000"/>
          <w:kern w:val="3"/>
          <w:sz w:val="22"/>
          <w:szCs w:val="22"/>
          <w:lang w:eastAsia="zh-CN" w:bidi="hi-IN"/>
        </w:rPr>
        <w:t xml:space="preserve"> </w:t>
      </w:r>
    </w:p>
    <w:p w:rsidR="008B7EC3" w:rsidRPr="007D4E65" w:rsidRDefault="008B7EC3" w:rsidP="008B7EC3">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Automatizēta katlu mājai jānodrošina sekojošas pamata funkcijas: </w:t>
      </w:r>
    </w:p>
    <w:p w:rsidR="008B7EC3" w:rsidRPr="007D4E65" w:rsidRDefault="008B7EC3"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Attālināta katla jaudas, temperatūras regulēšana.</w:t>
      </w:r>
    </w:p>
    <w:p w:rsidR="008B7EC3" w:rsidRPr="007D4E65" w:rsidRDefault="00360D52"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 un s</w:t>
      </w:r>
      <w:r w:rsidR="008B7EC3" w:rsidRPr="007D4E65">
        <w:rPr>
          <w:rFonts w:eastAsia="Arial Unicode MS"/>
          <w:color w:val="000000"/>
          <w:kern w:val="3"/>
          <w:sz w:val="22"/>
          <w:szCs w:val="22"/>
          <w:lang w:eastAsia="zh-CN" w:bidi="hi-IN"/>
        </w:rPr>
        <w:t>iltumtrases temperatūras no ārgaisa Tº grafika</w:t>
      </w:r>
      <w:r w:rsidR="00135151" w:rsidRPr="007D4E65">
        <w:rPr>
          <w:rFonts w:eastAsia="Arial Unicode MS"/>
          <w:color w:val="000000"/>
          <w:kern w:val="3"/>
          <w:sz w:val="22"/>
          <w:szCs w:val="22"/>
          <w:lang w:eastAsia="zh-CN" w:bidi="hi-IN"/>
        </w:rPr>
        <w:t xml:space="preserve"> regulēšana</w:t>
      </w:r>
      <w:r w:rsidR="008B7EC3" w:rsidRPr="007D4E65">
        <w:rPr>
          <w:rFonts w:eastAsia="Arial Unicode MS"/>
          <w:color w:val="000000"/>
          <w:kern w:val="3"/>
          <w:sz w:val="22"/>
          <w:szCs w:val="22"/>
          <w:lang w:eastAsia="zh-CN" w:bidi="hi-IN"/>
        </w:rPr>
        <w:t>.</w:t>
      </w:r>
    </w:p>
    <w:p w:rsidR="008B7EC3" w:rsidRPr="007D4E65" w:rsidRDefault="008B7EC3"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Trases sūkņ</w:t>
      </w:r>
      <w:r w:rsidR="00135151" w:rsidRPr="007D4E65">
        <w:rPr>
          <w:rFonts w:eastAsia="Arial Unicode MS"/>
          <w:color w:val="000000"/>
          <w:kern w:val="3"/>
          <w:sz w:val="22"/>
          <w:szCs w:val="22"/>
          <w:lang w:eastAsia="zh-CN" w:bidi="hi-IN"/>
        </w:rPr>
        <w:t>u darbība</w:t>
      </w:r>
      <w:r w:rsidRPr="007D4E65">
        <w:rPr>
          <w:rFonts w:eastAsia="Arial Unicode MS"/>
          <w:color w:val="000000"/>
          <w:kern w:val="3"/>
          <w:sz w:val="22"/>
          <w:szCs w:val="22"/>
          <w:lang w:eastAsia="zh-CN" w:bidi="hi-IN"/>
        </w:rPr>
        <w:t xml:space="preserve"> pēc spiedien</w:t>
      </w:r>
      <w:r w:rsidR="00135151" w:rsidRPr="007D4E65">
        <w:rPr>
          <w:rFonts w:eastAsia="Arial Unicode MS"/>
          <w:color w:val="000000"/>
          <w:kern w:val="3"/>
          <w:sz w:val="22"/>
          <w:szCs w:val="22"/>
          <w:lang w:eastAsia="zh-CN" w:bidi="hi-IN"/>
        </w:rPr>
        <w:t>a</w:t>
      </w:r>
      <w:r w:rsidRPr="007D4E65">
        <w:rPr>
          <w:rFonts w:eastAsia="Arial Unicode MS"/>
          <w:color w:val="000000"/>
          <w:kern w:val="3"/>
          <w:sz w:val="22"/>
          <w:szCs w:val="22"/>
          <w:lang w:eastAsia="zh-CN" w:bidi="hi-IN"/>
        </w:rPr>
        <w:t xml:space="preserve"> devējiem, uzturot konstantu spiedienu.</w:t>
      </w:r>
    </w:p>
    <w:p w:rsidR="008B7EC3" w:rsidRPr="007D4E65" w:rsidRDefault="008B7EC3"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Siltumskaitītāju aktuālie rādījumi.</w:t>
      </w:r>
    </w:p>
    <w:p w:rsidR="008B7EC3" w:rsidRPr="007D4E65" w:rsidRDefault="00135151" w:rsidP="009E2338">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Tehnisko parametru d</w:t>
      </w:r>
      <w:r w:rsidR="008B7EC3" w:rsidRPr="007D4E65">
        <w:rPr>
          <w:rFonts w:eastAsia="Arial Unicode MS"/>
          <w:color w:val="000000"/>
          <w:kern w:val="3"/>
          <w:sz w:val="22"/>
          <w:szCs w:val="22"/>
          <w:lang w:eastAsia="zh-CN" w:bidi="hi-IN"/>
        </w:rPr>
        <w:t>atu arhivēšana</w:t>
      </w:r>
      <w:r w:rsidR="009E2338" w:rsidRPr="007D4E65">
        <w:rPr>
          <w:rFonts w:eastAsia="Arial Unicode MS"/>
          <w:color w:val="000000"/>
          <w:kern w:val="3"/>
          <w:sz w:val="22"/>
          <w:szCs w:val="22"/>
          <w:lang w:eastAsia="zh-CN" w:bidi="hi-IN"/>
        </w:rPr>
        <w:t xml:space="preserve"> vismaz 5 gadu laika posmā</w:t>
      </w:r>
      <w:r w:rsidRPr="007D4E65">
        <w:rPr>
          <w:rFonts w:eastAsia="Arial Unicode MS"/>
          <w:color w:val="000000"/>
          <w:kern w:val="3"/>
          <w:sz w:val="22"/>
          <w:szCs w:val="22"/>
          <w:lang w:eastAsia="zh-CN" w:bidi="hi-IN"/>
        </w:rPr>
        <w:t xml:space="preserve"> (</w:t>
      </w:r>
      <w:r w:rsidR="009E2338" w:rsidRPr="007D4E65">
        <w:rPr>
          <w:rFonts w:eastAsia="Arial Unicode MS"/>
          <w:color w:val="000000"/>
          <w:kern w:val="3"/>
          <w:sz w:val="22"/>
          <w:szCs w:val="22"/>
          <w:lang w:eastAsia="zh-CN" w:bidi="hi-IN"/>
        </w:rPr>
        <w:t xml:space="preserve">siltumtrases turpgaitas un atgaitas </w:t>
      </w:r>
      <w:r w:rsidRPr="007D4E65">
        <w:rPr>
          <w:rFonts w:eastAsia="Arial Unicode MS"/>
          <w:color w:val="000000"/>
          <w:kern w:val="3"/>
          <w:sz w:val="22"/>
          <w:szCs w:val="22"/>
          <w:lang w:eastAsia="zh-CN" w:bidi="hi-IN"/>
        </w:rPr>
        <w:t xml:space="preserve">temperatūras, </w:t>
      </w:r>
      <w:r w:rsidR="009E2338" w:rsidRPr="007D4E65">
        <w:rPr>
          <w:rFonts w:eastAsia="Arial Unicode MS"/>
          <w:color w:val="000000"/>
          <w:kern w:val="3"/>
          <w:sz w:val="22"/>
          <w:szCs w:val="22"/>
          <w:lang w:eastAsia="zh-CN" w:bidi="hi-IN"/>
        </w:rPr>
        <w:t xml:space="preserve">siltumtrase turpgaitas un atgaitas </w:t>
      </w:r>
      <w:r w:rsidRPr="007D4E65">
        <w:rPr>
          <w:rFonts w:eastAsia="Arial Unicode MS"/>
          <w:color w:val="000000"/>
          <w:kern w:val="3"/>
          <w:sz w:val="22"/>
          <w:szCs w:val="22"/>
          <w:lang w:eastAsia="zh-CN" w:bidi="hi-IN"/>
        </w:rPr>
        <w:t>spiedienu,</w:t>
      </w:r>
      <w:r w:rsidR="009E2338" w:rsidRPr="007D4E65">
        <w:rPr>
          <w:rFonts w:eastAsia="Arial Unicode MS"/>
          <w:color w:val="000000"/>
          <w:kern w:val="3"/>
          <w:sz w:val="22"/>
          <w:szCs w:val="22"/>
          <w:lang w:eastAsia="zh-CN" w:bidi="hi-IN"/>
        </w:rPr>
        <w:t xml:space="preserve"> katlu turpgaitas un atgaitas temperatūras,</w:t>
      </w:r>
      <w:r w:rsidRPr="007D4E65">
        <w:rPr>
          <w:rFonts w:eastAsia="Arial Unicode MS"/>
          <w:color w:val="000000"/>
          <w:kern w:val="3"/>
          <w:sz w:val="22"/>
          <w:szCs w:val="22"/>
          <w:lang w:eastAsia="zh-CN" w:bidi="hi-IN"/>
        </w:rPr>
        <w:t xml:space="preserve"> </w:t>
      </w:r>
      <w:r w:rsidR="009E2338" w:rsidRPr="007D4E65">
        <w:rPr>
          <w:rFonts w:eastAsia="Arial Unicode MS"/>
          <w:color w:val="000000"/>
          <w:kern w:val="3"/>
          <w:sz w:val="22"/>
          <w:szCs w:val="22"/>
          <w:lang w:eastAsia="zh-CN" w:bidi="hi-IN"/>
        </w:rPr>
        <w:t xml:space="preserve">saražotās siltumenerģijas </w:t>
      </w:r>
      <w:r w:rsidRPr="007D4E65">
        <w:rPr>
          <w:rFonts w:eastAsia="Arial Unicode MS"/>
          <w:color w:val="000000"/>
          <w:kern w:val="3"/>
          <w:sz w:val="22"/>
          <w:szCs w:val="22"/>
          <w:lang w:eastAsia="zh-CN" w:bidi="hi-IN"/>
        </w:rPr>
        <w:t xml:space="preserve">uzskaites, </w:t>
      </w:r>
      <w:r w:rsidR="009E2338" w:rsidRPr="007D4E65">
        <w:rPr>
          <w:rFonts w:eastAsia="Arial Unicode MS"/>
          <w:color w:val="000000"/>
          <w:kern w:val="3"/>
          <w:sz w:val="22"/>
          <w:szCs w:val="22"/>
          <w:lang w:eastAsia="zh-CN" w:bidi="hi-IN"/>
        </w:rPr>
        <w:t xml:space="preserve">uzpildīšanas un piebarošanās  ūdensskaitītāja rādījumus, katlu un kopējo </w:t>
      </w:r>
      <w:r w:rsidRPr="007D4E65">
        <w:rPr>
          <w:rFonts w:eastAsia="Arial Unicode MS"/>
          <w:color w:val="000000"/>
          <w:kern w:val="3"/>
          <w:sz w:val="22"/>
          <w:szCs w:val="22"/>
          <w:lang w:eastAsia="zh-CN" w:bidi="hi-IN"/>
        </w:rPr>
        <w:t>jaud</w:t>
      </w:r>
      <w:r w:rsidR="009E2338" w:rsidRPr="007D4E65">
        <w:rPr>
          <w:rFonts w:eastAsia="Arial Unicode MS"/>
          <w:color w:val="000000"/>
          <w:kern w:val="3"/>
          <w:sz w:val="22"/>
          <w:szCs w:val="22"/>
          <w:lang w:eastAsia="zh-CN" w:bidi="hi-IN"/>
        </w:rPr>
        <w:t>u, cirkulācijas sūkņu apgriezienus, jaudu, strāvu, izlietoto elektroenerģiju utt.</w:t>
      </w:r>
      <w:r w:rsidRPr="007D4E65">
        <w:rPr>
          <w:rFonts w:eastAsia="Arial Unicode MS"/>
          <w:color w:val="000000"/>
          <w:kern w:val="3"/>
          <w:sz w:val="22"/>
          <w:szCs w:val="22"/>
          <w:lang w:eastAsia="zh-CN" w:bidi="hi-IN"/>
        </w:rPr>
        <w:t>)</w:t>
      </w:r>
      <w:r w:rsidR="008B7EC3" w:rsidRPr="007D4E65">
        <w:rPr>
          <w:rFonts w:eastAsia="Arial Unicode MS"/>
          <w:color w:val="000000"/>
          <w:kern w:val="3"/>
          <w:sz w:val="22"/>
          <w:szCs w:val="22"/>
          <w:lang w:eastAsia="zh-CN" w:bidi="hi-IN"/>
        </w:rPr>
        <w:t>.</w:t>
      </w:r>
    </w:p>
    <w:p w:rsidR="008B7EC3" w:rsidRPr="007D4E65" w:rsidRDefault="008B7EC3"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Avārijas notikumu saraksts.</w:t>
      </w:r>
    </w:p>
    <w:p w:rsidR="008B7EC3" w:rsidRPr="007D4E65" w:rsidRDefault="008B7EC3"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Siltumapgādes sistēmas izplešanās un saraušanās automātiska regulēšana.</w:t>
      </w:r>
    </w:p>
    <w:p w:rsidR="008B7EC3" w:rsidRPr="007D4E65" w:rsidRDefault="00135151"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 un to aprīkojuma, siltumapgādes sistēmas tehnoloģisko iekārtu</w:t>
      </w:r>
      <w:r w:rsidR="008B7EC3" w:rsidRPr="007D4E65">
        <w:rPr>
          <w:rFonts w:eastAsia="Arial Unicode MS"/>
          <w:color w:val="000000"/>
          <w:kern w:val="3"/>
          <w:sz w:val="22"/>
          <w:szCs w:val="22"/>
          <w:lang w:eastAsia="zh-CN" w:bidi="hi-IN"/>
        </w:rPr>
        <w:t xml:space="preserve"> vizualizācija.</w:t>
      </w:r>
    </w:p>
    <w:p w:rsidR="008B7EC3" w:rsidRPr="007D4E65" w:rsidRDefault="008B7EC3"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Attālināta vadība – automātiskā un rokas režīmā.</w:t>
      </w:r>
    </w:p>
    <w:p w:rsidR="008B7EC3" w:rsidRPr="007D4E65" w:rsidRDefault="008B7EC3"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Avārijas ziņojumu izsūtīšana</w:t>
      </w:r>
      <w:r w:rsidR="004D25A5" w:rsidRPr="007D4E65">
        <w:rPr>
          <w:rFonts w:eastAsia="Arial Unicode MS"/>
          <w:color w:val="000000"/>
          <w:kern w:val="3"/>
          <w:sz w:val="22"/>
          <w:szCs w:val="22"/>
          <w:lang w:eastAsia="zh-CN" w:bidi="hi-IN"/>
        </w:rPr>
        <w:t xml:space="preserve"> uz</w:t>
      </w:r>
      <w:r w:rsidRPr="007D4E65">
        <w:rPr>
          <w:rFonts w:eastAsia="Arial Unicode MS"/>
          <w:color w:val="000000"/>
          <w:kern w:val="3"/>
          <w:sz w:val="22"/>
          <w:szCs w:val="22"/>
          <w:lang w:eastAsia="zh-CN" w:bidi="hi-IN"/>
        </w:rPr>
        <w:t xml:space="preserve"> </w:t>
      </w:r>
      <w:r w:rsidRPr="00C9339F">
        <w:rPr>
          <w:rFonts w:eastAsia="Arial Unicode MS"/>
          <w:color w:val="000000"/>
          <w:kern w:val="3"/>
          <w:sz w:val="22"/>
          <w:szCs w:val="22"/>
          <w:lang w:eastAsia="zh-CN" w:bidi="hi-IN"/>
        </w:rPr>
        <w:t>epastu un</w:t>
      </w:r>
      <w:r w:rsidRPr="007D4E65">
        <w:rPr>
          <w:rFonts w:eastAsia="Arial Unicode MS"/>
          <w:color w:val="000000"/>
          <w:kern w:val="3"/>
          <w:sz w:val="22"/>
          <w:szCs w:val="22"/>
          <w:lang w:eastAsia="zh-CN" w:bidi="hi-IN"/>
        </w:rPr>
        <w:t xml:space="preserve"> sms formā.</w:t>
      </w:r>
    </w:p>
    <w:p w:rsidR="008B7EC3" w:rsidRPr="007D4E65" w:rsidRDefault="008B7EC3" w:rsidP="008B7EC3">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color w:val="000000"/>
          <w:kern w:val="3"/>
          <w:sz w:val="22"/>
          <w:szCs w:val="22"/>
          <w:lang w:eastAsia="zh-CN" w:bidi="hi-IN"/>
        </w:rPr>
      </w:pPr>
      <w:r w:rsidRPr="007D4E65">
        <w:rPr>
          <w:rFonts w:eastAsia="Arial Unicode MS"/>
          <w:b/>
          <w:bCs/>
          <w:color w:val="000000"/>
          <w:kern w:val="3"/>
          <w:sz w:val="22"/>
          <w:szCs w:val="22"/>
          <w:lang w:eastAsia="zh-CN" w:bidi="hi-IN"/>
        </w:rPr>
        <w:t xml:space="preserve"> Izmeši</w:t>
      </w:r>
    </w:p>
    <w:p w:rsidR="001A295F" w:rsidRPr="007D4E65" w:rsidRDefault="001A295F" w:rsidP="00965F3A">
      <w:pPr>
        <w:pStyle w:val="Standard"/>
        <w:spacing w:line="100" w:lineRule="atLeast"/>
        <w:jc w:val="both"/>
        <w:rPr>
          <w:rFonts w:cs="Times New Roman"/>
          <w:color w:val="000000"/>
          <w:sz w:val="22"/>
          <w:szCs w:val="22"/>
        </w:rPr>
      </w:pPr>
      <w:r w:rsidRPr="007D4E65">
        <w:rPr>
          <w:rFonts w:cs="Times New Roman"/>
          <w:color w:val="000000"/>
          <w:sz w:val="22"/>
          <w:szCs w:val="22"/>
        </w:rPr>
        <w:t xml:space="preserve">Kurināmā sadedzināšana jāveic tādā veidā, lai samazinātu gaisa piesārņojumu (dedzināšanas temperatūras ierobežošana, pelnu daudzuma, kas atstāj krāsni, samazināšana). Multiciklonam jābūt uzstādītam, lai samazinātu pelnu daudzumu dūmvadu gāzēs. Jāparedz vieta, lai vēlāk, ja tas būs nepieciešams, uzstādītu elektrostatisko filtru. </w:t>
      </w:r>
    </w:p>
    <w:p w:rsidR="001A295F" w:rsidRPr="007D4E65" w:rsidRDefault="001A295F" w:rsidP="00965F3A">
      <w:pPr>
        <w:jc w:val="both"/>
        <w:rPr>
          <w:color w:val="000000"/>
          <w:sz w:val="22"/>
          <w:szCs w:val="22"/>
        </w:rPr>
      </w:pPr>
      <w:r w:rsidRPr="007D4E65">
        <w:rPr>
          <w:color w:val="000000"/>
          <w:sz w:val="22"/>
          <w:szCs w:val="22"/>
        </w:rPr>
        <w:t>Jānodrošina, lai tehnoloģisko ierīču izmešu daudzums atbilstu Latvijas likumdošanai, 02.04.2013. MK noteikumiem Nr. 187 „</w:t>
      </w:r>
      <w:r w:rsidRPr="007D4E65">
        <w:rPr>
          <w:bCs/>
          <w:sz w:val="22"/>
          <w:szCs w:val="22"/>
          <w:lang w:eastAsia="en-US"/>
        </w:rPr>
        <w:t>Kārtība, kādā novērš, ierobežo un kontrolē gaisu piesārņojošo vielu emisiju no sadedzināšanas iekārtām</w:t>
      </w:r>
      <w:r w:rsidRPr="007D4E65">
        <w:rPr>
          <w:color w:val="000000"/>
          <w:sz w:val="22"/>
          <w:szCs w:val="22"/>
        </w:rPr>
        <w:t>” vai to ekvivalentam. Izmešu daudzums ir norādīts zemāk esošajā tabulā:</w:t>
      </w:r>
    </w:p>
    <w:p w:rsidR="001A295F" w:rsidRPr="007D4E65" w:rsidRDefault="001A295F" w:rsidP="001A295F">
      <w:pPr>
        <w:ind w:firstLine="360"/>
        <w:jc w:val="both"/>
        <w:rPr>
          <w:color w:val="000000"/>
          <w:sz w:val="22"/>
          <w:szCs w:val="22"/>
        </w:rPr>
      </w:pPr>
    </w:p>
    <w:p w:rsidR="001A295F" w:rsidRPr="007D4E65" w:rsidRDefault="001A295F" w:rsidP="001A295F">
      <w:pPr>
        <w:pStyle w:val="Standard"/>
        <w:spacing w:line="100" w:lineRule="atLeast"/>
        <w:jc w:val="both"/>
        <w:rPr>
          <w:rFonts w:cs="Times New Roman"/>
          <w:color w:val="000000"/>
          <w:sz w:val="22"/>
          <w:szCs w:val="22"/>
        </w:rPr>
      </w:pPr>
      <w:r w:rsidRPr="007D4E65">
        <w:rPr>
          <w:rFonts w:cs="Times New Roman"/>
          <w:color w:val="000000"/>
          <w:sz w:val="22"/>
          <w:szCs w:val="22"/>
        </w:rPr>
        <w:t>Katlumājas garantēto izmešu daudzums slodzes amplitūdā no 3</w:t>
      </w:r>
      <w:r w:rsidR="00254001" w:rsidRPr="007D4E65">
        <w:rPr>
          <w:rFonts w:cs="Times New Roman"/>
          <w:color w:val="000000"/>
          <w:sz w:val="22"/>
          <w:szCs w:val="22"/>
        </w:rPr>
        <w:t>0</w:t>
      </w:r>
      <w:r w:rsidRPr="007D4E65">
        <w:rPr>
          <w:rFonts w:cs="Times New Roman"/>
          <w:color w:val="000000"/>
          <w:sz w:val="22"/>
          <w:szCs w:val="22"/>
        </w:rPr>
        <w:t>-100% nedrīkst pārsniegt:</w:t>
      </w:r>
    </w:p>
    <w:tbl>
      <w:tblPr>
        <w:tblW w:w="8374" w:type="dxa"/>
        <w:tblInd w:w="45" w:type="dxa"/>
        <w:tblLayout w:type="fixed"/>
        <w:tblCellMar>
          <w:left w:w="10" w:type="dxa"/>
          <w:right w:w="10" w:type="dxa"/>
        </w:tblCellMar>
        <w:tblLook w:val="0000" w:firstRow="0" w:lastRow="0" w:firstColumn="0" w:lastColumn="0" w:noHBand="0" w:noVBand="0"/>
      </w:tblPr>
      <w:tblGrid>
        <w:gridCol w:w="1376"/>
        <w:gridCol w:w="1492"/>
        <w:gridCol w:w="925"/>
        <w:gridCol w:w="790"/>
        <w:gridCol w:w="1664"/>
        <w:gridCol w:w="2127"/>
      </w:tblGrid>
      <w:tr w:rsidR="001A295F" w:rsidRPr="007D4E65">
        <w:tc>
          <w:tcPr>
            <w:tcW w:w="137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Kurināmā veids</w:t>
            </w:r>
          </w:p>
        </w:tc>
        <w:tc>
          <w:tcPr>
            <w:tcW w:w="4871"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jc w:val="center"/>
              <w:rPr>
                <w:rFonts w:cs="Times New Roman"/>
                <w:sz w:val="22"/>
                <w:szCs w:val="22"/>
                <w:lang w:val="en-US"/>
              </w:rPr>
            </w:pPr>
            <w:r w:rsidRPr="007D4E65">
              <w:rPr>
                <w:rFonts w:cs="Times New Roman"/>
                <w:sz w:val="22"/>
                <w:szCs w:val="22"/>
                <w:lang w:val="en-US"/>
              </w:rPr>
              <w:t>Emisijas limiti (mg/m</w:t>
            </w:r>
            <w:r w:rsidRPr="007D4E65">
              <w:rPr>
                <w:rFonts w:cs="Times New Roman"/>
                <w:sz w:val="22"/>
                <w:szCs w:val="22"/>
                <w:vertAlign w:val="superscript"/>
                <w:lang w:val="en-US"/>
              </w:rPr>
              <w:t>3</w:t>
            </w:r>
            <w:r w:rsidRPr="007D4E65">
              <w:rPr>
                <w:rFonts w:cs="Times New Roman"/>
                <w:sz w:val="22"/>
                <w:szCs w:val="22"/>
                <w:lang w:val="en-US"/>
              </w:rPr>
              <w:t>)</w:t>
            </w:r>
          </w:p>
        </w:tc>
        <w:tc>
          <w:tcPr>
            <w:tcW w:w="21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Skābekļa saturs dūmgāzēs (O</w:t>
            </w:r>
            <w:r w:rsidRPr="007D4E65">
              <w:rPr>
                <w:rFonts w:cs="Times New Roman"/>
                <w:sz w:val="22"/>
                <w:szCs w:val="22"/>
                <w:vertAlign w:val="subscript"/>
                <w:lang w:val="en-US"/>
              </w:rPr>
              <w:t>2</w:t>
            </w:r>
            <w:r w:rsidRPr="007D4E65">
              <w:rPr>
                <w:rFonts w:cs="Times New Roman"/>
                <w:sz w:val="22"/>
                <w:szCs w:val="22"/>
                <w:lang w:val="en-US"/>
              </w:rPr>
              <w:t xml:space="preserve"> %)</w:t>
            </w:r>
          </w:p>
        </w:tc>
      </w:tr>
      <w:tr w:rsidR="001A295F" w:rsidRPr="007D4E65">
        <w:tc>
          <w:tcPr>
            <w:tcW w:w="1376"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rPr>
                <w:sz w:val="22"/>
                <w:szCs w:val="22"/>
              </w:rPr>
            </w:pPr>
          </w:p>
        </w:tc>
        <w:tc>
          <w:tcPr>
            <w:tcW w:w="1492" w:type="dxa"/>
            <w:tcBorders>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Organiskais C</w:t>
            </w:r>
          </w:p>
        </w:tc>
        <w:tc>
          <w:tcPr>
            <w:tcW w:w="925" w:type="dxa"/>
            <w:tcBorders>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NO</w:t>
            </w:r>
            <w:r w:rsidRPr="007D4E65">
              <w:rPr>
                <w:rFonts w:cs="Times New Roman"/>
                <w:sz w:val="22"/>
                <w:szCs w:val="22"/>
                <w:vertAlign w:val="subscript"/>
                <w:lang w:val="en-US"/>
              </w:rPr>
              <w:t>X</w:t>
            </w:r>
          </w:p>
        </w:tc>
        <w:tc>
          <w:tcPr>
            <w:tcW w:w="790" w:type="dxa"/>
            <w:tcBorders>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CO</w:t>
            </w:r>
          </w:p>
        </w:tc>
        <w:tc>
          <w:tcPr>
            <w:tcW w:w="1664" w:type="dxa"/>
            <w:tcBorders>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Cietās daļiņas</w:t>
            </w:r>
          </w:p>
        </w:tc>
        <w:tc>
          <w:tcPr>
            <w:tcW w:w="2127" w:type="dxa"/>
            <w:tcBorders>
              <w:left w:val="single" w:sz="2" w:space="0" w:color="000000"/>
              <w:bottom w:val="single" w:sz="2" w:space="0" w:color="000000"/>
              <w:right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p>
        </w:tc>
      </w:tr>
      <w:tr w:rsidR="001A295F" w:rsidRPr="007D4E65">
        <w:tc>
          <w:tcPr>
            <w:tcW w:w="1376" w:type="dxa"/>
            <w:tcBorders>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 xml:space="preserve"> Koka šķelda</w:t>
            </w:r>
          </w:p>
        </w:tc>
        <w:tc>
          <w:tcPr>
            <w:tcW w:w="1492" w:type="dxa"/>
            <w:tcBorders>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10</w:t>
            </w:r>
          </w:p>
        </w:tc>
        <w:tc>
          <w:tcPr>
            <w:tcW w:w="925" w:type="dxa"/>
            <w:tcBorders>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250</w:t>
            </w:r>
          </w:p>
        </w:tc>
        <w:tc>
          <w:tcPr>
            <w:tcW w:w="790" w:type="dxa"/>
            <w:tcBorders>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150</w:t>
            </w:r>
          </w:p>
        </w:tc>
        <w:tc>
          <w:tcPr>
            <w:tcW w:w="1664" w:type="dxa"/>
            <w:tcBorders>
              <w:left w:val="single" w:sz="2" w:space="0" w:color="000000"/>
              <w:bottom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150</w:t>
            </w:r>
          </w:p>
        </w:tc>
        <w:tc>
          <w:tcPr>
            <w:tcW w:w="2127" w:type="dxa"/>
            <w:tcBorders>
              <w:left w:val="single" w:sz="2" w:space="0" w:color="000000"/>
              <w:bottom w:val="single" w:sz="2" w:space="0" w:color="000000"/>
              <w:right w:val="single" w:sz="2" w:space="0" w:color="000000"/>
            </w:tcBorders>
            <w:tcMar>
              <w:top w:w="55" w:type="dxa"/>
              <w:left w:w="55" w:type="dxa"/>
              <w:bottom w:w="55" w:type="dxa"/>
              <w:right w:w="55" w:type="dxa"/>
            </w:tcMar>
          </w:tcPr>
          <w:p w:rsidR="001A295F" w:rsidRPr="007D4E65" w:rsidRDefault="001A295F" w:rsidP="00952C15">
            <w:pPr>
              <w:pStyle w:val="TableContents"/>
              <w:rPr>
                <w:rFonts w:cs="Times New Roman"/>
                <w:sz w:val="22"/>
                <w:szCs w:val="22"/>
                <w:lang w:val="en-US"/>
              </w:rPr>
            </w:pPr>
            <w:r w:rsidRPr="007D4E65">
              <w:rPr>
                <w:rFonts w:cs="Times New Roman"/>
                <w:sz w:val="22"/>
                <w:szCs w:val="22"/>
                <w:lang w:val="en-US"/>
              </w:rPr>
              <w:t>11</w:t>
            </w:r>
          </w:p>
        </w:tc>
      </w:tr>
    </w:tbl>
    <w:p w:rsidR="001A295F" w:rsidRPr="007D4E65" w:rsidRDefault="001A295F" w:rsidP="001A295F">
      <w:pPr>
        <w:pStyle w:val="Standard"/>
        <w:spacing w:line="100" w:lineRule="atLeast"/>
        <w:jc w:val="both"/>
        <w:rPr>
          <w:rFonts w:cs="Times New Roman"/>
          <w:sz w:val="22"/>
          <w:szCs w:val="22"/>
        </w:rPr>
      </w:pPr>
    </w:p>
    <w:p w:rsidR="001A295F" w:rsidRPr="007D4E65" w:rsidRDefault="001A295F" w:rsidP="001A295F">
      <w:pPr>
        <w:pStyle w:val="Standard"/>
        <w:spacing w:line="100" w:lineRule="atLeast"/>
        <w:jc w:val="both"/>
        <w:rPr>
          <w:rFonts w:cs="Times New Roman"/>
          <w:color w:val="000000"/>
          <w:sz w:val="22"/>
          <w:szCs w:val="22"/>
        </w:rPr>
      </w:pPr>
    </w:p>
    <w:p w:rsidR="001A295F" w:rsidRPr="007D4E65" w:rsidRDefault="001A295F" w:rsidP="00965F3A">
      <w:pPr>
        <w:pStyle w:val="Standard"/>
        <w:spacing w:line="100" w:lineRule="atLeast"/>
        <w:jc w:val="both"/>
        <w:rPr>
          <w:rFonts w:cs="Times New Roman"/>
          <w:color w:val="000000"/>
          <w:sz w:val="22"/>
          <w:szCs w:val="22"/>
        </w:rPr>
      </w:pPr>
      <w:r w:rsidRPr="007D4E65">
        <w:rPr>
          <w:rFonts w:cs="Times New Roman"/>
          <w:color w:val="000000"/>
          <w:sz w:val="22"/>
          <w:szCs w:val="22"/>
        </w:rPr>
        <w:t>Dūmgāzu pārbaude un izmešu kontroles vietai jābūt nodrošinātai atbilstoši LVS ISO 9096 standartiem, vai tā ekvivalentam, un LVS ISO 10780 standartiem, vai tā ekvivalentam. Jābūt paredzētai uzstādīšanas vietai pastāvīgai dūmgāzu kontrolei nākotnē.</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Trokšņi</w:t>
      </w:r>
    </w:p>
    <w:p w:rsidR="002B09BF" w:rsidRPr="007D4E65" w:rsidRDefault="002B09BF" w:rsidP="00965F3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Jebkuri nepieciešamie trokšņu ierobežošanas pasākumi jāiekļauj Katlumājas projektēšanas stadijā un tiem jābūt tik tuvu pie trokšņu avota, cik vien tas iespējams. Piegādātāja pusei jāizpilda prasības attiecībā uz trokšņu līmeni.</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Ilgstošam vai neregulāram trokšņu līmenim ēku iekšpusē un īpaši jebkurā darbavietā, tādā kā mehānismi vai ārpustelpu iekārtu apkārtnē jābūt atbilstoši Latvijas un/vai piemērojamiem Eiropas standartiem.</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Celtniecības stadijā troksnim, putekļiem un satiksmei ir jābūt kontrolētai, lai mazinātu vietējās sabiedrības neērtības un atbilstu vietējo institūciju, piekrišanu un atļauju noteiktajiem nosacījumiem. Latvijas likumdošanai, tādai kā 03.07.2004. MK noteikumu Nr. 597 „Trokšņa novērtēšanas un pārvaldības kārtība” vai to ekvivalentam, ir jābūt stingri ievērotai.</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Iekštelpu trokšņiem jābūt zemākiem par 85 dBA, mērītiem 1 m attālumā un 1,5 m augstumā no iekārtas. Izņēmumiem no šiem noteikumiem jābūt skaidri norādītiem piedāvājumā. Ja tas nav minēts, </w:t>
      </w:r>
      <w:r w:rsidRPr="007D4E65">
        <w:rPr>
          <w:rFonts w:eastAsia="Arial Unicode MS"/>
          <w:color w:val="000000"/>
          <w:kern w:val="3"/>
          <w:sz w:val="22"/>
          <w:szCs w:val="22"/>
          <w:lang w:eastAsia="zh-CN" w:bidi="hi-IN"/>
        </w:rPr>
        <w:lastRenderedPageBreak/>
        <w:t>šie noteikumi jāuzskata par izpildāmiem.</w:t>
      </w:r>
    </w:p>
    <w:p w:rsidR="00965F3A" w:rsidRPr="007D4E65" w:rsidRDefault="00965F3A" w:rsidP="00965F3A">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29" w:name="_Toc355246684"/>
      <w:bookmarkStart w:id="30" w:name="_Toc348777733"/>
      <w:r w:rsidRPr="007D4E65">
        <w:rPr>
          <w:rFonts w:eastAsia="Arial Unicode MS"/>
          <w:b/>
          <w:bCs/>
          <w:color w:val="000000"/>
          <w:kern w:val="3"/>
          <w:sz w:val="22"/>
          <w:szCs w:val="22"/>
          <w:lang w:eastAsia="zh-CN" w:bidi="hi-IN"/>
        </w:rPr>
        <w:t>Standarti, likumi un noteikumi</w:t>
      </w:r>
      <w:bookmarkEnd w:id="29"/>
    </w:p>
    <w:p w:rsidR="00254001" w:rsidRPr="007D4E65" w:rsidRDefault="00254001"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Pretendentam jāievēro un viņa darbībai jāatbilst visām Latvijas un ES tiesību normām un reglamentējošo aktu prasībām, kā arī citiem standartiem un prakses kodeksiem, no kuriem daži jau pieminēti šajā dokumentā, kas tiešā veidā saistīti ar Projekta izveidi. Visām piegādātajām komponentēm jābūt labas reputācijas un no pieredzējušiem piegādātājiem.</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Standartu, noteikumu un rekomendāciju prasības jāievēro sekojošā prioritātes secībā, ja šajā</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specifikācijā nav norādīts citādi:</w:t>
      </w:r>
    </w:p>
    <w:p w:rsidR="00254001" w:rsidRPr="007D4E65" w:rsidRDefault="00965F3A"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r>
      <w:r w:rsidR="00254001" w:rsidRPr="007D4E65">
        <w:rPr>
          <w:rFonts w:eastAsia="Arial Unicode MS"/>
          <w:color w:val="000000"/>
          <w:kern w:val="3"/>
          <w:sz w:val="22"/>
          <w:szCs w:val="22"/>
          <w:lang w:eastAsia="zh-CN" w:bidi="hi-IN"/>
        </w:rPr>
        <w:t>Latvijas standarti (LVS)</w:t>
      </w:r>
    </w:p>
    <w:p w:rsidR="00254001" w:rsidRPr="007D4E65" w:rsidRDefault="00965F3A"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r>
      <w:r w:rsidR="00254001" w:rsidRPr="007D4E65">
        <w:rPr>
          <w:rFonts w:eastAsia="Arial Unicode MS"/>
          <w:color w:val="000000"/>
          <w:kern w:val="3"/>
          <w:sz w:val="22"/>
          <w:szCs w:val="22"/>
          <w:lang w:eastAsia="zh-CN" w:bidi="hi-IN"/>
        </w:rPr>
        <w:t>Latvijas Elektrotehniskās komisijas (LEK) energostandarti</w:t>
      </w:r>
    </w:p>
    <w:p w:rsidR="00254001" w:rsidRPr="007D4E65" w:rsidRDefault="00965F3A"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r>
      <w:r w:rsidR="00254001" w:rsidRPr="007D4E65">
        <w:rPr>
          <w:rFonts w:eastAsia="Arial Unicode MS"/>
          <w:color w:val="000000"/>
          <w:kern w:val="3"/>
          <w:sz w:val="22"/>
          <w:szCs w:val="22"/>
          <w:lang w:eastAsia="zh-CN" w:bidi="hi-IN"/>
        </w:rPr>
        <w:t>Spiediena iekārtu direktīva 97/23/EC un saistošie EN standarti</w:t>
      </w:r>
    </w:p>
    <w:p w:rsidR="00254001" w:rsidRPr="007D4E65" w:rsidRDefault="00965F3A"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r>
      <w:r w:rsidR="00254001" w:rsidRPr="007D4E65">
        <w:rPr>
          <w:rFonts w:eastAsia="Arial Unicode MS"/>
          <w:color w:val="000000"/>
          <w:kern w:val="3"/>
          <w:sz w:val="22"/>
          <w:szCs w:val="22"/>
          <w:lang w:eastAsia="zh-CN" w:bidi="hi-IN"/>
        </w:rPr>
        <w:t>Vispārējie EN un ISO standarti</w:t>
      </w:r>
    </w:p>
    <w:p w:rsidR="00254001" w:rsidRPr="007D4E65" w:rsidRDefault="00965F3A"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r>
      <w:r w:rsidR="00254001" w:rsidRPr="007D4E65">
        <w:rPr>
          <w:rFonts w:eastAsia="Arial Unicode MS"/>
          <w:color w:val="000000"/>
          <w:kern w:val="3"/>
          <w:sz w:val="22"/>
          <w:szCs w:val="22"/>
          <w:lang w:eastAsia="zh-CN" w:bidi="hi-IN"/>
        </w:rPr>
        <w:t>IEC standarti</w:t>
      </w:r>
    </w:p>
    <w:p w:rsidR="00254001" w:rsidRPr="007D4E65" w:rsidRDefault="00965F3A"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ab/>
      </w:r>
      <w:r w:rsidR="00254001" w:rsidRPr="007D4E65">
        <w:rPr>
          <w:rFonts w:eastAsia="Arial Unicode MS"/>
          <w:color w:val="000000"/>
          <w:kern w:val="3"/>
          <w:sz w:val="22"/>
          <w:szCs w:val="22"/>
          <w:lang w:eastAsia="zh-CN" w:bidi="hi-IN"/>
        </w:rPr>
        <w:t>Vispārējie DIN standarti</w:t>
      </w:r>
    </w:p>
    <w:p w:rsidR="00254001" w:rsidRPr="007D4E65" w:rsidRDefault="00254001"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Pārējie atbilstošie standarti ievērojami pēc vajadzības. Ja augstāk minētie standarti, vadlīnijas vai</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Līgums neietver kādas Projekta nianses, Pretendents pēc Pasūtītāja apstiprinājuma var izmantot savus standartus.</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Piegādātajam aprīkojumam ir jābūt sertificētam ES.</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Visām Līguma izpildes laikā piegādātajām elektrosistēmām ir jābūt saskaņā ar tā brīža atbilstošajiem Latvijas un ES standartiem vai IEC Standartiem, ja vien ar Pasūtītāju nav panākta cita vienošanās. Šāds apstiprinājums var tikt izsniegts tikai gadījumā, ja Pretendents Pasūtītājam var pierādīt to, ka iekārta atbilst citiem vispārpieņemtiem starptautiskiem standartiem un tā kvalitāte ir ekvivalenta atbilstošajiem Latvijas un ES Standartiem vai IEC Standartiem. Instalācija jāveic atbilstoši noteiktajiem standartiem un ražotāja instrukcijām.</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Piegādājamajai tehnikai ir jābūt jaunai augstākās klases, atpazīstamai, modernai un drošai. Šajā specifikācija, kā arī turpmākajā sarakstē, dokumentācijā, aprēķinos, rasējumos un mērījumos jāizmanto Starptautiskā vienību sistēma (SI).</w:t>
      </w:r>
    </w:p>
    <w:p w:rsidR="00254001" w:rsidRPr="007D4E65" w:rsidRDefault="00254001"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Visi uzstādījumi definēti kā absolūtas vērtības, ja vien Latvijas normatīvajos altos un likumdošanā</w:t>
      </w:r>
    </w:p>
    <w:p w:rsidR="00254001" w:rsidRPr="007D4E65" w:rsidRDefault="00254001" w:rsidP="0025400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nav noteikts citādi.</w:t>
      </w:r>
    </w:p>
    <w:p w:rsidR="00254001" w:rsidRPr="007D4E65" w:rsidRDefault="00254001" w:rsidP="002B09BF">
      <w:pPr>
        <w:widowControl w:val="0"/>
        <w:suppressAutoHyphens/>
        <w:autoSpaceDN w:val="0"/>
        <w:spacing w:line="100" w:lineRule="atLeast"/>
        <w:ind w:firstLine="709"/>
        <w:jc w:val="both"/>
        <w:textAlignment w:val="baseline"/>
        <w:rPr>
          <w:rFonts w:eastAsia="Arial Unicode MS"/>
          <w:color w:val="000000"/>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 xml:space="preserve"> </w:t>
      </w:r>
      <w:bookmarkStart w:id="31" w:name="_Toc355246685"/>
      <w:r w:rsidRPr="007D4E65">
        <w:rPr>
          <w:rFonts w:eastAsia="Arial Unicode MS"/>
          <w:b/>
          <w:bCs/>
          <w:color w:val="000000"/>
          <w:kern w:val="3"/>
          <w:sz w:val="22"/>
          <w:szCs w:val="22"/>
          <w:lang w:eastAsia="zh-CN" w:bidi="hi-IN"/>
        </w:rPr>
        <w:t>Materiāli</w:t>
      </w:r>
      <w:bookmarkEnd w:id="31"/>
    </w:p>
    <w:p w:rsidR="002B09BF" w:rsidRPr="007D4E65" w:rsidRDefault="002B09BF" w:rsidP="006B03E8">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Materiālu komplektācija atbilstoši izgatavotāja instrukcijām.</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Visiem materiāliem jābūt jauniem un izvēlētiem tā, lai tie atbilstu noteiktiem mērķiem.</w:t>
      </w:r>
      <w:r w:rsidR="00965F3A"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Uzņēmējam jāveic visi nepieciešamie drošības pasākumi, lai līguma izpildes laikā tiktu aizsargāti visi piegādātie materiāli un iekārtas.</w:t>
      </w:r>
      <w:r w:rsidR="006B03E8"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Uzņēmējam ir tiesības piedāvāt apstiprinājumam materiālus, kas ir līdzvērtīgas vai labākas kvalitātes nekā specifikācijā norādītie. Tomēr, par jebkuriem kavējumiem, kas rodas sakarā ar šādu iesniegumu noraidīšanu, lai kāda iemesla dēļ tie būtu radušies, atbildīgs ir Būvuzņēmējs.</w:t>
      </w:r>
      <w:r w:rsidR="006B03E8"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Piedāvāto materiālu paraugi vai katalogi un jebkāda cita informācija jāiesniedz Pasūtītāja apstiprināšanai.</w:t>
      </w:r>
      <w:r w:rsidR="006B03E8"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Materiālu izvēlē galvenā uzmanība jāpievērš to saderībai ar ekspluatācijas apstākļiem. Tāpat par svarīgiem izvēles kritērijiem jāuzskata mehāniskās, ražošanas un ekspluatācijas raksturīpašības (piemēram, izturība un metināšanas spējas). Izvēlētajiem materiāliem jābūt standartizētiem un jābūt aprobētiem ekspluatācijā.</w:t>
      </w:r>
    </w:p>
    <w:p w:rsidR="002B09BF" w:rsidRPr="007D4E65" w:rsidRDefault="002B09BF" w:rsidP="006B03E8">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Jāizvairās no neatbilstošu materiālu kombinācijām (piemēram, oglekļa tērauds/ nerūsējošā tērauda), lai novērstu galvanisko koroziju.</w:t>
      </w:r>
      <w:r w:rsidR="006B03E8"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Azbesta, dzīvsudraba lietošana nav atļauta.</w:t>
      </w:r>
    </w:p>
    <w:p w:rsidR="00254001" w:rsidRPr="007D4E65" w:rsidRDefault="00254001" w:rsidP="002B09BF">
      <w:pPr>
        <w:widowControl w:val="0"/>
        <w:suppressAutoHyphens/>
        <w:autoSpaceDN w:val="0"/>
        <w:spacing w:line="100" w:lineRule="atLeast"/>
        <w:ind w:firstLine="567"/>
        <w:jc w:val="both"/>
        <w:textAlignment w:val="baseline"/>
        <w:rPr>
          <w:rFonts w:eastAsia="Arial Unicode MS"/>
          <w:color w:val="000000"/>
          <w:kern w:val="3"/>
          <w:sz w:val="22"/>
          <w:szCs w:val="22"/>
          <w:lang w:eastAsia="zh-CN" w:bidi="hi-IN"/>
        </w:rPr>
      </w:pPr>
    </w:p>
    <w:p w:rsidR="00355156" w:rsidRPr="007D4E65" w:rsidRDefault="00355156"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32" w:name="_Toc355246686"/>
      <w:r w:rsidRPr="007D4E65">
        <w:rPr>
          <w:rFonts w:eastAsia="Arial Unicode MS"/>
          <w:b/>
          <w:bCs/>
          <w:color w:val="000000"/>
          <w:kern w:val="3"/>
          <w:sz w:val="22"/>
          <w:szCs w:val="22"/>
          <w:lang w:eastAsia="zh-CN" w:bidi="hi-IN"/>
        </w:rPr>
        <w:t>Cauruļvadi un to montāža</w:t>
      </w:r>
      <w:bookmarkEnd w:id="32"/>
    </w:p>
    <w:p w:rsidR="00355156" w:rsidRPr="007D4E65" w:rsidRDefault="00355156" w:rsidP="006B03E8">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Uzņēmējam jāņem vērā sekojošas prasības:</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Visu cauruļu, mezglu un montāžas rasējumiem jāatbilst Latvijas standartiem, vai, ja tas nav iespējams, Eiropas standartiem (vai ekvivalentiem).</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Augstam spiedienam paredzētām caurulēm jābūt precīzi cilindriskām, vienādām sekcijām un tām jāatbilst Latvijas standartiem (vai Eiropas standartiem, ja attiecīgā Latvijas standarta nav (vai ekvivalentiem)).</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Izvietojot vārstus un mērījumu vietas (temperatūras sensorus, spiediena krānus utt.), jāņem vērā  iespējamā cauruļu kustības pret tērauda konstrukcijām.</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Nerūsējošais tērauds jāmetina lietojot metodes un materiālus, kas paredz izturību pret koroziju.</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Caurulēm jābūt aprīkotām ar nepieciešamajām, atgaisošanas, drenāžas un pārbaužu vietām</w:t>
      </w:r>
      <w:r w:rsidR="006B03E8" w:rsidRPr="007D4E65">
        <w:rPr>
          <w:rFonts w:eastAsia="Arial Unicode MS"/>
          <w:color w:val="000000"/>
          <w:kern w:val="3"/>
          <w:sz w:val="22"/>
          <w:szCs w:val="22"/>
          <w:lang w:eastAsia="zh-CN" w:bidi="hi-IN"/>
        </w:rPr>
        <w:t>.</w:t>
      </w:r>
      <w:r w:rsidRPr="007D4E65">
        <w:rPr>
          <w:rFonts w:eastAsia="Arial Unicode MS"/>
          <w:color w:val="000000"/>
          <w:kern w:val="3"/>
          <w:sz w:val="22"/>
          <w:szCs w:val="22"/>
          <w:lang w:eastAsia="zh-CN" w:bidi="hi-IN"/>
        </w:rPr>
        <w:t xml:space="preserve"> </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Projektējot drenāžas līnijas, jāņem vērā iespējamais hidrauliskā trieciena efekts.</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Visām drenāžas caurulēm, novadot uz drenāžas mezglu, jābūt pievienotām tādā leņķi, lai </w:t>
      </w:r>
      <w:r w:rsidRPr="007D4E65">
        <w:rPr>
          <w:rFonts w:eastAsia="Arial Unicode MS"/>
          <w:color w:val="000000"/>
          <w:kern w:val="3"/>
          <w:sz w:val="22"/>
          <w:szCs w:val="22"/>
          <w:lang w:eastAsia="zh-CN" w:bidi="hi-IN"/>
        </w:rPr>
        <w:lastRenderedPageBreak/>
        <w:t>novade notiktu plūsmas virzienā. Visām drenāžas caurulēm jābūt pastāvīgam nepārtrauktam kritumam novades beigu virzienā.</w:t>
      </w:r>
    </w:p>
    <w:p w:rsidR="006B03E8"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Cauruļu atbalsta uzbūvei jābūt tādai, lai Katlumājas darbības laikā nerastos nekādas kaitīgas vibrācijas. </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Atbalsta konstrukcijas nedrīkst būt piemetinātas pie atloka apakšas.</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Caurulēm un to piederumiem jābūt atbalstītiem tā, lai caurules varētu brīvi izplesties un sarauties. Atbalsta konstrukcijām ir jābūt projektētām tā, lai viena atbalsta noņemšanas gadījumā slodze ir droši izkliedēta uz pārējiem, kā arī, lai jebkura caurule, vārsts vai piederums varētu tikt izņemts bez traucējumiem atlikušajai cauruļvadu sistēmai.</w:t>
      </w:r>
    </w:p>
    <w:p w:rsidR="00355156" w:rsidRPr="007D4E65" w:rsidRDefault="00355156"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Visām augstspiediena drenāžas caurulēm jābūt paredzētām tādam pašam spiedienam un temperatūrai kā vārstam, caurulei vai tvertnei, kuru tās drenē. Turklāt tām jābūt pakļautām tādām pašām specifikācijām un pārbaudēm.</w:t>
      </w:r>
    </w:p>
    <w:p w:rsidR="00360D52" w:rsidRPr="007D4E65" w:rsidRDefault="00360D52" w:rsidP="00360D52">
      <w:pPr>
        <w:widowControl w:val="0"/>
        <w:suppressAutoHyphens/>
        <w:autoSpaceDN w:val="0"/>
        <w:spacing w:line="100" w:lineRule="atLeast"/>
        <w:ind w:left="709"/>
        <w:jc w:val="both"/>
        <w:textAlignment w:val="baseline"/>
        <w:rPr>
          <w:rFonts w:eastAsia="Arial Unicode MS"/>
          <w:color w:val="000000"/>
          <w:kern w:val="3"/>
          <w:sz w:val="22"/>
          <w:szCs w:val="22"/>
          <w:lang w:eastAsia="zh-CN" w:bidi="hi-IN"/>
        </w:rPr>
      </w:pPr>
    </w:p>
    <w:p w:rsidR="00E82933" w:rsidRPr="007D4E65" w:rsidRDefault="00E82933" w:rsidP="00E82933">
      <w:pPr>
        <w:widowControl w:val="0"/>
        <w:suppressAutoHyphens/>
        <w:autoSpaceDN w:val="0"/>
        <w:spacing w:line="100" w:lineRule="atLeast"/>
        <w:ind w:left="709"/>
        <w:jc w:val="both"/>
        <w:textAlignment w:val="baseline"/>
        <w:rPr>
          <w:rFonts w:eastAsia="Arial Unicode MS"/>
          <w:color w:val="000000"/>
          <w:kern w:val="3"/>
          <w:sz w:val="22"/>
          <w:szCs w:val="22"/>
          <w:lang w:eastAsia="zh-CN" w:bidi="hi-IN"/>
        </w:rPr>
      </w:pP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6B03E8" w:rsidRPr="007D4E65" w:rsidRDefault="006B03E8"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33" w:name="_Toc355246689"/>
      <w:r w:rsidRPr="007D4E65">
        <w:rPr>
          <w:rFonts w:eastAsia="Arial Unicode MS"/>
          <w:b/>
          <w:bCs/>
          <w:color w:val="000000"/>
          <w:kern w:val="3"/>
          <w:sz w:val="22"/>
          <w:szCs w:val="22"/>
          <w:lang w:eastAsia="zh-CN" w:bidi="hi-IN"/>
        </w:rPr>
        <w:t>Siltumizolācija un to montāža</w:t>
      </w:r>
    </w:p>
    <w:p w:rsidR="006B03E8" w:rsidRPr="007D4E65" w:rsidRDefault="002B09BF" w:rsidP="00F7510E">
      <w:pPr>
        <w:pStyle w:val="Punkts"/>
        <w:numPr>
          <w:ilvl w:val="0"/>
          <w:numId w:val="0"/>
        </w:numPr>
        <w:rPr>
          <w:rFonts w:ascii="Times New Roman" w:eastAsia="Arial Unicode MS" w:hAnsi="Times New Roman"/>
          <w:b w:val="0"/>
          <w:bCs/>
          <w:color w:val="000000"/>
          <w:kern w:val="3"/>
          <w:sz w:val="22"/>
          <w:szCs w:val="22"/>
          <w:lang w:eastAsia="zh-CN" w:bidi="hi-IN"/>
        </w:rPr>
      </w:pPr>
      <w:r w:rsidRPr="007D4E65">
        <w:rPr>
          <w:rFonts w:ascii="Times New Roman" w:eastAsia="Arial Unicode MS" w:hAnsi="Times New Roman"/>
          <w:b w:val="0"/>
          <w:bCs/>
          <w:color w:val="000000"/>
          <w:kern w:val="3"/>
          <w:sz w:val="22"/>
          <w:szCs w:val="22"/>
          <w:lang w:eastAsia="zh-CN" w:bidi="hi-IN"/>
        </w:rPr>
        <w:t>Siltuma izolācija</w:t>
      </w:r>
      <w:bookmarkEnd w:id="33"/>
      <w:r w:rsidR="006B03E8" w:rsidRPr="007D4E65">
        <w:rPr>
          <w:rFonts w:ascii="Times New Roman" w:eastAsia="Arial Unicode MS" w:hAnsi="Times New Roman"/>
          <w:b w:val="0"/>
          <w:bCs/>
          <w:color w:val="000000"/>
          <w:kern w:val="3"/>
          <w:sz w:val="22"/>
          <w:szCs w:val="22"/>
          <w:lang w:eastAsia="zh-CN" w:bidi="hi-IN"/>
        </w:rPr>
        <w:t xml:space="preserve"> izvēle un to montāža</w:t>
      </w:r>
      <w:r w:rsidRPr="007D4E65">
        <w:rPr>
          <w:rFonts w:ascii="Times New Roman" w:eastAsia="Arial Unicode MS" w:hAnsi="Times New Roman"/>
          <w:b w:val="0"/>
          <w:bCs/>
          <w:color w:val="000000"/>
          <w:kern w:val="3"/>
          <w:sz w:val="22"/>
          <w:szCs w:val="22"/>
          <w:lang w:eastAsia="zh-CN" w:bidi="hi-IN"/>
        </w:rPr>
        <w:t xml:space="preserve"> visām </w:t>
      </w:r>
      <w:r w:rsidR="006B03E8" w:rsidRPr="007D4E65">
        <w:rPr>
          <w:rFonts w:ascii="Times New Roman" w:eastAsia="Arial Unicode MS" w:hAnsi="Times New Roman"/>
          <w:b w:val="0"/>
          <w:bCs/>
          <w:color w:val="000000"/>
          <w:kern w:val="3"/>
          <w:sz w:val="22"/>
          <w:szCs w:val="22"/>
          <w:lang w:eastAsia="zh-CN" w:bidi="hi-IN"/>
        </w:rPr>
        <w:t>siltumapgādes</w:t>
      </w:r>
      <w:r w:rsidRPr="007D4E65">
        <w:rPr>
          <w:rFonts w:ascii="Times New Roman" w:eastAsia="Arial Unicode MS" w:hAnsi="Times New Roman"/>
          <w:b w:val="0"/>
          <w:bCs/>
          <w:color w:val="000000"/>
          <w:kern w:val="3"/>
          <w:sz w:val="22"/>
          <w:szCs w:val="22"/>
          <w:lang w:eastAsia="zh-CN" w:bidi="hi-IN"/>
        </w:rPr>
        <w:t xml:space="preserve"> sistēmas caurulēm</w:t>
      </w:r>
      <w:r w:rsidRPr="007D4E65">
        <w:rPr>
          <w:rFonts w:ascii="Times New Roman" w:eastAsia="Arial Unicode MS" w:hAnsi="Times New Roman"/>
          <w:bCs/>
          <w:color w:val="000000"/>
          <w:kern w:val="3"/>
          <w:sz w:val="22"/>
          <w:szCs w:val="22"/>
          <w:lang w:eastAsia="zh-CN" w:bidi="hi-IN"/>
        </w:rPr>
        <w:t xml:space="preserve"> </w:t>
      </w:r>
      <w:r w:rsidR="006B03E8" w:rsidRPr="007D4E65">
        <w:rPr>
          <w:rFonts w:ascii="Times New Roman" w:eastAsia="Arial Unicode MS" w:hAnsi="Times New Roman"/>
          <w:b w:val="0"/>
          <w:bCs/>
          <w:color w:val="000000"/>
          <w:kern w:val="3"/>
          <w:sz w:val="22"/>
          <w:szCs w:val="22"/>
          <w:lang w:eastAsia="zh-CN" w:bidi="hi-IN"/>
        </w:rPr>
        <w:t>jābūt atbilstoši</w:t>
      </w:r>
      <w:r w:rsidR="00F7510E" w:rsidRPr="007D4E65">
        <w:rPr>
          <w:rFonts w:ascii="Times New Roman" w:eastAsia="Arial Unicode MS" w:hAnsi="Times New Roman"/>
          <w:b w:val="0"/>
          <w:bCs/>
          <w:color w:val="000000"/>
          <w:kern w:val="3"/>
          <w:sz w:val="22"/>
          <w:szCs w:val="22"/>
          <w:lang w:eastAsia="zh-CN" w:bidi="hi-IN"/>
        </w:rPr>
        <w:t xml:space="preserve"> spēkā </w:t>
      </w:r>
      <w:r w:rsidRPr="007D4E65">
        <w:rPr>
          <w:rFonts w:ascii="Times New Roman" w:eastAsia="Arial Unicode MS" w:hAnsi="Times New Roman"/>
          <w:b w:val="0"/>
          <w:bCs/>
          <w:color w:val="000000"/>
          <w:kern w:val="3"/>
          <w:sz w:val="22"/>
          <w:szCs w:val="22"/>
          <w:lang w:eastAsia="zh-CN" w:bidi="hi-IN"/>
        </w:rPr>
        <w:t>esošajām prasībām</w:t>
      </w:r>
      <w:r w:rsidR="006B03E8" w:rsidRPr="007D4E65">
        <w:rPr>
          <w:rFonts w:ascii="Times New Roman" w:eastAsia="Arial Unicode MS" w:hAnsi="Times New Roman"/>
          <w:b w:val="0"/>
          <w:bCs/>
          <w:color w:val="000000"/>
          <w:kern w:val="3"/>
          <w:sz w:val="22"/>
          <w:szCs w:val="22"/>
          <w:lang w:eastAsia="zh-CN" w:bidi="hi-IN"/>
        </w:rPr>
        <w:t>.</w:t>
      </w:r>
    </w:p>
    <w:p w:rsidR="002B09BF" w:rsidRPr="007D4E65" w:rsidRDefault="002B09BF" w:rsidP="006B03E8">
      <w:pPr>
        <w:pStyle w:val="Punkts"/>
        <w:numPr>
          <w:ilvl w:val="0"/>
          <w:numId w:val="0"/>
        </w:numPr>
        <w:rPr>
          <w:rFonts w:ascii="Times New Roman" w:eastAsia="Arial Unicode MS" w:hAnsi="Times New Roman"/>
          <w:color w:val="000000"/>
          <w:kern w:val="3"/>
          <w:sz w:val="22"/>
          <w:szCs w:val="22"/>
          <w:lang w:eastAsia="zh-CN" w:bidi="hi-IN"/>
        </w:rPr>
      </w:pPr>
      <w:r w:rsidRPr="007D4E65">
        <w:rPr>
          <w:rFonts w:ascii="Times New Roman" w:eastAsia="Arial Unicode MS" w:hAnsi="Times New Roman"/>
          <w:b w:val="0"/>
          <w:color w:val="000000"/>
          <w:kern w:val="3"/>
          <w:sz w:val="22"/>
          <w:szCs w:val="22"/>
          <w:lang w:eastAsia="zh-CN" w:bidi="hi-IN"/>
        </w:rPr>
        <w:t>Uzņēmējam jāievēro sekojošas prasības:</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Siltumizolācijai jābūt projektētai, izvēlētai un uzstādītai atbilstoši Latvijas standartiem (ja tādi nav pieejami, tad atbilstošiem Eiropas standartiem).</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Izolācijas materiāla biezums jāizvēlas, lai visas ekspluatācijas laikā tas būtu ekonomiski optimālākais.</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Visai siltumizolācijai pie karstām virsmām jāspēj izturēt maksimālā virsmas temperatūru,  bez bojājumiem vai materiāla īpašību pasliktināšanās .</w:t>
      </w:r>
    </w:p>
    <w:p w:rsidR="002B09BF" w:rsidRPr="007D4E65" w:rsidRDefault="006B03E8"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 xml:space="preserve">Katla un kurtuves siltumizolācijas daļām, jābūt </w:t>
      </w:r>
      <w:r w:rsidR="002B09BF" w:rsidRPr="007D4E65">
        <w:rPr>
          <w:color w:val="000000"/>
          <w:sz w:val="22"/>
          <w:szCs w:val="22"/>
        </w:rPr>
        <w:t>viegli demontējam</w:t>
      </w:r>
      <w:r w:rsidRPr="007D4E65">
        <w:rPr>
          <w:color w:val="000000"/>
          <w:sz w:val="22"/>
          <w:szCs w:val="22"/>
        </w:rPr>
        <w:t>ā</w:t>
      </w:r>
      <w:r w:rsidR="002B09BF" w:rsidRPr="007D4E65">
        <w:rPr>
          <w:color w:val="000000"/>
          <w:sz w:val="22"/>
          <w:szCs w:val="22"/>
        </w:rPr>
        <w:t>m un atkal uzstādām</w:t>
      </w:r>
      <w:r w:rsidRPr="007D4E65">
        <w:rPr>
          <w:color w:val="000000"/>
          <w:sz w:val="22"/>
          <w:szCs w:val="22"/>
        </w:rPr>
        <w:t>ā</w:t>
      </w:r>
      <w:r w:rsidR="002B09BF" w:rsidRPr="007D4E65">
        <w:rPr>
          <w:color w:val="000000"/>
          <w:sz w:val="22"/>
          <w:szCs w:val="22"/>
        </w:rPr>
        <w:t>m</w:t>
      </w:r>
      <w:r w:rsidRPr="007D4E65">
        <w:rPr>
          <w:color w:val="000000"/>
          <w:sz w:val="22"/>
          <w:szCs w:val="22"/>
        </w:rPr>
        <w:t xml:space="preserve">. </w:t>
      </w:r>
      <w:r w:rsidR="002B09BF" w:rsidRPr="007D4E65">
        <w:rPr>
          <w:color w:val="000000"/>
          <w:sz w:val="22"/>
          <w:szCs w:val="22"/>
        </w:rPr>
        <w:t>Jābūt iespējai nomainīt termoelementus bez izolācijas demontāžas.</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Katla un kurtuves izolācija jāveic ar izolējošas vates pārklāj</w:t>
      </w:r>
      <w:r w:rsidR="006B03E8" w:rsidRPr="007D4E65">
        <w:rPr>
          <w:color w:val="000000"/>
          <w:sz w:val="22"/>
          <w:szCs w:val="22"/>
        </w:rPr>
        <w:t>u.</w:t>
      </w:r>
      <w:r w:rsidRPr="007D4E65">
        <w:rPr>
          <w:color w:val="000000"/>
          <w:sz w:val="22"/>
          <w:szCs w:val="22"/>
        </w:rPr>
        <w:t xml:space="preserve"> Apšuvumam jābūt </w:t>
      </w:r>
      <w:r w:rsidR="006B03E8" w:rsidRPr="007D4E65">
        <w:rPr>
          <w:color w:val="000000"/>
          <w:sz w:val="22"/>
          <w:szCs w:val="22"/>
        </w:rPr>
        <w:t>ar</w:t>
      </w:r>
      <w:r w:rsidRPr="007D4E65">
        <w:rPr>
          <w:color w:val="000000"/>
          <w:sz w:val="22"/>
          <w:szCs w:val="22"/>
        </w:rPr>
        <w:t xml:space="preserve"> aizsargpārklājum</w:t>
      </w:r>
      <w:r w:rsidR="006B03E8" w:rsidRPr="007D4E65">
        <w:rPr>
          <w:color w:val="000000"/>
          <w:sz w:val="22"/>
          <w:szCs w:val="22"/>
        </w:rPr>
        <w:t>u</w:t>
      </w:r>
      <w:r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Izolācijas darbi jāplāno tā, lai izolācija uz</w:t>
      </w:r>
      <w:r w:rsidR="00F7510E" w:rsidRPr="007D4E65">
        <w:rPr>
          <w:color w:val="000000"/>
          <w:sz w:val="22"/>
          <w:szCs w:val="22"/>
        </w:rPr>
        <w:t>glabājot vai uzstādot nesamirktu</w:t>
      </w:r>
      <w:r w:rsidRPr="007D4E65">
        <w:rPr>
          <w:color w:val="000000"/>
          <w:sz w:val="22"/>
          <w:szCs w:val="22"/>
        </w:rPr>
        <w:t>.</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Cauruļu sistēmas un tvertnes jāizolē ar rūpnieciski ražotas minerālvates elementiem. Vi</w:t>
      </w:r>
      <w:r w:rsidR="006B03E8" w:rsidRPr="007D4E65">
        <w:rPr>
          <w:color w:val="000000"/>
          <w:sz w:val="22"/>
          <w:szCs w:val="22"/>
        </w:rPr>
        <w:t xml:space="preserve">sas cauruļu sistēmas, tvertnes </w:t>
      </w:r>
      <w:r w:rsidRPr="007D4E65">
        <w:rPr>
          <w:color w:val="000000"/>
          <w:sz w:val="22"/>
          <w:szCs w:val="22"/>
        </w:rPr>
        <w:t xml:space="preserve">no ārpuses jānosedz ar ārējo kārtu (piem., </w:t>
      </w:r>
      <w:r w:rsidR="006B03E8" w:rsidRPr="007D4E65">
        <w:rPr>
          <w:color w:val="000000"/>
          <w:sz w:val="22"/>
          <w:szCs w:val="22"/>
        </w:rPr>
        <w:t xml:space="preserve">cinkota vai </w:t>
      </w:r>
      <w:r w:rsidRPr="007D4E65">
        <w:rPr>
          <w:color w:val="000000"/>
          <w:sz w:val="22"/>
          <w:szCs w:val="22"/>
        </w:rPr>
        <w:t>alumīnija aizsargpārklājumu) un jāpadara pilnībā ūdensnecaurlaidīgu jebkurai ārpus telpām uzstādītai iekārtai.</w:t>
      </w:r>
    </w:p>
    <w:p w:rsidR="002B09BF" w:rsidRPr="007D4E65" w:rsidRDefault="002B09BF" w:rsidP="00764EEA">
      <w:pPr>
        <w:widowControl w:val="0"/>
        <w:numPr>
          <w:ilvl w:val="1"/>
          <w:numId w:val="22"/>
        </w:numPr>
        <w:suppressAutoHyphens/>
        <w:autoSpaceDN w:val="0"/>
        <w:spacing w:line="100" w:lineRule="atLeast"/>
        <w:ind w:left="709" w:hanging="709"/>
        <w:jc w:val="both"/>
        <w:textAlignment w:val="baseline"/>
        <w:rPr>
          <w:color w:val="000000"/>
          <w:sz w:val="22"/>
          <w:szCs w:val="22"/>
        </w:rPr>
      </w:pPr>
      <w:r w:rsidRPr="007D4E65">
        <w:rPr>
          <w:color w:val="000000"/>
          <w:sz w:val="22"/>
          <w:szCs w:val="22"/>
        </w:rPr>
        <w:t>Azbesta lietošana visos gadījumos ir aizliegta.</w:t>
      </w: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 xml:space="preserve"> </w:t>
      </w:r>
      <w:bookmarkStart w:id="34" w:name="_Toc355246690"/>
      <w:r w:rsidRPr="007D4E65">
        <w:rPr>
          <w:rFonts w:eastAsia="Arial Unicode MS"/>
          <w:b/>
          <w:bCs/>
          <w:color w:val="000000"/>
          <w:kern w:val="3"/>
          <w:sz w:val="22"/>
          <w:szCs w:val="22"/>
          <w:lang w:eastAsia="zh-CN" w:bidi="hi-IN"/>
        </w:rPr>
        <w:t>Virsmas apstrāde un krāsošana</w:t>
      </w:r>
      <w:bookmarkEnd w:id="34"/>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Uzņēmējam jāņem vērā sekojošās prasības un rekomendācijas:</w:t>
      </w:r>
    </w:p>
    <w:p w:rsidR="002B09BF" w:rsidRPr="007D4E65" w:rsidRDefault="002B09BF"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Tērauda konstrukciju un iekārtu pirmsapstrāde un gruntēšana jāveic ražošanas vietā saskaņā ar atbilstošiem Latvijas standartiem vai to ekvivalentiem. Pirmreizējā tīrīšana pirms rūsas noņemšanas no virsmām un rūsas noņemšana jāveic atbilstoši saistošajiem Latvijas standartiem vai to ekvivalentam.</w:t>
      </w:r>
    </w:p>
    <w:p w:rsidR="002B09BF" w:rsidRPr="007D4E65" w:rsidRDefault="002B09BF"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Daļas, kuras ir siltumizolētas un kuras ir karstas normālas darbības laikā, paliek neapstrādātas.</w:t>
      </w:r>
    </w:p>
    <w:p w:rsidR="002B09BF" w:rsidRPr="007D4E65" w:rsidRDefault="002B09BF" w:rsidP="00764EEA">
      <w:pPr>
        <w:widowControl w:val="0"/>
        <w:numPr>
          <w:ilvl w:val="1"/>
          <w:numId w:val="22"/>
        </w:numPr>
        <w:suppressAutoHyphens/>
        <w:autoSpaceDN w:val="0"/>
        <w:spacing w:line="100" w:lineRule="atLeast"/>
        <w:jc w:val="both"/>
        <w:textAlignment w:val="baseline"/>
        <w:rPr>
          <w:color w:val="000000"/>
          <w:sz w:val="22"/>
          <w:szCs w:val="22"/>
        </w:rPr>
      </w:pPr>
      <w:r w:rsidRPr="007D4E65">
        <w:rPr>
          <w:color w:val="000000"/>
          <w:sz w:val="22"/>
          <w:szCs w:val="22"/>
        </w:rPr>
        <w:t>Daļas, kuras ir siltumizolētas un kuras ir pakļautas ārpus telpu korozijai, jāapstrādā.</w:t>
      </w: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35" w:name="_Toc355246693"/>
      <w:r w:rsidRPr="007D4E65">
        <w:rPr>
          <w:rFonts w:eastAsia="Arial Unicode MS"/>
          <w:b/>
          <w:bCs/>
          <w:color w:val="000000"/>
          <w:kern w:val="3"/>
          <w:sz w:val="22"/>
          <w:szCs w:val="22"/>
          <w:lang w:eastAsia="zh-CN" w:bidi="hi-IN"/>
        </w:rPr>
        <w:t>Marķēšanas sistēma</w:t>
      </w:r>
      <w:bookmarkEnd w:id="35"/>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Visā Katlumājā, tajā skaitā rasējumos un dokumentos jālieto vienoto burtu un ciparu koda veids un tam jābūt konsekventam visā Katlumājā. Pastāvīgos marķējumos ir iekļautas Līguma darbu apjomā.</w:t>
      </w:r>
      <w:r w:rsidR="00B11C31" w:rsidRPr="007D4E65">
        <w:rPr>
          <w:rFonts w:eastAsia="Arial Unicode MS"/>
          <w:color w:val="000000"/>
          <w:kern w:val="3"/>
          <w:sz w:val="22"/>
          <w:szCs w:val="22"/>
          <w:lang w:eastAsia="zh-CN" w:bidi="hi-IN"/>
        </w:rPr>
        <w:t xml:space="preserve"> </w:t>
      </w:r>
    </w:p>
    <w:p w:rsidR="002B09BF" w:rsidRPr="007D4E65" w:rsidRDefault="002B09BF" w:rsidP="002B09BF">
      <w:pPr>
        <w:widowControl w:val="0"/>
        <w:suppressAutoHyphens/>
        <w:autoSpaceDN w:val="0"/>
        <w:spacing w:line="100" w:lineRule="atLeast"/>
        <w:ind w:firstLine="426"/>
        <w:jc w:val="both"/>
        <w:textAlignment w:val="baseline"/>
        <w:rPr>
          <w:rFonts w:eastAsia="Arial Unicode MS"/>
          <w:color w:val="000000"/>
          <w:kern w:val="3"/>
          <w:sz w:val="22"/>
          <w:szCs w:val="22"/>
          <w:lang w:eastAsia="zh-CN" w:bidi="hi-IN"/>
        </w:rPr>
      </w:pPr>
    </w:p>
    <w:bookmarkEnd w:id="30"/>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Saspiesta gaisa sistēmas</w:t>
      </w:r>
    </w:p>
    <w:p w:rsidR="002B09BF" w:rsidRPr="007D4E65" w:rsidRDefault="002B09BF" w:rsidP="00B11C31">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Saspiesta gaisa sistēmai jāpiegādā saspiests gaiss instrumentiem un procesiem, kuriem tas nepieciešams.</w:t>
      </w:r>
    </w:p>
    <w:p w:rsidR="002B09BF" w:rsidRPr="007D4E65" w:rsidRDefault="002B09BF" w:rsidP="002B09BF">
      <w:pPr>
        <w:widowControl w:val="0"/>
        <w:suppressAutoHyphens/>
        <w:autoSpaceDN w:val="0"/>
        <w:spacing w:line="100" w:lineRule="atLeast"/>
        <w:ind w:firstLine="709"/>
        <w:jc w:val="both"/>
        <w:textAlignment w:val="baseline"/>
        <w:rPr>
          <w:rFonts w:eastAsia="Arial Unicode MS"/>
          <w:color w:val="000000"/>
          <w:kern w:val="3"/>
          <w:sz w:val="22"/>
          <w:szCs w:val="22"/>
          <w:lang w:eastAsia="zh-CN" w:bidi="hi-IN"/>
        </w:rPr>
      </w:pPr>
    </w:p>
    <w:p w:rsidR="002B09BF" w:rsidRPr="007D4E65"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36" w:name="_Toc355246705"/>
      <w:r w:rsidRPr="007D4E65">
        <w:rPr>
          <w:rFonts w:eastAsia="Arial Unicode MS"/>
          <w:b/>
          <w:bCs/>
          <w:color w:val="000000"/>
          <w:kern w:val="3"/>
          <w:sz w:val="22"/>
          <w:szCs w:val="22"/>
          <w:lang w:eastAsia="zh-CN" w:bidi="hi-IN"/>
        </w:rPr>
        <w:t>Elektriskās iekārtas</w:t>
      </w:r>
      <w:bookmarkEnd w:id="36"/>
    </w:p>
    <w:p w:rsidR="002B09BF" w:rsidRPr="007D4E65" w:rsidRDefault="002B09BF" w:rsidP="002B09BF">
      <w:pPr>
        <w:widowControl w:val="0"/>
        <w:suppressAutoHyphens/>
        <w:autoSpaceDN w:val="0"/>
        <w:spacing w:line="100" w:lineRule="atLeast"/>
        <w:textAlignment w:val="baseline"/>
        <w:rPr>
          <w:rFonts w:eastAsia="Arial Unicode MS"/>
          <w:b/>
          <w:bCs/>
          <w:color w:val="000000"/>
          <w:kern w:val="3"/>
          <w:sz w:val="22"/>
          <w:szCs w:val="22"/>
          <w:lang w:eastAsia="zh-CN" w:bidi="hi-IN"/>
        </w:rPr>
      </w:pPr>
    </w:p>
    <w:p w:rsidR="002B09BF" w:rsidRPr="007D4E65" w:rsidRDefault="00440313" w:rsidP="00D566E0">
      <w:pPr>
        <w:widowControl w:val="0"/>
        <w:numPr>
          <w:ilvl w:val="1"/>
          <w:numId w:val="111"/>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Vispārīgie norādījumi</w:t>
      </w:r>
    </w:p>
    <w:p w:rsidR="00440313" w:rsidRPr="007D4E65" w:rsidRDefault="00440313" w:rsidP="00440313">
      <w:pPr>
        <w:pStyle w:val="Rindkopa"/>
        <w:ind w:left="0"/>
        <w:rPr>
          <w:rFonts w:ascii="Times New Roman" w:hAnsi="Times New Roman"/>
          <w:sz w:val="22"/>
          <w:szCs w:val="22"/>
        </w:rPr>
      </w:pPr>
      <w:r w:rsidRPr="007D4E65">
        <w:rPr>
          <w:rFonts w:ascii="Times New Roman" w:hAnsi="Times New Roman"/>
          <w:sz w:val="22"/>
          <w:szCs w:val="22"/>
        </w:rPr>
        <w:t xml:space="preserve">Darbuzņēmējam jānodrošina katlumājas </w:t>
      </w:r>
      <w:r w:rsidR="00F7510E" w:rsidRPr="007D4E65">
        <w:rPr>
          <w:rFonts w:ascii="Times New Roman" w:hAnsi="Times New Roman"/>
          <w:sz w:val="22"/>
          <w:szCs w:val="22"/>
        </w:rPr>
        <w:t xml:space="preserve">jaudas palielinājuma </w:t>
      </w:r>
      <w:r w:rsidRPr="007D4E65">
        <w:rPr>
          <w:rFonts w:ascii="Times New Roman" w:hAnsi="Times New Roman"/>
          <w:sz w:val="22"/>
          <w:szCs w:val="22"/>
        </w:rPr>
        <w:t xml:space="preserve">pieslēgumu </w:t>
      </w:r>
      <w:r w:rsidR="00F7510E" w:rsidRPr="007D4E65">
        <w:rPr>
          <w:rFonts w:ascii="Times New Roman" w:hAnsi="Times New Roman"/>
          <w:sz w:val="22"/>
          <w:szCs w:val="22"/>
        </w:rPr>
        <w:t xml:space="preserve">pie </w:t>
      </w:r>
      <w:r w:rsidRPr="007D4E65">
        <w:rPr>
          <w:rFonts w:ascii="Times New Roman" w:hAnsi="Times New Roman"/>
          <w:sz w:val="22"/>
          <w:szCs w:val="22"/>
        </w:rPr>
        <w:t xml:space="preserve"> elektroapgādes tīkliem</w:t>
      </w:r>
      <w:r w:rsidR="00D566E0" w:rsidRPr="007D4E65">
        <w:rPr>
          <w:rFonts w:ascii="Times New Roman" w:hAnsi="Times New Roman"/>
          <w:sz w:val="22"/>
          <w:szCs w:val="22"/>
        </w:rPr>
        <w:t>, ja tas ir nepieciešams</w:t>
      </w:r>
      <w:r w:rsidRPr="007D4E65">
        <w:rPr>
          <w:rFonts w:ascii="Times New Roman" w:hAnsi="Times New Roman"/>
          <w:sz w:val="22"/>
          <w:szCs w:val="22"/>
        </w:rPr>
        <w:t>. Elektroapgādes projektēšana, iekārtu piegāde un uzstādīšana jāveic saskaņā ar A/S “Sadales tīkls” prasībām.</w:t>
      </w:r>
    </w:p>
    <w:p w:rsidR="00286977" w:rsidRPr="007D4E65" w:rsidRDefault="00286977" w:rsidP="00286977">
      <w:pPr>
        <w:pStyle w:val="Rindkopa"/>
        <w:ind w:left="0"/>
        <w:rPr>
          <w:rFonts w:ascii="Times New Roman" w:hAnsi="Times New Roman"/>
          <w:sz w:val="22"/>
          <w:szCs w:val="22"/>
        </w:rPr>
      </w:pPr>
      <w:r w:rsidRPr="007D4E65">
        <w:rPr>
          <w:rFonts w:ascii="Times New Roman" w:hAnsi="Times New Roman"/>
          <w:sz w:val="22"/>
          <w:szCs w:val="22"/>
        </w:rPr>
        <w:t>Ēkas elektrifikācijai jāiekļauj sekojošas sistēmas:</w:t>
      </w:r>
    </w:p>
    <w:p w:rsidR="00D566E0" w:rsidRPr="007D4E65" w:rsidRDefault="00D566E0" w:rsidP="00764EEA">
      <w:pPr>
        <w:pStyle w:val="Rindkopa"/>
        <w:numPr>
          <w:ilvl w:val="1"/>
          <w:numId w:val="22"/>
        </w:numPr>
        <w:ind w:left="0"/>
        <w:rPr>
          <w:rFonts w:ascii="Times New Roman" w:hAnsi="Times New Roman"/>
          <w:sz w:val="22"/>
          <w:szCs w:val="22"/>
        </w:rPr>
      </w:pPr>
      <w:r w:rsidRPr="007D4E65">
        <w:rPr>
          <w:rFonts w:ascii="Times New Roman" w:hAnsi="Times New Roman"/>
          <w:sz w:val="22"/>
          <w:szCs w:val="22"/>
        </w:rPr>
        <w:t>Katlu un to tehnoloģisko iekārtu, kurināmā padeves sistēmu elektroapgāde;</w:t>
      </w:r>
    </w:p>
    <w:p w:rsidR="00286977" w:rsidRPr="007D4E65" w:rsidRDefault="00286977" w:rsidP="00764EEA">
      <w:pPr>
        <w:pStyle w:val="Rindkopa"/>
        <w:numPr>
          <w:ilvl w:val="1"/>
          <w:numId w:val="22"/>
        </w:numPr>
        <w:ind w:left="0"/>
        <w:rPr>
          <w:rFonts w:ascii="Times New Roman" w:hAnsi="Times New Roman"/>
          <w:sz w:val="22"/>
          <w:szCs w:val="22"/>
        </w:rPr>
      </w:pPr>
      <w:r w:rsidRPr="007D4E65">
        <w:rPr>
          <w:rFonts w:ascii="Times New Roman" w:hAnsi="Times New Roman"/>
          <w:sz w:val="22"/>
          <w:szCs w:val="22"/>
        </w:rPr>
        <w:t>Galvenais iekštelpu un ārtelpu apgaismojums;</w:t>
      </w:r>
    </w:p>
    <w:p w:rsidR="00286977" w:rsidRPr="007D4E65" w:rsidRDefault="00286977" w:rsidP="00764EEA">
      <w:pPr>
        <w:pStyle w:val="Rindkopa"/>
        <w:numPr>
          <w:ilvl w:val="1"/>
          <w:numId w:val="22"/>
        </w:numPr>
        <w:ind w:left="0"/>
        <w:rPr>
          <w:rFonts w:ascii="Times New Roman" w:hAnsi="Times New Roman"/>
          <w:sz w:val="22"/>
          <w:szCs w:val="22"/>
        </w:rPr>
      </w:pPr>
      <w:r w:rsidRPr="007D4E65">
        <w:rPr>
          <w:rFonts w:ascii="Times New Roman" w:hAnsi="Times New Roman"/>
          <w:sz w:val="22"/>
          <w:szCs w:val="22"/>
        </w:rPr>
        <w:t>Evakuācijas apgaismojums;</w:t>
      </w:r>
    </w:p>
    <w:p w:rsidR="00286977" w:rsidRPr="007D4E65" w:rsidRDefault="00286977" w:rsidP="00764EEA">
      <w:pPr>
        <w:pStyle w:val="Rindkopa"/>
        <w:numPr>
          <w:ilvl w:val="1"/>
          <w:numId w:val="22"/>
        </w:numPr>
        <w:ind w:left="0"/>
        <w:rPr>
          <w:rFonts w:ascii="Times New Roman" w:hAnsi="Times New Roman"/>
          <w:sz w:val="22"/>
          <w:szCs w:val="22"/>
        </w:rPr>
      </w:pPr>
      <w:r w:rsidRPr="007D4E65">
        <w:rPr>
          <w:rFonts w:ascii="Times New Roman" w:hAnsi="Times New Roman"/>
          <w:sz w:val="22"/>
          <w:szCs w:val="22"/>
        </w:rPr>
        <w:t>Avārijas apgaismojums;</w:t>
      </w:r>
    </w:p>
    <w:p w:rsidR="00286977" w:rsidRPr="007D4E65" w:rsidRDefault="00286977" w:rsidP="00764EEA">
      <w:pPr>
        <w:pStyle w:val="Rindkopa"/>
        <w:numPr>
          <w:ilvl w:val="1"/>
          <w:numId w:val="22"/>
        </w:numPr>
        <w:ind w:left="0"/>
        <w:rPr>
          <w:rFonts w:ascii="Times New Roman" w:hAnsi="Times New Roman"/>
          <w:sz w:val="22"/>
          <w:szCs w:val="22"/>
        </w:rPr>
      </w:pPr>
      <w:r w:rsidRPr="007D4E65">
        <w:rPr>
          <w:rFonts w:ascii="Times New Roman" w:hAnsi="Times New Roman"/>
          <w:sz w:val="22"/>
          <w:szCs w:val="22"/>
        </w:rPr>
        <w:t>Kontaktligzdu sistēma;</w:t>
      </w:r>
    </w:p>
    <w:p w:rsidR="00286977" w:rsidRPr="007D4E65" w:rsidRDefault="00D566E0" w:rsidP="00764EEA">
      <w:pPr>
        <w:pStyle w:val="Rindkopa"/>
        <w:numPr>
          <w:ilvl w:val="1"/>
          <w:numId w:val="22"/>
        </w:numPr>
        <w:ind w:left="0"/>
        <w:rPr>
          <w:rFonts w:ascii="Times New Roman" w:hAnsi="Times New Roman"/>
          <w:sz w:val="22"/>
          <w:szCs w:val="22"/>
        </w:rPr>
      </w:pPr>
      <w:r w:rsidRPr="007D4E65">
        <w:rPr>
          <w:rFonts w:ascii="Times New Roman" w:hAnsi="Times New Roman"/>
          <w:sz w:val="22"/>
          <w:szCs w:val="22"/>
        </w:rPr>
        <w:t>V</w:t>
      </w:r>
      <w:r w:rsidR="00286977" w:rsidRPr="007D4E65">
        <w:rPr>
          <w:rFonts w:ascii="Times New Roman" w:hAnsi="Times New Roman"/>
          <w:sz w:val="22"/>
          <w:szCs w:val="22"/>
        </w:rPr>
        <w:t>entilācijas sistēmu elektroapgāde;</w:t>
      </w:r>
    </w:p>
    <w:p w:rsidR="00286977" w:rsidRPr="007D4E65" w:rsidRDefault="00286977" w:rsidP="00764EEA">
      <w:pPr>
        <w:pStyle w:val="Rindkopa"/>
        <w:numPr>
          <w:ilvl w:val="1"/>
          <w:numId w:val="22"/>
        </w:numPr>
        <w:ind w:left="0"/>
        <w:rPr>
          <w:rFonts w:ascii="Times New Roman" w:hAnsi="Times New Roman"/>
          <w:sz w:val="22"/>
          <w:szCs w:val="22"/>
        </w:rPr>
      </w:pPr>
      <w:r w:rsidRPr="007D4E65">
        <w:rPr>
          <w:rFonts w:ascii="Times New Roman" w:hAnsi="Times New Roman"/>
          <w:sz w:val="22"/>
          <w:szCs w:val="22"/>
        </w:rPr>
        <w:t>Ugunsgrēka noteikšanas sistēma;</w:t>
      </w:r>
    </w:p>
    <w:p w:rsidR="00286977" w:rsidRPr="007D4E65" w:rsidRDefault="00286977" w:rsidP="00764EEA">
      <w:pPr>
        <w:pStyle w:val="Rindkopa"/>
        <w:numPr>
          <w:ilvl w:val="1"/>
          <w:numId w:val="22"/>
        </w:numPr>
        <w:ind w:left="0"/>
        <w:rPr>
          <w:rFonts w:ascii="Times New Roman" w:hAnsi="Times New Roman"/>
          <w:sz w:val="22"/>
          <w:szCs w:val="22"/>
        </w:rPr>
      </w:pPr>
      <w:r w:rsidRPr="007D4E65">
        <w:rPr>
          <w:rFonts w:ascii="Times New Roman" w:hAnsi="Times New Roman"/>
          <w:sz w:val="22"/>
          <w:szCs w:val="22"/>
        </w:rPr>
        <w:t>Novērošanas kameru sistēma;</w:t>
      </w:r>
    </w:p>
    <w:p w:rsidR="00286977" w:rsidRPr="007D4E65" w:rsidRDefault="00286977" w:rsidP="00764EEA">
      <w:pPr>
        <w:pStyle w:val="Rindkopa"/>
        <w:numPr>
          <w:ilvl w:val="1"/>
          <w:numId w:val="22"/>
        </w:numPr>
        <w:ind w:left="0"/>
        <w:rPr>
          <w:rFonts w:ascii="Times New Roman" w:hAnsi="Times New Roman"/>
          <w:sz w:val="22"/>
          <w:szCs w:val="22"/>
        </w:rPr>
      </w:pPr>
      <w:r w:rsidRPr="007D4E65">
        <w:rPr>
          <w:rFonts w:ascii="Times New Roman" w:hAnsi="Times New Roman"/>
          <w:sz w:val="22"/>
          <w:szCs w:val="22"/>
        </w:rPr>
        <w:t>Apsardzes pieejas kontroles sistēma;</w:t>
      </w:r>
    </w:p>
    <w:p w:rsidR="0088558B" w:rsidRPr="007D4E65" w:rsidRDefault="002B09BF" w:rsidP="00286977">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Iekārtām jāatbilst saistošajām Starptautiskās Elektrotehnikas Komisijas (IEC) publikācijām vai to ekvivalentam. SEK rekomendāciju trūkuma gadījumā citas labi zināmas starptautiskas vai valsts normas (ISO CENELEC, Latvijas vai ES standarts, SFS, VDE, DIN, IEE, IEEE), vai to ekvivalenti ir jālieto nodrošinātajām iekārtām, ja par to ir vienošanās ar Pasūtītāju.</w:t>
      </w:r>
    </w:p>
    <w:p w:rsidR="0088558B" w:rsidRPr="007D4E65" w:rsidRDefault="00DF2BBC"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E</w:t>
      </w:r>
      <w:r w:rsidR="0088558B" w:rsidRPr="007D4E65">
        <w:rPr>
          <w:rFonts w:eastAsia="Arial Unicode MS"/>
          <w:color w:val="000000"/>
          <w:kern w:val="3"/>
          <w:sz w:val="22"/>
          <w:szCs w:val="22"/>
          <w:lang w:eastAsia="zh-CN" w:bidi="hi-IN"/>
        </w:rPr>
        <w:t>lektrisko sistēmu piegādes apjomam jāietver elektriskās sistēmas, kas</w:t>
      </w:r>
      <w:r w:rsidRPr="007D4E65">
        <w:rPr>
          <w:rFonts w:eastAsia="Arial Unicode MS"/>
          <w:color w:val="000000"/>
          <w:kern w:val="3"/>
          <w:sz w:val="22"/>
          <w:szCs w:val="22"/>
          <w:lang w:eastAsia="zh-CN" w:bidi="hi-IN"/>
        </w:rPr>
        <w:t xml:space="preserve"> </w:t>
      </w:r>
      <w:r w:rsidR="0088558B" w:rsidRPr="007D4E65">
        <w:rPr>
          <w:rFonts w:eastAsia="Arial Unicode MS"/>
          <w:color w:val="000000"/>
          <w:kern w:val="3"/>
          <w:sz w:val="22"/>
          <w:szCs w:val="22"/>
          <w:lang w:eastAsia="zh-CN" w:bidi="hi-IN"/>
        </w:rPr>
        <w:t>nepieciešamas katlu dar</w:t>
      </w:r>
      <w:r w:rsidR="00AE1895" w:rsidRPr="007D4E65">
        <w:rPr>
          <w:rFonts w:eastAsia="Arial Unicode MS"/>
          <w:color w:val="000000"/>
          <w:kern w:val="3"/>
          <w:sz w:val="22"/>
          <w:szCs w:val="22"/>
          <w:lang w:eastAsia="zh-CN" w:bidi="hi-IN"/>
        </w:rPr>
        <w:t>bībai, ieskaitot kurināmā padevi.</w:t>
      </w:r>
      <w:r w:rsidR="0088558B" w:rsidRPr="007D4E65">
        <w:rPr>
          <w:rFonts w:eastAsia="Arial Unicode MS"/>
          <w:color w:val="000000"/>
          <w:kern w:val="3"/>
          <w:sz w:val="22"/>
          <w:szCs w:val="22"/>
          <w:lang w:eastAsia="zh-CN" w:bidi="hi-IN"/>
        </w:rPr>
        <w:t xml:space="preserve"> Darbu apjomā jāiekļauj visa nepieciešamā</w:t>
      </w:r>
      <w:r w:rsidRPr="007D4E65">
        <w:rPr>
          <w:rFonts w:eastAsia="Arial Unicode MS"/>
          <w:color w:val="000000"/>
          <w:kern w:val="3"/>
          <w:sz w:val="22"/>
          <w:szCs w:val="22"/>
          <w:lang w:eastAsia="zh-CN" w:bidi="hi-IN"/>
        </w:rPr>
        <w:t xml:space="preserve"> </w:t>
      </w:r>
      <w:r w:rsidR="0088558B" w:rsidRPr="007D4E65">
        <w:rPr>
          <w:rFonts w:eastAsia="Arial Unicode MS"/>
          <w:color w:val="000000"/>
          <w:kern w:val="3"/>
          <w:sz w:val="22"/>
          <w:szCs w:val="22"/>
          <w:lang w:eastAsia="zh-CN" w:bidi="hi-IN"/>
        </w:rPr>
        <w:t>izstrāde</w:t>
      </w:r>
      <w:r w:rsidR="00AE1895" w:rsidRPr="007D4E65">
        <w:rPr>
          <w:rFonts w:eastAsia="Arial Unicode MS"/>
          <w:color w:val="000000"/>
          <w:kern w:val="3"/>
          <w:sz w:val="22"/>
          <w:szCs w:val="22"/>
          <w:lang w:eastAsia="zh-CN" w:bidi="hi-IN"/>
        </w:rPr>
        <w:t xml:space="preserve">, </w:t>
      </w:r>
      <w:r w:rsidR="0088558B" w:rsidRPr="007D4E65">
        <w:rPr>
          <w:rFonts w:eastAsia="Arial Unicode MS"/>
          <w:color w:val="000000"/>
          <w:kern w:val="3"/>
          <w:sz w:val="22"/>
          <w:szCs w:val="22"/>
          <w:lang w:eastAsia="zh-CN" w:bidi="hi-IN"/>
        </w:rPr>
        <w:t>piegāde, uzstādīšana, pārbaudes, nodošana ekspluatācijā,</w:t>
      </w:r>
      <w:r w:rsidRPr="007D4E65">
        <w:rPr>
          <w:rFonts w:eastAsia="Arial Unicode MS"/>
          <w:color w:val="000000"/>
          <w:kern w:val="3"/>
          <w:sz w:val="22"/>
          <w:szCs w:val="22"/>
          <w:lang w:eastAsia="zh-CN" w:bidi="hi-IN"/>
        </w:rPr>
        <w:t xml:space="preserve"> </w:t>
      </w:r>
      <w:r w:rsidR="0088558B" w:rsidRPr="007D4E65">
        <w:rPr>
          <w:rFonts w:eastAsia="Arial Unicode MS"/>
          <w:color w:val="000000"/>
          <w:kern w:val="3"/>
          <w:sz w:val="22"/>
          <w:szCs w:val="22"/>
          <w:lang w:eastAsia="zh-CN" w:bidi="hi-IN"/>
        </w:rPr>
        <w:t>apmācība un piegādāto elektrisko sistēmu dokumentācija.</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Elektriskajām sistēmām jāiekļauj viss pilnīgai un drošai elektroapgādei nepieciešamais</w:t>
      </w:r>
      <w:r w:rsidR="00AE1895"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aprīkojums:</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transformatori, sadales iekārtas, savienoju</w:t>
      </w:r>
      <w:r w:rsidR="00AE1895" w:rsidRPr="007D4E65">
        <w:rPr>
          <w:rFonts w:eastAsia="Arial Unicode MS"/>
          <w:color w:val="000000"/>
          <w:kern w:val="3"/>
          <w:sz w:val="22"/>
          <w:szCs w:val="22"/>
          <w:lang w:eastAsia="zh-CN" w:bidi="hi-IN"/>
        </w:rPr>
        <w:t>mi un rezerves apgādes sistēmas</w:t>
      </w:r>
      <w:r w:rsidR="00D566E0" w:rsidRPr="007D4E65">
        <w:rPr>
          <w:rFonts w:eastAsia="Arial Unicode MS"/>
          <w:color w:val="000000"/>
          <w:kern w:val="3"/>
          <w:sz w:val="22"/>
          <w:szCs w:val="22"/>
          <w:lang w:eastAsia="zh-CN" w:bidi="hi-IN"/>
        </w:rPr>
        <w:t xml:space="preserve"> (dīzeļģenerātors)</w:t>
      </w:r>
      <w:r w:rsidR="00AE1895" w:rsidRPr="007D4E65">
        <w:rPr>
          <w:rFonts w:eastAsia="Arial Unicode MS"/>
          <w:color w:val="000000"/>
          <w:kern w:val="3"/>
          <w:sz w:val="22"/>
          <w:szCs w:val="22"/>
          <w:lang w:eastAsia="zh-CN" w:bidi="hi-IN"/>
        </w:rPr>
        <w:t>;</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kontroles un aizsardzības sistēmas,</w:t>
      </w:r>
    </w:p>
    <w:p w:rsidR="00AE1895"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nepiecie</w:t>
      </w:r>
      <w:r w:rsidR="00AE1895" w:rsidRPr="007D4E65">
        <w:rPr>
          <w:rFonts w:eastAsia="Arial Unicode MS"/>
          <w:color w:val="000000"/>
          <w:kern w:val="3"/>
          <w:sz w:val="22"/>
          <w:szCs w:val="22"/>
          <w:lang w:eastAsia="zh-CN" w:bidi="hi-IN"/>
        </w:rPr>
        <w:t>šamie kabeļu instalācijas darbi;</w:t>
      </w:r>
    </w:p>
    <w:p w:rsidR="00AE1895"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pilnīgas katlu iekārtu elektriskās un telekomunikāciju sistēmas</w:t>
      </w:r>
      <w:r w:rsidR="00AE1895" w:rsidRPr="007D4E65">
        <w:rPr>
          <w:rFonts w:eastAsia="Arial Unicode MS"/>
          <w:color w:val="000000"/>
          <w:kern w:val="3"/>
          <w:sz w:val="22"/>
          <w:szCs w:val="22"/>
          <w:lang w:eastAsia="zh-CN" w:bidi="hi-IN"/>
        </w:rPr>
        <w:t>;</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kabeļu kanāli, kabeļi, visas nepieciešamās lauka kārbas, drošības slēdži un to montāžai</w:t>
      </w:r>
    </w:p>
    <w:p w:rsidR="0088558B" w:rsidRPr="007D4E65" w:rsidRDefault="0088558B" w:rsidP="00AE1895">
      <w:pPr>
        <w:widowControl w:val="0"/>
        <w:suppressAutoHyphens/>
        <w:autoSpaceDN w:val="0"/>
        <w:spacing w:line="100" w:lineRule="atLeast"/>
        <w:ind w:left="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nepieciešamās komponentes</w:t>
      </w:r>
      <w:r w:rsidR="00AE1895" w:rsidRPr="007D4E65">
        <w:rPr>
          <w:rFonts w:eastAsia="Arial Unicode MS"/>
          <w:color w:val="000000"/>
          <w:kern w:val="3"/>
          <w:sz w:val="22"/>
          <w:szCs w:val="22"/>
          <w:lang w:eastAsia="zh-CN" w:bidi="hi-IN"/>
        </w:rPr>
        <w:t>;</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visi pārējie funkcionējošu elektrisko sistēmu izveidošanai nepieciešamie materiāli un ierīces</w:t>
      </w:r>
      <w:r w:rsidR="00AE1895" w:rsidRPr="007D4E65">
        <w:rPr>
          <w:rFonts w:eastAsia="Arial Unicode MS"/>
          <w:color w:val="000000"/>
          <w:kern w:val="3"/>
          <w:sz w:val="22"/>
          <w:szCs w:val="22"/>
          <w:lang w:eastAsia="zh-CN" w:bidi="hi-IN"/>
        </w:rPr>
        <w:t>;</w:t>
      </w:r>
    </w:p>
    <w:p w:rsidR="00AE1895" w:rsidRPr="007D4E65" w:rsidRDefault="00AE1895"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elektroenerģijas padeves pātraukuma gadījumā no Sadales tīkliem, jāparedz ARI sistēma dīzeļģenerātoram;</w:t>
      </w:r>
    </w:p>
    <w:p w:rsidR="00AE1895" w:rsidRPr="007D4E65" w:rsidRDefault="00AE1895"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dīzeļģenerātors jāaprīko ar GSM raidītāju.</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8558B" w:rsidRPr="007D4E65" w:rsidRDefault="0088558B" w:rsidP="00D566E0">
      <w:pPr>
        <w:widowControl w:val="0"/>
        <w:numPr>
          <w:ilvl w:val="1"/>
          <w:numId w:val="113"/>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Katlu mājas elektrosistēmas</w:t>
      </w:r>
    </w:p>
    <w:p w:rsidR="00E13653" w:rsidRPr="007D4E65" w:rsidRDefault="0088558B" w:rsidP="00E13653">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Elektroenerģija katlumājai jāpiegādā no </w:t>
      </w:r>
      <w:r w:rsidR="008C2DB5" w:rsidRPr="007D4E65">
        <w:rPr>
          <w:rFonts w:eastAsia="Arial Unicode MS"/>
          <w:color w:val="000000"/>
          <w:kern w:val="3"/>
          <w:sz w:val="22"/>
          <w:szCs w:val="22"/>
          <w:lang w:eastAsia="zh-CN" w:bidi="hi-IN"/>
        </w:rPr>
        <w:t>S</w:t>
      </w:r>
      <w:r w:rsidRPr="007D4E65">
        <w:rPr>
          <w:rFonts w:eastAsia="Arial Unicode MS"/>
          <w:color w:val="000000"/>
          <w:kern w:val="3"/>
          <w:sz w:val="22"/>
          <w:szCs w:val="22"/>
          <w:lang w:eastAsia="zh-CN" w:bidi="hi-IN"/>
        </w:rPr>
        <w:t>adales tīkla, saskaņā ar šajā specifikācijā dotajiem</w:t>
      </w:r>
      <w:r w:rsidR="008C2DB5"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principiem.</w:t>
      </w:r>
      <w:r w:rsidR="00B11C31" w:rsidRPr="007D4E65">
        <w:rPr>
          <w:rFonts w:eastAsia="Arial Unicode MS"/>
          <w:color w:val="000000"/>
          <w:kern w:val="3"/>
          <w:sz w:val="22"/>
          <w:szCs w:val="22"/>
          <w:lang w:eastAsia="zh-CN" w:bidi="hi-IN"/>
        </w:rPr>
        <w:t xml:space="preserve"> </w:t>
      </w:r>
      <w:r w:rsidR="00C9339F">
        <w:rPr>
          <w:rFonts w:eastAsia="Arial Unicode MS"/>
          <w:color w:val="000000"/>
          <w:kern w:val="3"/>
          <w:sz w:val="22"/>
          <w:szCs w:val="22"/>
          <w:lang w:eastAsia="zh-CN" w:bidi="hi-IN"/>
        </w:rPr>
        <w:t>E</w:t>
      </w:r>
      <w:r w:rsidR="008C2DB5" w:rsidRPr="007D4E65">
        <w:rPr>
          <w:rFonts w:eastAsia="Arial Unicode MS"/>
          <w:color w:val="000000"/>
          <w:kern w:val="3"/>
          <w:sz w:val="22"/>
          <w:szCs w:val="22"/>
          <w:lang w:eastAsia="zh-CN" w:bidi="hi-IN"/>
        </w:rPr>
        <w:t>lektroapgādes</w:t>
      </w:r>
      <w:r w:rsidRPr="007D4E65">
        <w:rPr>
          <w:rFonts w:eastAsia="Arial Unicode MS"/>
          <w:color w:val="000000"/>
          <w:kern w:val="3"/>
          <w:sz w:val="22"/>
          <w:szCs w:val="22"/>
          <w:lang w:eastAsia="zh-CN" w:bidi="hi-IN"/>
        </w:rPr>
        <w:t xml:space="preserve"> sistēmai jābūt projektētai ar jaudu, kas nodrošinātu</w:t>
      </w:r>
      <w:r w:rsidR="00B11C31" w:rsidRPr="007D4E65">
        <w:rPr>
          <w:rFonts w:eastAsia="Arial Unicode MS"/>
          <w:color w:val="000000"/>
          <w:kern w:val="3"/>
          <w:sz w:val="22"/>
          <w:szCs w:val="22"/>
          <w:lang w:eastAsia="zh-CN" w:bidi="hi-IN"/>
        </w:rPr>
        <w:t xml:space="preserve"> </w:t>
      </w:r>
      <w:r w:rsidR="00AE1895" w:rsidRPr="007D4E65">
        <w:rPr>
          <w:rFonts w:eastAsia="Arial Unicode MS"/>
          <w:color w:val="000000"/>
          <w:kern w:val="3"/>
          <w:sz w:val="22"/>
          <w:szCs w:val="22"/>
          <w:lang w:eastAsia="zh-CN" w:bidi="hi-IN"/>
        </w:rPr>
        <w:t>Katlu mājas</w:t>
      </w:r>
      <w:r w:rsidRPr="007D4E65">
        <w:rPr>
          <w:rFonts w:eastAsia="Arial Unicode MS"/>
          <w:color w:val="000000"/>
          <w:kern w:val="3"/>
          <w:sz w:val="22"/>
          <w:szCs w:val="22"/>
          <w:lang w:eastAsia="zh-CN" w:bidi="hi-IN"/>
        </w:rPr>
        <w:t xml:space="preserve"> patēriņu. Sadales iekārtai jābūt novietotai </w:t>
      </w:r>
      <w:r w:rsidR="00AE1895" w:rsidRPr="007D4E65">
        <w:rPr>
          <w:rFonts w:eastAsia="Arial Unicode MS"/>
          <w:color w:val="000000"/>
          <w:kern w:val="3"/>
          <w:sz w:val="22"/>
          <w:szCs w:val="22"/>
          <w:lang w:eastAsia="zh-CN" w:bidi="hi-IN"/>
        </w:rPr>
        <w:t>katlu</w:t>
      </w:r>
      <w:r w:rsidRPr="007D4E65">
        <w:rPr>
          <w:rFonts w:eastAsia="Arial Unicode MS"/>
          <w:color w:val="000000"/>
          <w:kern w:val="3"/>
          <w:sz w:val="22"/>
          <w:szCs w:val="22"/>
          <w:lang w:eastAsia="zh-CN" w:bidi="hi-IN"/>
        </w:rPr>
        <w:t xml:space="preserve"> telpā un jāatbilst normatīvajām prasībām, kur jābūt</w:t>
      </w:r>
      <w:r w:rsidR="00AE1895"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noteiktai arī sadales iekārtas korpusa minimālajai aizsardzības pakāpei. </w:t>
      </w:r>
      <w:r w:rsidR="00E13653" w:rsidRPr="007D4E65">
        <w:rPr>
          <w:rFonts w:eastAsia="Arial Unicode MS"/>
          <w:color w:val="000000"/>
          <w:kern w:val="3"/>
          <w:sz w:val="22"/>
          <w:szCs w:val="22"/>
          <w:lang w:eastAsia="zh-CN" w:bidi="hi-IN"/>
        </w:rPr>
        <w:t>Jānodrošina gan parastais, gan avārijas, kā arī izejas indikācijas apgaismojums. Avārijas apgaismojumam jādarbojas tikai pilnīgas ārējās elektroenerģijas padeves pārtraukuma gadījumā.</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8558B" w:rsidRPr="007D4E65" w:rsidRDefault="0088558B" w:rsidP="00D566E0">
      <w:pPr>
        <w:widowControl w:val="0"/>
        <w:numPr>
          <w:ilvl w:val="1"/>
          <w:numId w:val="113"/>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Kabeļu ieklāšana</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Elektrības kabeļus jāizvēlas, ņemot vērā sekojošus nosacījumus:</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pastāvīgā slodze, pieļaujamā temperatūras paaugstināšanās, apkārtējās vides temperatūra,</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paralēli ieklāto kabeļu skaits u.c.</w:t>
      </w:r>
    </w:p>
    <w:p w:rsidR="00AE1895"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īslaicīgā slodze, piemēram, motora palaišanas laikā</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pieļaujamā līdzsvarošanas laika nodrošinājums attiecībā uz aizsardzību pret elektriskās</w:t>
      </w:r>
    </w:p>
    <w:p w:rsidR="0088558B" w:rsidRPr="007D4E65" w:rsidRDefault="0088558B" w:rsidP="00AE1895">
      <w:pPr>
        <w:widowControl w:val="0"/>
        <w:suppressAutoHyphens/>
        <w:autoSpaceDN w:val="0"/>
        <w:spacing w:line="100" w:lineRule="atLeast"/>
        <w:ind w:left="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strāvas triecienu</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sprieguma pazemināšanās normālas darbības laikā</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sprieguma pazemināšanās palaišanas laikā</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mehāniskā izturība un apkārtējas vides apstākļi.</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Kontroles kabeļus jāizvēlas, ņemot vērā sekojošus nosacījumus:</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sprieguma pazemināšanās (kontroles un sprieguma transformatoru sekundārie tinumi)</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īsslēguma cilpas slodze (strāvas transformatora sekundārie tinumi)</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lastRenderedPageBreak/>
        <w:t>atšķirīgu spriegumu un strāvu traucējumi</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mehāniskā izturība un apkārtējas vides ietekme.</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Jāizmanto halogēnu nesaturoši kabeļi.</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8558B" w:rsidRPr="007D4E65" w:rsidRDefault="0088558B" w:rsidP="00D566E0">
      <w:pPr>
        <w:widowControl w:val="0"/>
        <w:numPr>
          <w:ilvl w:val="1"/>
          <w:numId w:val="113"/>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Elektrokabeļu tehniskās prasības.</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Elektrokabeļiem jābūt presētai, blīvai, dielektriskai izolācijai. Jāizmanto PVC, PE vai citi ekvivalenti,</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uguni palēninoši materiāli. Zemsprieguma kabeļiem jābūt vara dzīslām.</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Visiem zemsprieguma motoru kabeļiem jābūt pievienotiem caur drošības slēdžiem.</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Kabeļiem no frekvenču pārveidotājiem uz motoriem jābūt ekranētiem. </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Visiem ārpus telpām uzstādītajiem kabeļiem jābūt izturīgiem pret UV</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starojumu.</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8558B" w:rsidRPr="007D4E65" w:rsidRDefault="0088558B" w:rsidP="00D566E0">
      <w:pPr>
        <w:widowControl w:val="0"/>
        <w:numPr>
          <w:ilvl w:val="1"/>
          <w:numId w:val="113"/>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Kabeļu trepes un kanāli.</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Visiem kabeļiem jābūt uzstādītiem galvenokārt kabeļu teknēs vai kāpnēs. Kabeļu tekņu materiālam jābūt galvanizētam tēraudam ar cinka</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pārklājumu.</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Kabeļu teknēs un cauruļvados jāatstāj 20% rezerve vēlākām paplašināšanām. Kabeļiem jābūt sadalītiem dažādās kabeļu</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teknēs saskaņā ar Latvijas standartiem (LVS) un noteikumiem. Kabeļi sienu, griestu</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un grīdu šķērsošanas vietās jāizolē ar ugunsizturīgu materiālu.</w:t>
      </w:r>
    </w:p>
    <w:p w:rsidR="004A0894" w:rsidRPr="007D4E65" w:rsidRDefault="004A0894"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8558B" w:rsidRPr="007D4E65" w:rsidRDefault="0088558B" w:rsidP="00D566E0">
      <w:pPr>
        <w:widowControl w:val="0"/>
        <w:numPr>
          <w:ilvl w:val="1"/>
          <w:numId w:val="113"/>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Frekvences pārveidotāji</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Frekvences pārveidotāji jāpiegādā sekojoši:</w:t>
      </w:r>
    </w:p>
    <w:p w:rsidR="0088558B" w:rsidRPr="007D4E65" w:rsidRDefault="0088558B" w:rsidP="00F7510E">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Nominālajai jaudai un tipam jābūt aprēķinātam saskaņā ar kontrolējamo dzinēju, lai</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nodrošinātu sekmīgu palaišanu un darbību</w:t>
      </w:r>
      <w:r w:rsidR="004A0894" w:rsidRPr="007D4E65">
        <w:rPr>
          <w:rFonts w:eastAsia="Arial Unicode MS"/>
          <w:color w:val="000000"/>
          <w:kern w:val="3"/>
          <w:sz w:val="22"/>
          <w:szCs w:val="22"/>
          <w:lang w:eastAsia="zh-CN" w:bidi="hi-IN"/>
        </w:rPr>
        <w:t>;</w:t>
      </w:r>
    </w:p>
    <w:p w:rsidR="0088558B" w:rsidRPr="007D4E65" w:rsidRDefault="0088558B"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Vadības panelis </w:t>
      </w:r>
      <w:r w:rsidR="004A0894" w:rsidRPr="007D4E65">
        <w:rPr>
          <w:rFonts w:eastAsia="Arial Unicode MS"/>
          <w:color w:val="000000"/>
          <w:kern w:val="3"/>
          <w:sz w:val="22"/>
          <w:szCs w:val="22"/>
          <w:lang w:eastAsia="zh-CN" w:bidi="hi-IN"/>
        </w:rPr>
        <w:t xml:space="preserve">jāaprīko ar sekojošiem rādījumiem -  </w:t>
      </w:r>
      <w:r w:rsidRPr="007D4E65">
        <w:rPr>
          <w:rFonts w:eastAsia="Arial Unicode MS"/>
          <w:color w:val="000000"/>
          <w:kern w:val="3"/>
          <w:sz w:val="22"/>
          <w:szCs w:val="22"/>
          <w:lang w:eastAsia="zh-CN" w:bidi="hi-IN"/>
        </w:rPr>
        <w:t>frekvence</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strāva</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trauksmes signalizācijas</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parametri</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uzstādījumi</w:t>
      </w:r>
    </w:p>
    <w:p w:rsidR="0088558B" w:rsidRPr="007D4E65" w:rsidRDefault="0088558B"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Minimālā aizsardzības pakāpe IP41</w:t>
      </w:r>
    </w:p>
    <w:p w:rsidR="00286977" w:rsidRPr="007D4E65" w:rsidRDefault="0088558B" w:rsidP="00286977">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Frekvences pārveidotāji jāuzstāda visiem motoriem, kuriem nepieciešams, lai nodrošinātu</w:t>
      </w:r>
      <w:r w:rsidR="00286977"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automātisku modulējošu jaudas vai cita procesa regulēšanu. </w:t>
      </w:r>
      <w:r w:rsidR="00286977" w:rsidRPr="007D4E65">
        <w:rPr>
          <w:rFonts w:eastAsia="Arial Unicode MS"/>
          <w:color w:val="000000"/>
          <w:kern w:val="3"/>
          <w:sz w:val="22"/>
          <w:szCs w:val="22"/>
          <w:lang w:eastAsia="zh-CN" w:bidi="hi-IN"/>
        </w:rPr>
        <w:t>Obligāti frekvences pārveidotāji jāparedz katram katla kontūra</w:t>
      </w:r>
      <w:r w:rsidR="00F7510E" w:rsidRPr="007D4E65">
        <w:rPr>
          <w:rFonts w:eastAsia="Arial Unicode MS"/>
          <w:color w:val="000000"/>
          <w:kern w:val="3"/>
          <w:sz w:val="22"/>
          <w:szCs w:val="22"/>
          <w:lang w:eastAsia="zh-CN" w:bidi="hi-IN"/>
        </w:rPr>
        <w:t xml:space="preserve"> sūkņiem</w:t>
      </w:r>
      <w:r w:rsidR="00286977" w:rsidRPr="007D4E65">
        <w:rPr>
          <w:rFonts w:eastAsia="Arial Unicode MS"/>
          <w:color w:val="000000"/>
          <w:kern w:val="3"/>
          <w:sz w:val="22"/>
          <w:szCs w:val="22"/>
          <w:lang w:eastAsia="zh-CN" w:bidi="hi-IN"/>
        </w:rPr>
        <w:t>, siltumtīkla kontūra sūkņiem, dūmgāzu ventilatoriem, recirkulācijas ventilatoriem, gaisa ventilatoriem.</w:t>
      </w:r>
    </w:p>
    <w:p w:rsidR="0088558B" w:rsidRPr="007D4E65" w:rsidRDefault="0088558B" w:rsidP="004A0894">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8558B" w:rsidRPr="007D4E65" w:rsidRDefault="0088558B" w:rsidP="00D566E0">
      <w:pPr>
        <w:widowControl w:val="0"/>
        <w:numPr>
          <w:ilvl w:val="1"/>
          <w:numId w:val="113"/>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Rezerves elektrobarošanas iekārta.</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Lai nodrošinātu katlumājas procesa </w:t>
      </w:r>
      <w:r w:rsidR="004A0894" w:rsidRPr="007D4E65">
        <w:rPr>
          <w:rFonts w:eastAsia="Arial Unicode MS"/>
          <w:color w:val="000000"/>
          <w:kern w:val="3"/>
          <w:sz w:val="22"/>
          <w:szCs w:val="22"/>
          <w:lang w:eastAsia="zh-CN" w:bidi="hi-IN"/>
        </w:rPr>
        <w:t>drošu</w:t>
      </w:r>
      <w:r w:rsidRPr="007D4E65">
        <w:rPr>
          <w:rFonts w:eastAsia="Arial Unicode MS"/>
          <w:color w:val="000000"/>
          <w:kern w:val="3"/>
          <w:sz w:val="22"/>
          <w:szCs w:val="22"/>
          <w:lang w:eastAsia="zh-CN" w:bidi="hi-IN"/>
        </w:rPr>
        <w:t xml:space="preserve"> apstādināšanu elektroenerģijas avārijas pārtraukuma</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gadījumā, Pretendentam jāpiegādā nepārtrauktās barošanas iekārtas UPS </w:t>
      </w:r>
      <w:r w:rsidR="004A0894" w:rsidRPr="007D4E65">
        <w:rPr>
          <w:rFonts w:eastAsia="Arial Unicode MS"/>
          <w:color w:val="000000"/>
          <w:kern w:val="3"/>
          <w:sz w:val="22"/>
          <w:szCs w:val="22"/>
          <w:lang w:eastAsia="zh-CN" w:bidi="hi-IN"/>
        </w:rPr>
        <w:t xml:space="preserve">automātikas un </w:t>
      </w:r>
      <w:r w:rsidRPr="007D4E65">
        <w:rPr>
          <w:rFonts w:eastAsia="Arial Unicode MS"/>
          <w:color w:val="000000"/>
          <w:kern w:val="3"/>
          <w:sz w:val="22"/>
          <w:szCs w:val="22"/>
          <w:lang w:eastAsia="zh-CN" w:bidi="hi-IN"/>
        </w:rPr>
        <w:t>vadības procesa darbības</w:t>
      </w:r>
      <w:r w:rsidR="004A0894"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nodrošināšanai (jauda jāparedz un jānorāda Pretendentam), kā arī dīzeļdzinēja rezerves barošanas</w:t>
      </w:r>
      <w:r w:rsidR="004A0894" w:rsidRPr="007D4E65">
        <w:rPr>
          <w:rFonts w:eastAsia="Arial Unicode MS"/>
          <w:color w:val="000000"/>
          <w:kern w:val="3"/>
          <w:sz w:val="22"/>
          <w:szCs w:val="22"/>
          <w:lang w:eastAsia="zh-CN" w:bidi="hi-IN"/>
        </w:rPr>
        <w:t xml:space="preserve"> iekārtas (dīzeļģenerātors)</w:t>
      </w:r>
      <w:r w:rsidRPr="007D4E65">
        <w:rPr>
          <w:rFonts w:eastAsia="Arial Unicode MS"/>
          <w:color w:val="000000"/>
          <w:kern w:val="3"/>
          <w:sz w:val="22"/>
          <w:szCs w:val="22"/>
          <w:lang w:eastAsia="zh-CN" w:bidi="hi-IN"/>
        </w:rPr>
        <w:t xml:space="preserve"> nepieciešamo dzinēju darbināšanai, ieskaitot </w:t>
      </w:r>
      <w:r w:rsidR="004A0894" w:rsidRPr="007D4E65">
        <w:rPr>
          <w:rFonts w:eastAsia="Arial Unicode MS"/>
          <w:color w:val="000000"/>
          <w:kern w:val="3"/>
          <w:sz w:val="22"/>
          <w:szCs w:val="22"/>
          <w:lang w:eastAsia="zh-CN" w:bidi="hi-IN"/>
        </w:rPr>
        <w:t>katl</w:t>
      </w:r>
      <w:r w:rsidR="00BC7025" w:rsidRPr="007D4E65">
        <w:rPr>
          <w:rFonts w:eastAsia="Arial Unicode MS"/>
          <w:color w:val="000000"/>
          <w:kern w:val="3"/>
          <w:sz w:val="22"/>
          <w:szCs w:val="22"/>
          <w:lang w:eastAsia="zh-CN" w:bidi="hi-IN"/>
        </w:rPr>
        <w:t>u dūmgāzes ventilātorus, abu</w:t>
      </w:r>
      <w:r w:rsidR="004A0894" w:rsidRPr="007D4E65">
        <w:rPr>
          <w:rFonts w:eastAsia="Arial Unicode MS"/>
          <w:color w:val="000000"/>
          <w:kern w:val="3"/>
          <w:sz w:val="22"/>
          <w:szCs w:val="22"/>
          <w:lang w:eastAsia="zh-CN" w:bidi="hi-IN"/>
        </w:rPr>
        <w:t xml:space="preserve"> katl</w:t>
      </w:r>
      <w:r w:rsidR="00BC7025" w:rsidRPr="007D4E65">
        <w:rPr>
          <w:rFonts w:eastAsia="Arial Unicode MS"/>
          <w:color w:val="000000"/>
          <w:kern w:val="3"/>
          <w:sz w:val="22"/>
          <w:szCs w:val="22"/>
          <w:lang w:eastAsia="zh-CN" w:bidi="hi-IN"/>
        </w:rPr>
        <w:t>u</w:t>
      </w:r>
      <w:r w:rsidR="004A0894" w:rsidRPr="007D4E65">
        <w:rPr>
          <w:rFonts w:eastAsia="Arial Unicode MS"/>
          <w:color w:val="000000"/>
          <w:kern w:val="3"/>
          <w:sz w:val="22"/>
          <w:szCs w:val="22"/>
          <w:lang w:eastAsia="zh-CN" w:bidi="hi-IN"/>
        </w:rPr>
        <w:t xml:space="preserve"> kontūra un </w:t>
      </w:r>
      <w:r w:rsidRPr="007D4E65">
        <w:rPr>
          <w:rFonts w:eastAsia="Arial Unicode MS"/>
          <w:color w:val="000000"/>
          <w:kern w:val="3"/>
          <w:sz w:val="22"/>
          <w:szCs w:val="22"/>
          <w:lang w:eastAsia="zh-CN" w:bidi="hi-IN"/>
        </w:rPr>
        <w:t>siltumtīklu cirkulācijas s</w:t>
      </w:r>
      <w:r w:rsidR="004A0894" w:rsidRPr="007D4E65">
        <w:rPr>
          <w:rFonts w:eastAsia="Arial Unicode MS"/>
          <w:color w:val="000000"/>
          <w:kern w:val="3"/>
          <w:sz w:val="22"/>
          <w:szCs w:val="22"/>
          <w:lang w:eastAsia="zh-CN" w:bidi="hi-IN"/>
        </w:rPr>
        <w:t>ūkņ</w:t>
      </w:r>
      <w:r w:rsidRPr="007D4E65">
        <w:rPr>
          <w:rFonts w:eastAsia="Arial Unicode MS"/>
          <w:color w:val="000000"/>
          <w:kern w:val="3"/>
          <w:sz w:val="22"/>
          <w:szCs w:val="22"/>
          <w:lang w:eastAsia="zh-CN" w:bidi="hi-IN"/>
        </w:rPr>
        <w:t>u</w:t>
      </w:r>
      <w:r w:rsidR="004A0894" w:rsidRPr="007D4E65">
        <w:rPr>
          <w:rFonts w:eastAsia="Arial Unicode MS"/>
          <w:color w:val="000000"/>
          <w:kern w:val="3"/>
          <w:sz w:val="22"/>
          <w:szCs w:val="22"/>
          <w:lang w:eastAsia="zh-CN" w:bidi="hi-IN"/>
        </w:rPr>
        <w:t>, piebarošanās sistēmas sūk</w:t>
      </w:r>
      <w:r w:rsidR="0052722C" w:rsidRPr="007D4E65">
        <w:rPr>
          <w:rFonts w:eastAsia="Arial Unicode MS"/>
          <w:color w:val="000000"/>
          <w:kern w:val="3"/>
          <w:sz w:val="22"/>
          <w:szCs w:val="22"/>
          <w:lang w:eastAsia="zh-CN" w:bidi="hi-IN"/>
        </w:rPr>
        <w:t>ni</w:t>
      </w:r>
      <w:r w:rsidRPr="007D4E65">
        <w:rPr>
          <w:rFonts w:eastAsia="Arial Unicode MS"/>
          <w:color w:val="000000"/>
          <w:kern w:val="3"/>
          <w:sz w:val="22"/>
          <w:szCs w:val="22"/>
          <w:lang w:eastAsia="zh-CN" w:bidi="hi-IN"/>
        </w:rPr>
        <w:t>.</w:t>
      </w:r>
    </w:p>
    <w:p w:rsidR="0088558B" w:rsidRPr="007D4E65" w:rsidRDefault="0088558B" w:rsidP="0088558B">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E13653" w:rsidRPr="007D4E65" w:rsidRDefault="00E13653" w:rsidP="00D566E0">
      <w:pPr>
        <w:widowControl w:val="0"/>
        <w:numPr>
          <w:ilvl w:val="1"/>
          <w:numId w:val="113"/>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Tarifa mērījumi</w:t>
      </w:r>
    </w:p>
    <w:p w:rsidR="00E13653" w:rsidRPr="007D4E65" w:rsidRDefault="00E13653" w:rsidP="00E13653">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Katlumājas tarifa mērījumi ir siltumenerģijas mērījums s</w:t>
      </w:r>
      <w:r w:rsidR="009F180D" w:rsidRPr="007D4E65">
        <w:rPr>
          <w:rFonts w:eastAsia="Arial Unicode MS"/>
          <w:color w:val="000000"/>
          <w:kern w:val="3"/>
          <w:sz w:val="22"/>
          <w:szCs w:val="22"/>
          <w:lang w:eastAsia="zh-CN" w:bidi="hi-IN"/>
        </w:rPr>
        <w:t xml:space="preserve">iltumtīklu izvadā no katlumājas un katram katlam, </w:t>
      </w:r>
      <w:r w:rsidRPr="007D4E65">
        <w:rPr>
          <w:rFonts w:eastAsia="Arial Unicode MS"/>
          <w:color w:val="000000"/>
          <w:kern w:val="3"/>
          <w:sz w:val="22"/>
          <w:szCs w:val="22"/>
          <w:lang w:eastAsia="zh-CN" w:bidi="hi-IN"/>
        </w:rPr>
        <w:t xml:space="preserve">elektroenerģijas mērījums </w:t>
      </w:r>
      <w:r w:rsidR="008C2DB5" w:rsidRPr="007D4E65">
        <w:rPr>
          <w:rFonts w:eastAsia="Arial Unicode MS"/>
          <w:color w:val="000000"/>
          <w:kern w:val="3"/>
          <w:sz w:val="22"/>
          <w:szCs w:val="22"/>
          <w:lang w:eastAsia="zh-CN" w:bidi="hi-IN"/>
        </w:rPr>
        <w:t xml:space="preserve">ievada </w:t>
      </w:r>
      <w:r w:rsidRPr="007D4E65">
        <w:rPr>
          <w:rFonts w:eastAsia="Arial Unicode MS"/>
          <w:color w:val="000000"/>
          <w:kern w:val="3"/>
          <w:sz w:val="22"/>
          <w:szCs w:val="22"/>
          <w:lang w:eastAsia="zh-CN" w:bidi="hi-IN"/>
        </w:rPr>
        <w:t>sadalē, ievada ūdens apjoma mērījums, piebarošanas ūdens apjoma mērījums. Uzstādīšanu jāveic saskaņā ar ražotāja vadlīnijām un uzstādīšanai jāiziet LNMC pārbaudi. Papildus Pretendentam jāparedz visi nepieciešamie mērinstrumenti, lai būtu iespējams precīzi veikt un dokumentēt garantēto radītāju sasniegšanu katrai iekārtai atsevišķi.</w:t>
      </w: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2B09BF" w:rsidRPr="007D4E65" w:rsidRDefault="002B09BF" w:rsidP="00D566E0">
      <w:pPr>
        <w:widowControl w:val="0"/>
        <w:numPr>
          <w:ilvl w:val="1"/>
          <w:numId w:val="113"/>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Zemējuma sistēma</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Apjomā iekļauta Katlumājas zemējuma sistēma, kas sevī </w:t>
      </w:r>
      <w:r w:rsidR="009F180D" w:rsidRPr="007D4E65">
        <w:rPr>
          <w:rFonts w:eastAsia="Arial Unicode MS"/>
          <w:color w:val="000000"/>
          <w:kern w:val="3"/>
          <w:sz w:val="22"/>
          <w:szCs w:val="22"/>
          <w:lang w:eastAsia="zh-CN" w:bidi="hi-IN"/>
        </w:rPr>
        <w:t xml:space="preserve">ietver pazemes zemesvadu tīklu </w:t>
      </w:r>
      <w:r w:rsidRPr="007D4E65">
        <w:rPr>
          <w:rFonts w:eastAsia="Arial Unicode MS"/>
          <w:color w:val="000000"/>
          <w:kern w:val="3"/>
          <w:sz w:val="22"/>
          <w:szCs w:val="22"/>
          <w:lang w:eastAsia="zh-CN" w:bidi="hi-IN"/>
        </w:rPr>
        <w:t>un zemējuma tīklu iekštelpās uz kabeļu pamatnēm un elektriskās telpās.</w:t>
      </w:r>
      <w:r w:rsidR="00E13653"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Katlumājas ārējam iezemējuma tīklam jābūt izgatavotam no nerūsējoša vai cinkota tērauda. Kopējai jaunā iezemējuma tīkla iezemējuma pretestībai jābūt saskaņā ar iekārtu ražotājkompānijas prasībām un vispārpieņemtām normām.</w:t>
      </w:r>
      <w:r w:rsidR="00E13653"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 xml:space="preserve">Visām metāla iekārtām un konstrukcijām jābūt pievienotām pie zemējuma tīkla. </w:t>
      </w: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F34F6D" w:rsidRPr="007D4E65" w:rsidRDefault="00F34F6D"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Ugunsdzēsības un trauksmes signalizācija</w:t>
      </w:r>
    </w:p>
    <w:p w:rsidR="00F34F6D" w:rsidRPr="007D4E65" w:rsidRDefault="002B09BF" w:rsidP="00E13653">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Ugunsgrēka detektori jānodrošina dažādās Katlumājas vietās saskaņā ar normatīviem. Šiem detektoriem jānodrošina trauksmes signāls Katlumājas ugunsgrēka uztveršanas panelī. Ugunsgrēka un </w:t>
      </w:r>
      <w:r w:rsidRPr="007D4E65">
        <w:rPr>
          <w:rFonts w:eastAsia="Arial Unicode MS"/>
          <w:color w:val="000000"/>
          <w:kern w:val="3"/>
          <w:sz w:val="22"/>
          <w:szCs w:val="22"/>
          <w:lang w:eastAsia="zh-CN" w:bidi="hi-IN"/>
        </w:rPr>
        <w:lastRenderedPageBreak/>
        <w:t>dūmu uztveršanas sistēmām jāizpilda piemērojamo vietējo un starptautisko standartu prasības.</w:t>
      </w:r>
    </w:p>
    <w:p w:rsidR="002B09BF" w:rsidRPr="007D4E65" w:rsidRDefault="002B09BF" w:rsidP="00E13653">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1A0FDD"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Automatizācija</w:t>
      </w:r>
      <w:r w:rsidR="004D25A5" w:rsidRPr="007D4E65">
        <w:rPr>
          <w:rFonts w:eastAsia="Arial Unicode MS"/>
          <w:b/>
          <w:bCs/>
          <w:color w:val="000000"/>
          <w:kern w:val="3"/>
          <w:sz w:val="22"/>
          <w:szCs w:val="22"/>
          <w:lang w:eastAsia="zh-CN" w:bidi="hi-IN"/>
        </w:rPr>
        <w:t>s</w:t>
      </w:r>
      <w:r w:rsidRPr="007D4E65">
        <w:rPr>
          <w:rFonts w:eastAsia="Arial Unicode MS"/>
          <w:b/>
          <w:bCs/>
          <w:color w:val="000000"/>
          <w:kern w:val="3"/>
          <w:sz w:val="22"/>
          <w:szCs w:val="22"/>
          <w:lang w:eastAsia="zh-CN" w:bidi="hi-IN"/>
        </w:rPr>
        <w:t xml:space="preserve"> un procesu pamata kritēriji</w:t>
      </w:r>
    </w:p>
    <w:p w:rsidR="001A0FDD" w:rsidRPr="007D4E65" w:rsidRDefault="00002720" w:rsidP="001A0FDD">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Visi Katlumājas parastās vadības un novērošanas uzdevumi (normāla darbība un slodzes variācija) var tikt izpildīti no katlu telpas un attālināti no galvenās vadības centrāles. </w:t>
      </w:r>
    </w:p>
    <w:p w:rsidR="001A0FDD" w:rsidRPr="007D4E65" w:rsidRDefault="001A0FDD" w:rsidP="001A0FDD">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4D25A5" w:rsidRPr="007D4E65" w:rsidRDefault="004D25A5" w:rsidP="00D600B1">
      <w:pPr>
        <w:widowControl w:val="0"/>
        <w:numPr>
          <w:ilvl w:val="1"/>
          <w:numId w:val="114"/>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Katlu mājas a</w:t>
      </w:r>
      <w:r w:rsidR="001A0FDD" w:rsidRPr="007D4E65">
        <w:rPr>
          <w:rFonts w:eastAsia="Arial Unicode MS"/>
          <w:bCs/>
          <w:i/>
          <w:color w:val="000000"/>
          <w:kern w:val="3"/>
          <w:sz w:val="22"/>
          <w:szCs w:val="22"/>
          <w:lang w:eastAsia="zh-CN" w:bidi="hi-IN"/>
        </w:rPr>
        <w:t xml:space="preserve">utomātikas un vadības sistēmas </w:t>
      </w:r>
      <w:r w:rsidRPr="007D4E65">
        <w:rPr>
          <w:rFonts w:eastAsia="Arial Unicode MS"/>
          <w:bCs/>
          <w:i/>
          <w:color w:val="000000"/>
          <w:kern w:val="3"/>
          <w:sz w:val="22"/>
          <w:szCs w:val="22"/>
          <w:lang w:eastAsia="zh-CN" w:bidi="hi-IN"/>
        </w:rPr>
        <w:t>pamatiekārtas</w:t>
      </w:r>
    </w:p>
    <w:p w:rsidR="001A0FDD" w:rsidRPr="007D4E65" w:rsidRDefault="001A0FDD" w:rsidP="001A0FDD">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Katlu un šķeldas kurināma padeves sistēmai paredzēt vadības sadalnes. </w:t>
      </w:r>
      <w:bookmarkStart w:id="37" w:name="OLE_LINK10"/>
      <w:bookmarkStart w:id="38" w:name="OLE_LINK11"/>
      <w:bookmarkStart w:id="39" w:name="OLE_LINK12"/>
      <w:r w:rsidRPr="007D4E65">
        <w:rPr>
          <w:rFonts w:eastAsia="Arial Unicode MS"/>
          <w:color w:val="000000"/>
          <w:kern w:val="3"/>
          <w:sz w:val="22"/>
          <w:szCs w:val="22"/>
          <w:lang w:eastAsia="zh-CN" w:bidi="hi-IN"/>
        </w:rPr>
        <w:t>Katra katla vadības skapī paredzēt skārienjūtīgo ekrānu</w:t>
      </w:r>
      <w:bookmarkEnd w:id="37"/>
      <w:bookmarkEnd w:id="38"/>
      <w:bookmarkEnd w:id="39"/>
      <w:r w:rsidRPr="007D4E65">
        <w:rPr>
          <w:rFonts w:eastAsia="Arial Unicode MS"/>
          <w:color w:val="000000"/>
          <w:kern w:val="3"/>
          <w:sz w:val="22"/>
          <w:szCs w:val="22"/>
          <w:lang w:eastAsia="zh-CN" w:bidi="hi-IN"/>
        </w:rPr>
        <w:t xml:space="preserve">. Siltumapgādes hidrauliskās sistēmai uzstādīt vadības sadalni, kurā izvietot kontrolleri un nepieciešamo tā apsaistei, </w:t>
      </w:r>
      <w:bookmarkStart w:id="40" w:name="OLE_LINK8"/>
      <w:bookmarkStart w:id="41" w:name="OLE_LINK9"/>
      <w:r w:rsidRPr="007D4E65">
        <w:rPr>
          <w:rFonts w:eastAsia="Arial Unicode MS"/>
          <w:color w:val="000000"/>
          <w:kern w:val="3"/>
          <w:sz w:val="22"/>
          <w:szCs w:val="22"/>
          <w:lang w:eastAsia="zh-CN" w:bidi="hi-IN"/>
        </w:rPr>
        <w:t>durvīs iestrādāt skārienjūtīgo ekrānu</w:t>
      </w:r>
      <w:bookmarkEnd w:id="40"/>
      <w:bookmarkEnd w:id="41"/>
      <w:r w:rsidRPr="007D4E65">
        <w:rPr>
          <w:rFonts w:eastAsia="Arial Unicode MS"/>
          <w:color w:val="000000"/>
          <w:kern w:val="3"/>
          <w:sz w:val="22"/>
          <w:szCs w:val="22"/>
          <w:lang w:eastAsia="zh-CN" w:bidi="hi-IN"/>
        </w:rPr>
        <w:t xml:space="preserve"> ar sistēmas vizualizāciju. Katlu kontūra un siltumtīklu cirkulācijas sūkņu frekvenču pārveidotājus izvietot atsevišķā sadalnē. Datu pārraides protokoli:</w:t>
      </w:r>
    </w:p>
    <w:p w:rsidR="001A0FDD" w:rsidRPr="007D4E65" w:rsidRDefault="001A0FDD"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Modbus RTU</w:t>
      </w:r>
    </w:p>
    <w:p w:rsidR="001A0FDD" w:rsidRPr="007D4E65" w:rsidRDefault="001A0FDD"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Modbus TCP</w:t>
      </w:r>
    </w:p>
    <w:p w:rsidR="00E17B94" w:rsidRPr="007D4E65" w:rsidRDefault="00E17B94"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4241BA" w:rsidRPr="007D4E65" w:rsidRDefault="004241BA" w:rsidP="00D600B1">
      <w:pPr>
        <w:widowControl w:val="0"/>
        <w:numPr>
          <w:ilvl w:val="1"/>
          <w:numId w:val="114"/>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Automatizācijas pakāpe</w:t>
      </w:r>
      <w:r w:rsidR="00E17B94" w:rsidRPr="007D4E65">
        <w:rPr>
          <w:rFonts w:eastAsia="Arial Unicode MS"/>
          <w:bCs/>
          <w:i/>
          <w:color w:val="000000"/>
          <w:kern w:val="3"/>
          <w:sz w:val="22"/>
          <w:szCs w:val="22"/>
          <w:lang w:eastAsia="zh-CN" w:bidi="hi-IN"/>
        </w:rPr>
        <w:t xml:space="preserve"> katlu mājai.</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 vadībai jābūt pilnībā automatizētai, lai tās vadība, tajā skaitā palaišana, būtu iespējama no</w:t>
      </w:r>
      <w:r w:rsidR="004D25A5"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vadības pults viena operatora klātbūtnē. Katlu vadība un uzraudzība tiek veikta ar Programmējamā Loģiskās kontroles sistēm</w:t>
      </w:r>
      <w:r w:rsidR="004D25A5" w:rsidRPr="007D4E65">
        <w:rPr>
          <w:rFonts w:eastAsia="Arial Unicode MS"/>
          <w:color w:val="000000"/>
          <w:kern w:val="3"/>
          <w:sz w:val="22"/>
          <w:szCs w:val="22"/>
          <w:lang w:eastAsia="zh-CN" w:bidi="hi-IN"/>
        </w:rPr>
        <w:t>u</w:t>
      </w:r>
      <w:r w:rsidRPr="007D4E65">
        <w:rPr>
          <w:rFonts w:eastAsia="Arial Unicode MS"/>
          <w:color w:val="000000"/>
          <w:kern w:val="3"/>
          <w:sz w:val="22"/>
          <w:szCs w:val="22"/>
          <w:lang w:eastAsia="zh-CN" w:bidi="hi-IN"/>
        </w:rPr>
        <w:t>. Sistēma ir atbildīga par visiem sekojošajiem automatizācijas procesiem:</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Individuālās darbības iekārtu aizsardzība (sūkņi, </w:t>
      </w:r>
      <w:r w:rsidR="00026BE5" w:rsidRPr="007D4E65">
        <w:rPr>
          <w:rFonts w:eastAsia="Arial Unicode MS"/>
          <w:color w:val="000000"/>
          <w:kern w:val="3"/>
          <w:sz w:val="22"/>
          <w:szCs w:val="22"/>
          <w:lang w:eastAsia="zh-CN" w:bidi="hi-IN"/>
        </w:rPr>
        <w:t>vārsti</w:t>
      </w:r>
      <w:r w:rsidRPr="007D4E65">
        <w:rPr>
          <w:rFonts w:eastAsia="Arial Unicode MS"/>
          <w:color w:val="000000"/>
          <w:kern w:val="3"/>
          <w:sz w:val="22"/>
          <w:szCs w:val="22"/>
          <w:lang w:eastAsia="zh-CN" w:bidi="hi-IN"/>
        </w:rPr>
        <w:t xml:space="preserve"> utt.);</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Procesa darbības kontrole un vadība saskaņošana;</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color w:val="000000"/>
          <w:sz w:val="22"/>
          <w:szCs w:val="22"/>
        </w:rPr>
        <w:t>Cilvēka-mehānisma mijiedarbība kā ataino process un ziņo tendence;</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Vietējais darba iekārtu un procesu interfeiss (vizualizācija);</w:t>
      </w:r>
    </w:p>
    <w:p w:rsidR="00026BE5" w:rsidRPr="007D4E65" w:rsidRDefault="00026BE5"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color w:val="000000"/>
          <w:sz w:val="22"/>
          <w:szCs w:val="22"/>
        </w:rPr>
        <w:t>Interfeiss uz tādām ārējām sistēmām kā PLC, lokālais tīkls (LAN)</w:t>
      </w:r>
      <w:r w:rsidR="008C2DB5" w:rsidRPr="007D4E65">
        <w:rPr>
          <w:color w:val="000000"/>
          <w:sz w:val="22"/>
          <w:szCs w:val="22"/>
        </w:rPr>
        <w:t>, rūteris un komutātors</w:t>
      </w:r>
      <w:r w:rsidRPr="007D4E65">
        <w:rPr>
          <w:color w:val="000000"/>
          <w:sz w:val="22"/>
          <w:szCs w:val="22"/>
        </w:rPr>
        <w:t xml:space="preserve"> utt;</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Trauksmes izziņošana</w:t>
      </w:r>
      <w:r w:rsidR="008C2DB5" w:rsidRPr="007D4E65">
        <w:rPr>
          <w:rFonts w:eastAsia="Arial Unicode MS"/>
          <w:color w:val="000000"/>
          <w:kern w:val="3"/>
          <w:sz w:val="22"/>
          <w:szCs w:val="22"/>
          <w:lang w:eastAsia="zh-CN" w:bidi="hi-IN"/>
        </w:rPr>
        <w:t xml:space="preserve"> (sms un</w:t>
      </w:r>
      <w:r w:rsidRPr="007D4E65">
        <w:rPr>
          <w:rFonts w:eastAsia="Arial Unicode MS"/>
          <w:color w:val="000000"/>
          <w:kern w:val="3"/>
          <w:sz w:val="22"/>
          <w:szCs w:val="22"/>
          <w:lang w:eastAsia="zh-CN" w:bidi="hi-IN"/>
        </w:rPr>
        <w:t xml:space="preserve"> epasts)</w:t>
      </w:r>
      <w:r w:rsidR="008C2DB5" w:rsidRPr="007D4E65">
        <w:rPr>
          <w:rFonts w:eastAsia="Arial Unicode MS"/>
          <w:color w:val="000000"/>
          <w:kern w:val="3"/>
          <w:sz w:val="22"/>
          <w:szCs w:val="22"/>
          <w:lang w:eastAsia="zh-CN" w:bidi="hi-IN"/>
        </w:rPr>
        <w:t xml:space="preserve"> no 2 (divām) neatkarīgām dublējošām iekārtām</w:t>
      </w:r>
      <w:r w:rsidRPr="007D4E65">
        <w:rPr>
          <w:rFonts w:eastAsia="Arial Unicode MS"/>
          <w:color w:val="000000"/>
          <w:kern w:val="3"/>
          <w:sz w:val="22"/>
          <w:szCs w:val="22"/>
          <w:lang w:eastAsia="zh-CN" w:bidi="hi-IN"/>
        </w:rPr>
        <w:t>;</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Pašdiagnostika;</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Ziņojumu sniegšanas un informēšanas funkcijas;</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Rezerves funkcijas;</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Tehnoloģiskās funkcijas;</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PLC pieejamības un drošības līmenim jābūt adekvātam objekta pieejamībai un drošības līmenim.</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4241BA" w:rsidRPr="007D4E65" w:rsidRDefault="004241BA" w:rsidP="00D600B1">
      <w:pPr>
        <w:widowControl w:val="0"/>
        <w:numPr>
          <w:ilvl w:val="1"/>
          <w:numId w:val="114"/>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Vadības funkcijas</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Vadības funkcijām to normālas automātiskās vadības darbības laikā nav nepieciešama jebkāda operatora iejaukšanās tās noslēguma uzstādījumos, tādējādi samazinot operatora manuālo ietekmi līdz minimumam. Pārslēgšanās no esošās vadības veida uz kādu citu, vienmēr veicama izmantojot automātisko pielīdzināšanas sistēmu un sekošanas funkcijas (jauktā pārslēgšanās). Kad kāda neparedzēta nestandarta gadījuma laikā vadības cikls pārslēdzas uz manuālo vadību, operatoram jāizlemj vai tas jāpārslēdz atpakaļ uz automātisko vadību. Atsevišķu iekārtu vadības līmenis tiek aprīkots ar bloķētājiem un drošības sistēmām, lai tiktu garantēta droša to vadība, pat ja nedarbojas augstākā līmeņa automātiskās iekārtas.</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4241BA" w:rsidRPr="007D4E65" w:rsidRDefault="004241BA" w:rsidP="00D600B1">
      <w:pPr>
        <w:widowControl w:val="0"/>
        <w:numPr>
          <w:ilvl w:val="1"/>
          <w:numId w:val="114"/>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Kontroles funkcijas</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Uzraudzīt katlu mājas vadībai nepieciešamās informācijas pārbaudi visos tās vadības stāvokļos, sniedzot tam pilnīgu palīglīdzekļu klāstu, ieskaitot:</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Procesu uzraudzības funkcijas</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Trauksmes signālu vadība</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Statusa un norišu uzrādīšana un datu saglabāšana</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Trauksmes funkcija</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Katram trauksmes signālam jāsastāv no skaņas un vizualizācijas efekta. Uz monitora redzamajam trauksmes signālam jānorāda visas nepieciešamās indikācijas trauksmes signāla apstiprināšanai. </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4241BA" w:rsidRPr="007D4E65" w:rsidRDefault="004241BA" w:rsidP="00D600B1">
      <w:pPr>
        <w:widowControl w:val="0"/>
        <w:numPr>
          <w:ilvl w:val="1"/>
          <w:numId w:val="114"/>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Rezerves jauda</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Sistēma jāprojektē tā, lai pēc PLC (programmējams loģiskais regulators) sistēmas pārņemšanas</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būtu iekļauts sekojošs rezerves apjoms (vidēji):</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10 % brīvās vietas darba iekārtās un I/O kartēs uzstādītajās kārbās</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lastRenderedPageBreak/>
        <w:t>20 % brīvās jaudas procesu vadības stacijās</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20% brīvās atmiņas lietotāju programmās</w:t>
      </w:r>
    </w:p>
    <w:p w:rsidR="004241BA" w:rsidRPr="007D4E65" w:rsidRDefault="004241BA"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Katlu aizsardzības sistēma ir avārijas izslēgšanas sistēma, kas izslēdz katlu, kad tiek pārsniegtas noteiktās drošības robežas. Katlu aizsardzības sistēma iekļauj visus sensorus, loģiskās shēmas un izpildelementus drošības funkcijai.</w:t>
      </w:r>
    </w:p>
    <w:p w:rsidR="004241BA" w:rsidRPr="007D4E65" w:rsidRDefault="004241BA" w:rsidP="00764EEA">
      <w:pPr>
        <w:widowControl w:val="0"/>
        <w:numPr>
          <w:ilvl w:val="1"/>
          <w:numId w:val="22"/>
        </w:numPr>
        <w:suppressAutoHyphens/>
        <w:autoSpaceDN w:val="0"/>
        <w:spacing w:line="100" w:lineRule="atLeast"/>
        <w:ind w:left="709" w:hanging="709"/>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Laika sinhronizācija. Apjomā jābūt iekļautai uz GPS bāzētai laika sinhronizācijas sistēmai. Šī sistēma dos vienotu laiku visām automatizācijas sistēmām.</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4241BA" w:rsidRPr="007D4E65" w:rsidRDefault="004241BA" w:rsidP="00D600B1">
      <w:pPr>
        <w:widowControl w:val="0"/>
        <w:numPr>
          <w:ilvl w:val="1"/>
          <w:numId w:val="114"/>
        </w:numPr>
        <w:suppressAutoHyphens/>
        <w:autoSpaceDN w:val="0"/>
        <w:spacing w:line="100" w:lineRule="atLeast"/>
        <w:jc w:val="both"/>
        <w:textAlignment w:val="baseline"/>
        <w:rPr>
          <w:rFonts w:eastAsia="Arial Unicode MS"/>
          <w:bCs/>
          <w:i/>
          <w:color w:val="000000"/>
          <w:kern w:val="3"/>
          <w:sz w:val="22"/>
          <w:szCs w:val="22"/>
          <w:lang w:eastAsia="zh-CN" w:bidi="hi-IN"/>
        </w:rPr>
      </w:pPr>
      <w:r w:rsidRPr="007D4E65">
        <w:rPr>
          <w:rFonts w:eastAsia="Arial Unicode MS"/>
          <w:bCs/>
          <w:i/>
          <w:color w:val="000000"/>
          <w:kern w:val="3"/>
          <w:sz w:val="22"/>
          <w:szCs w:val="22"/>
          <w:lang w:eastAsia="zh-CN" w:bidi="hi-IN"/>
        </w:rPr>
        <w:t>Mērījumu un kontroles nodrošināšanas aprīkojums</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Aprīkojumam, piemēram, piedziņai, sensoriem, raidītājiem, utt., jābūt standarta rūpnieciskam aprīkojumam, kas piemērots katlumājai un atbilst saistītajiem DIN, EN vai IEC standartiem. Var tikt izmantoti programmējamie raidītāji. Elektroniskajām ierīcēm jābūt projektētām un konstruētām tā, lai tām būtu traucējumnoturība pret:</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izstaroto elektromagnētisko enerģiju</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elektrostatiskajām izlādēm</w:t>
      </w:r>
    </w:p>
    <w:p w:rsidR="004241BA" w:rsidRPr="007D4E65" w:rsidRDefault="004241BA" w:rsidP="00764EEA">
      <w:pPr>
        <w:widowControl w:val="0"/>
        <w:numPr>
          <w:ilvl w:val="1"/>
          <w:numId w:val="22"/>
        </w:numPr>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izturība pret magnētisko lauku</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Ieteicams, lai visi viena veida, pat dažādu ražotāju, komponenti būtu savstarpēji nomaināmi pēc to funkcionālajām un ekspluatācijas īpašībām. Mērinstrumentus jāizvēlas pēc vienveidības principa, cik vien tas ir iespējams. Ierīcēm jābūt pārbaudīta projekta un ražojuma, iekļaujot pēdējos tehnoloģiskos uzlabojumus, izmantojot materiālus un tehnoloģijas, kas uzlabo to drošumu, izturību un precizitāti, tajā pašā laikā līdz minimumam samazinot nepieciešamību pēc biežas apkopes. Nedrīkst izmantot prototipus, ar kuriem nav nekādas pieredzes, kā arī novecojušus modeļus.</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Analogajiem signāliem no lauka raidītājiem jābūt aktīvās nulles tipa (4-20 mA).</w:t>
      </w:r>
    </w:p>
    <w:p w:rsidR="004241BA"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Devējiem jāiztur spiediens, kas ir par 10% lielāks nekā specifikācijā projektētais spiediens. Diferenciālajam devējam jāiztur arī pilns projektētais spiediens, kad viens no diviem devēja procesa</w:t>
      </w:r>
    </w:p>
    <w:p w:rsidR="00026BE5" w:rsidRPr="007D4E65" w:rsidRDefault="004241BA" w:rsidP="004241BA">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savienojumiem ir noslēgts. Devējam jādarbojas -35...+80 °C apkārtējā temperatūrā. Precizitātei jābūt +/- 0.1% no kalibrētā diapazona vai </w:t>
      </w:r>
      <w:r w:rsidR="00026BE5" w:rsidRPr="007D4E65">
        <w:rPr>
          <w:rFonts w:eastAsia="Arial Unicode MS"/>
          <w:color w:val="000000"/>
          <w:kern w:val="3"/>
          <w:sz w:val="22"/>
          <w:szCs w:val="22"/>
          <w:lang w:eastAsia="zh-CN" w:bidi="hi-IN"/>
        </w:rPr>
        <w:t>l</w:t>
      </w:r>
      <w:r w:rsidRPr="007D4E65">
        <w:rPr>
          <w:rFonts w:eastAsia="Arial Unicode MS"/>
          <w:color w:val="000000"/>
          <w:kern w:val="3"/>
          <w:sz w:val="22"/>
          <w:szCs w:val="22"/>
          <w:lang w:eastAsia="zh-CN" w:bidi="hi-IN"/>
        </w:rPr>
        <w:t>abākam. Devējiem tiek izmantota 24 V līdzstrāvas sprieguma padeve. Plūsmas mērītāji jāuzstāda uz katra katla, ar signāla padevi uz vadības PLC, lai nodrošinātu katra katla jaudas precīzu nepārtrauktu kontroli. Temperatūras sensoriem jāiztur mehāniskās vibrācijas saskaņā ar noteiktajiem standartiem.</w:t>
      </w:r>
    </w:p>
    <w:p w:rsidR="00B31B8F" w:rsidRPr="007D4E65" w:rsidRDefault="00026BE5" w:rsidP="00B31B8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Automatizācijas sistēmu enerģijas pievadei jābūt no UPS sistēmas, tādā veidā tās nav pakļautas nekādiem traucējumiem tīklā. Jebkurā gadījumā datu apstrādes ierīcēm jābūt aprīkotām ar atbilstošām sistēmām, kas saglabā iestatījumus un vērtības pat enerģijas zuduma gadījumā vismaz 1h ilgā laika periodā</w:t>
      </w:r>
      <w:r w:rsidR="00B31B8F" w:rsidRPr="007D4E65">
        <w:rPr>
          <w:rFonts w:eastAsia="Arial Unicode MS"/>
          <w:color w:val="000000"/>
          <w:kern w:val="3"/>
          <w:sz w:val="22"/>
          <w:szCs w:val="22"/>
          <w:lang w:eastAsia="zh-CN" w:bidi="hi-IN"/>
        </w:rPr>
        <w:t>. Visiem Kontroles un instrumentu kabeļiem jābūt ar aizsargapvalku. Mehāniskajai aizsardzībai jābūt nodrošināšanai, lai aizsargātu kabeļus no bojājumiem Katlumājas teritorijā. KI kabeļi jāatdala no elektroenerģijas kabeļiem. Atkarībā no uzstādīšanas zonas un apstākļiem, var tikt lietoti arī citi kabeļu tipi, piemēroti apkārtējās vides apstākļiem.</w:t>
      </w: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2B09BF" w:rsidRPr="00317DF3" w:rsidRDefault="002B09BF"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bookmarkStart w:id="42" w:name="_Toc355246706"/>
      <w:r w:rsidRPr="00317DF3">
        <w:rPr>
          <w:rFonts w:eastAsia="Arial Unicode MS"/>
          <w:b/>
          <w:bCs/>
          <w:color w:val="000000"/>
          <w:kern w:val="3"/>
          <w:sz w:val="22"/>
          <w:szCs w:val="22"/>
          <w:lang w:eastAsia="zh-CN" w:bidi="hi-IN"/>
        </w:rPr>
        <w:t>Civilie, strukturālie un celtniecības darbi</w:t>
      </w:r>
      <w:bookmarkEnd w:id="42"/>
    </w:p>
    <w:p w:rsidR="002B09BF" w:rsidRPr="007D4E65" w:rsidRDefault="002B09BF" w:rsidP="002B09BF">
      <w:pPr>
        <w:widowControl w:val="0"/>
        <w:suppressAutoHyphens/>
        <w:autoSpaceDN w:val="0"/>
        <w:spacing w:line="100" w:lineRule="atLeast"/>
        <w:jc w:val="both"/>
        <w:textAlignment w:val="baseline"/>
        <w:rPr>
          <w:rFonts w:eastAsia="Arial Unicode MS"/>
          <w:b/>
          <w:bCs/>
          <w:kern w:val="3"/>
          <w:sz w:val="22"/>
          <w:szCs w:val="22"/>
          <w:lang w:eastAsia="zh-CN" w:bidi="hi-IN"/>
        </w:rPr>
      </w:pPr>
    </w:p>
    <w:p w:rsidR="002B09BF" w:rsidRPr="008A7533" w:rsidRDefault="002B09BF" w:rsidP="00D600B1">
      <w:pPr>
        <w:widowControl w:val="0"/>
        <w:numPr>
          <w:ilvl w:val="1"/>
          <w:numId w:val="11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43" w:name="_Toc355246707"/>
      <w:r w:rsidRPr="008A7533">
        <w:rPr>
          <w:rFonts w:eastAsia="Arial Unicode MS"/>
          <w:bCs/>
          <w:i/>
          <w:color w:val="000000"/>
          <w:kern w:val="3"/>
          <w:sz w:val="22"/>
          <w:szCs w:val="22"/>
          <w:lang w:eastAsia="zh-CN" w:bidi="hi-IN"/>
        </w:rPr>
        <w:t>Vispārējās prasības</w:t>
      </w:r>
      <w:bookmarkEnd w:id="43"/>
      <w:r w:rsidR="00303812" w:rsidRPr="008A7533">
        <w:rPr>
          <w:rFonts w:eastAsia="Arial Unicode MS"/>
          <w:bCs/>
          <w:i/>
          <w:color w:val="000000"/>
          <w:kern w:val="3"/>
          <w:sz w:val="22"/>
          <w:szCs w:val="22"/>
          <w:lang w:eastAsia="zh-CN" w:bidi="hi-IN"/>
        </w:rPr>
        <w:t>:</w:t>
      </w:r>
    </w:p>
    <w:p w:rsidR="00303812" w:rsidRPr="008A7533" w:rsidRDefault="00303812" w:rsidP="00303812">
      <w:pPr>
        <w:widowControl w:val="0"/>
        <w:suppressAutoHyphens/>
        <w:autoSpaceDN w:val="0"/>
        <w:spacing w:line="100" w:lineRule="atLeast"/>
        <w:jc w:val="both"/>
        <w:textAlignment w:val="baseline"/>
        <w:rPr>
          <w:rFonts w:eastAsia="Arial Unicode MS"/>
          <w:bCs/>
          <w:i/>
          <w:color w:val="000000"/>
          <w:kern w:val="3"/>
          <w:sz w:val="22"/>
          <w:szCs w:val="22"/>
          <w:lang w:eastAsia="zh-CN" w:bidi="hi-IN"/>
        </w:rPr>
      </w:pPr>
    </w:p>
    <w:p w:rsidR="00303812" w:rsidRPr="008A7533" w:rsidRDefault="00303812" w:rsidP="00303812">
      <w:pPr>
        <w:tabs>
          <w:tab w:val="left" w:pos="851"/>
        </w:tabs>
        <w:spacing w:line="276" w:lineRule="auto"/>
        <w:ind w:left="709" w:right="1081" w:hanging="709"/>
        <w:jc w:val="both"/>
        <w:rPr>
          <w:i/>
          <w:iCs/>
          <w:color w:val="000000"/>
          <w:sz w:val="22"/>
          <w:szCs w:val="22"/>
          <w:u w:val="single"/>
        </w:rPr>
      </w:pPr>
      <w:r w:rsidRPr="008A7533">
        <w:rPr>
          <w:iCs/>
          <w:color w:val="000000"/>
          <w:sz w:val="22"/>
          <w:szCs w:val="22"/>
        </w:rPr>
        <w:t xml:space="preserve">  </w:t>
      </w:r>
      <w:r w:rsidRPr="008A7533">
        <w:rPr>
          <w:b/>
          <w:iCs/>
          <w:color w:val="000000"/>
          <w:sz w:val="22"/>
          <w:szCs w:val="22"/>
        </w:rPr>
        <w:t xml:space="preserve">  </w:t>
      </w:r>
      <w:r w:rsidRPr="008A7533">
        <w:rPr>
          <w:i/>
          <w:iCs/>
          <w:color w:val="000000"/>
          <w:sz w:val="22"/>
          <w:szCs w:val="22"/>
          <w:u w:val="single"/>
        </w:rPr>
        <w:t>Izpildītājs:</w:t>
      </w:r>
    </w:p>
    <w:p w:rsidR="00303812" w:rsidRPr="008A7533" w:rsidRDefault="00303812" w:rsidP="00303812">
      <w:pPr>
        <w:tabs>
          <w:tab w:val="left" w:pos="851"/>
        </w:tabs>
        <w:spacing w:line="276" w:lineRule="auto"/>
        <w:ind w:left="360" w:right="1081"/>
        <w:jc w:val="both"/>
        <w:rPr>
          <w:iCs/>
          <w:color w:val="000000"/>
          <w:sz w:val="22"/>
          <w:szCs w:val="22"/>
        </w:rPr>
      </w:pPr>
      <w:r w:rsidRPr="008A7533">
        <w:rPr>
          <w:iCs/>
          <w:color w:val="000000"/>
          <w:sz w:val="22"/>
          <w:szCs w:val="22"/>
        </w:rPr>
        <w:t xml:space="preserve">  </w:t>
      </w:r>
      <w:r w:rsidRPr="008A7533">
        <w:rPr>
          <w:iCs/>
          <w:color w:val="000000"/>
          <w:sz w:val="22"/>
          <w:szCs w:val="22"/>
        </w:rPr>
        <w:tab/>
      </w:r>
      <w:r w:rsidR="00202A5F">
        <w:rPr>
          <w:iCs/>
          <w:color w:val="000000"/>
          <w:sz w:val="22"/>
          <w:szCs w:val="22"/>
        </w:rPr>
        <w:t xml:space="preserve">- </w:t>
      </w:r>
      <w:r w:rsidRPr="008A7533">
        <w:rPr>
          <w:iCs/>
          <w:color w:val="000000"/>
          <w:sz w:val="22"/>
          <w:szCs w:val="22"/>
        </w:rPr>
        <w:t xml:space="preserve">Izstrādās būvniecības ieceres dokumentāciju – </w:t>
      </w:r>
      <w:r w:rsidRPr="008A7533">
        <w:rPr>
          <w:b/>
          <w:i/>
          <w:iCs/>
          <w:color w:val="000000"/>
          <w:sz w:val="22"/>
          <w:szCs w:val="22"/>
        </w:rPr>
        <w:t xml:space="preserve">apliecinājuma karti </w:t>
      </w:r>
      <w:r w:rsidRPr="008A7533">
        <w:rPr>
          <w:iCs/>
          <w:color w:val="000000"/>
          <w:sz w:val="22"/>
          <w:szCs w:val="22"/>
        </w:rPr>
        <w:t>(4.eksemplāros) saskaņā ar Ministru kabineta noteikumiem Nr.551, Nr.500, Būvniecības likumu un citiem normatīvajiem aktiem un veiks tās saskaņošanu ar trešām personām (ja nepieciešams);</w:t>
      </w:r>
      <w:r w:rsidRPr="008A7533">
        <w:rPr>
          <w:iCs/>
          <w:color w:val="000000"/>
          <w:sz w:val="22"/>
          <w:szCs w:val="22"/>
        </w:rPr>
        <w:tab/>
      </w:r>
      <w:r w:rsidRPr="008A7533">
        <w:rPr>
          <w:iCs/>
          <w:color w:val="000000"/>
          <w:sz w:val="22"/>
          <w:szCs w:val="22"/>
        </w:rPr>
        <w:tab/>
      </w:r>
    </w:p>
    <w:p w:rsidR="00303812" w:rsidRPr="008A7533" w:rsidRDefault="00303812" w:rsidP="00303812">
      <w:pPr>
        <w:tabs>
          <w:tab w:val="left" w:pos="709"/>
        </w:tabs>
        <w:spacing w:line="276" w:lineRule="auto"/>
        <w:ind w:left="567" w:right="1081" w:hanging="567"/>
        <w:jc w:val="both"/>
        <w:rPr>
          <w:iCs/>
          <w:color w:val="000000"/>
          <w:sz w:val="22"/>
          <w:szCs w:val="22"/>
        </w:rPr>
      </w:pPr>
      <w:r w:rsidRPr="008A7533">
        <w:rPr>
          <w:iCs/>
          <w:color w:val="000000"/>
          <w:sz w:val="22"/>
          <w:szCs w:val="22"/>
        </w:rPr>
        <w:tab/>
      </w:r>
      <w:r w:rsidR="00202A5F">
        <w:rPr>
          <w:iCs/>
          <w:color w:val="000000"/>
          <w:sz w:val="22"/>
          <w:szCs w:val="22"/>
        </w:rPr>
        <w:t xml:space="preserve">    - </w:t>
      </w:r>
      <w:r w:rsidRPr="008A7533">
        <w:rPr>
          <w:iCs/>
          <w:color w:val="000000"/>
          <w:sz w:val="22"/>
          <w:szCs w:val="22"/>
        </w:rPr>
        <w:t xml:space="preserve"> Veiks nepieciešamos izpētes un uzmērīšanas darbus ne mazākā apjomā kā noteikts          MK noteikumos un projektēšanas standartos;</w:t>
      </w:r>
    </w:p>
    <w:p w:rsidR="00303812" w:rsidRPr="008A7533" w:rsidRDefault="00315219" w:rsidP="00303812">
      <w:pPr>
        <w:tabs>
          <w:tab w:val="left" w:pos="709"/>
        </w:tabs>
        <w:spacing w:line="276" w:lineRule="auto"/>
        <w:ind w:left="720" w:right="1081"/>
        <w:jc w:val="both"/>
        <w:rPr>
          <w:iCs/>
          <w:color w:val="000000"/>
          <w:sz w:val="22"/>
          <w:szCs w:val="22"/>
        </w:rPr>
      </w:pPr>
      <w:r>
        <w:rPr>
          <w:iCs/>
          <w:color w:val="000000"/>
          <w:sz w:val="22"/>
          <w:szCs w:val="22"/>
        </w:rPr>
        <w:t xml:space="preserve"> </w:t>
      </w:r>
      <w:r w:rsidR="00202A5F">
        <w:rPr>
          <w:iCs/>
          <w:color w:val="000000"/>
          <w:sz w:val="22"/>
          <w:szCs w:val="22"/>
        </w:rPr>
        <w:t xml:space="preserve">-  </w:t>
      </w:r>
      <w:r w:rsidR="00303812" w:rsidRPr="008A7533">
        <w:rPr>
          <w:iCs/>
          <w:color w:val="000000"/>
          <w:sz w:val="22"/>
          <w:szCs w:val="22"/>
        </w:rPr>
        <w:t xml:space="preserve">Pieprasīs un saņems ieinteresēto institūciju Tehniskos noteikumus un izmantos tos tālākajā darbā; </w:t>
      </w:r>
    </w:p>
    <w:p w:rsidR="00303812" w:rsidRPr="008A7533" w:rsidRDefault="00315219" w:rsidP="00303812">
      <w:pPr>
        <w:tabs>
          <w:tab w:val="left" w:pos="709"/>
        </w:tabs>
        <w:spacing w:line="276" w:lineRule="auto"/>
        <w:ind w:left="720" w:right="1081"/>
        <w:jc w:val="both"/>
        <w:rPr>
          <w:iCs/>
          <w:color w:val="000000"/>
          <w:sz w:val="22"/>
          <w:szCs w:val="22"/>
        </w:rPr>
      </w:pPr>
      <w:r>
        <w:rPr>
          <w:iCs/>
          <w:color w:val="000000"/>
          <w:sz w:val="22"/>
          <w:szCs w:val="22"/>
        </w:rPr>
        <w:t xml:space="preserve"> </w:t>
      </w:r>
      <w:r w:rsidR="00202A5F">
        <w:rPr>
          <w:iCs/>
          <w:color w:val="000000"/>
          <w:sz w:val="22"/>
          <w:szCs w:val="22"/>
        </w:rPr>
        <w:t>-</w:t>
      </w:r>
      <w:r w:rsidR="00303812" w:rsidRPr="008A7533">
        <w:rPr>
          <w:iCs/>
          <w:color w:val="000000"/>
          <w:sz w:val="22"/>
          <w:szCs w:val="22"/>
        </w:rPr>
        <w:t xml:space="preserve"> Apliecinājuma kartei pievienos dokumentus saskaņā ar tehniskajiem vai īpašajiem noteikumiem, skaidrojošo aprakstu un nepieciešamos aprēķinus;</w:t>
      </w:r>
    </w:p>
    <w:p w:rsidR="00303812" w:rsidRPr="008A7533" w:rsidRDefault="00315219" w:rsidP="00303812">
      <w:pPr>
        <w:tabs>
          <w:tab w:val="left" w:pos="567"/>
        </w:tabs>
        <w:spacing w:line="276" w:lineRule="auto"/>
        <w:ind w:left="709" w:right="1081"/>
        <w:jc w:val="both"/>
        <w:rPr>
          <w:iCs/>
          <w:color w:val="000000"/>
          <w:sz w:val="22"/>
          <w:szCs w:val="22"/>
        </w:rPr>
      </w:pPr>
      <w:r>
        <w:rPr>
          <w:iCs/>
          <w:color w:val="000000"/>
          <w:sz w:val="22"/>
          <w:szCs w:val="22"/>
        </w:rPr>
        <w:t xml:space="preserve"> - </w:t>
      </w:r>
      <w:r w:rsidR="00303812" w:rsidRPr="008A7533">
        <w:rPr>
          <w:iCs/>
          <w:color w:val="000000"/>
          <w:sz w:val="22"/>
          <w:szCs w:val="22"/>
        </w:rPr>
        <w:t xml:space="preserve"> Pirms būvdarbu uzsākšanas:</w:t>
      </w:r>
    </w:p>
    <w:p w:rsidR="00303812" w:rsidRPr="001A78B4" w:rsidRDefault="00303812" w:rsidP="001A78B4">
      <w:pPr>
        <w:pStyle w:val="ListParagraph"/>
        <w:numPr>
          <w:ilvl w:val="0"/>
          <w:numId w:val="116"/>
        </w:numPr>
        <w:tabs>
          <w:tab w:val="left" w:pos="567"/>
        </w:tabs>
        <w:spacing w:line="276" w:lineRule="auto"/>
        <w:ind w:right="1081"/>
        <w:jc w:val="both"/>
        <w:rPr>
          <w:iCs/>
          <w:color w:val="000000"/>
          <w:sz w:val="22"/>
          <w:szCs w:val="22"/>
        </w:rPr>
      </w:pPr>
      <w:r w:rsidRPr="001A78B4">
        <w:rPr>
          <w:iCs/>
          <w:color w:val="000000"/>
          <w:sz w:val="22"/>
          <w:szCs w:val="22"/>
        </w:rPr>
        <w:lastRenderedPageBreak/>
        <w:t>Veikt telpu fotofiksāciju;</w:t>
      </w:r>
    </w:p>
    <w:p w:rsidR="00303812" w:rsidRPr="001A78B4" w:rsidRDefault="00303812" w:rsidP="001A78B4">
      <w:pPr>
        <w:pStyle w:val="ListParagraph"/>
        <w:numPr>
          <w:ilvl w:val="0"/>
          <w:numId w:val="116"/>
        </w:numPr>
        <w:tabs>
          <w:tab w:val="left" w:pos="567"/>
        </w:tabs>
        <w:spacing w:line="276" w:lineRule="auto"/>
        <w:ind w:right="1081"/>
        <w:jc w:val="both"/>
        <w:rPr>
          <w:iCs/>
          <w:color w:val="000000"/>
          <w:sz w:val="22"/>
          <w:szCs w:val="22"/>
        </w:rPr>
      </w:pPr>
      <w:r w:rsidRPr="001A78B4">
        <w:rPr>
          <w:iCs/>
          <w:color w:val="000000"/>
          <w:sz w:val="22"/>
          <w:szCs w:val="22"/>
        </w:rPr>
        <w:t>Veikt teritorijas fotofiksāciju (būvdarbu zonā);</w:t>
      </w:r>
    </w:p>
    <w:p w:rsidR="00303812" w:rsidRPr="001A78B4" w:rsidRDefault="00303812" w:rsidP="001A78B4">
      <w:pPr>
        <w:pStyle w:val="ListParagraph"/>
        <w:numPr>
          <w:ilvl w:val="0"/>
          <w:numId w:val="116"/>
        </w:numPr>
        <w:tabs>
          <w:tab w:val="left" w:pos="567"/>
        </w:tabs>
        <w:spacing w:line="276" w:lineRule="auto"/>
        <w:ind w:right="1081"/>
        <w:jc w:val="both"/>
        <w:rPr>
          <w:iCs/>
          <w:color w:val="000000"/>
          <w:sz w:val="22"/>
          <w:szCs w:val="22"/>
        </w:rPr>
      </w:pPr>
      <w:r w:rsidRPr="001A78B4">
        <w:rPr>
          <w:iCs/>
          <w:color w:val="000000"/>
          <w:sz w:val="22"/>
          <w:szCs w:val="22"/>
        </w:rPr>
        <w:t xml:space="preserve">Kopā ar pasūtītāju sastādīs </w:t>
      </w:r>
      <w:r w:rsidRPr="001A78B4">
        <w:rPr>
          <w:i/>
          <w:iCs/>
          <w:color w:val="000000"/>
          <w:sz w:val="22"/>
          <w:szCs w:val="22"/>
        </w:rPr>
        <w:t>Būves vietas nodošanas – pieņemšanas aktu</w:t>
      </w:r>
      <w:r w:rsidRPr="001A78B4">
        <w:rPr>
          <w:iCs/>
          <w:color w:val="000000"/>
          <w:sz w:val="22"/>
          <w:szCs w:val="22"/>
        </w:rPr>
        <w:t>.</w:t>
      </w:r>
    </w:p>
    <w:p w:rsidR="00303812" w:rsidRPr="008A7533" w:rsidRDefault="001A78B4" w:rsidP="00303812">
      <w:pPr>
        <w:tabs>
          <w:tab w:val="left" w:pos="709"/>
        </w:tabs>
        <w:spacing w:line="276" w:lineRule="auto"/>
        <w:ind w:left="720" w:right="1081"/>
        <w:jc w:val="both"/>
        <w:rPr>
          <w:iCs/>
          <w:color w:val="000000"/>
          <w:sz w:val="22"/>
          <w:szCs w:val="22"/>
        </w:rPr>
      </w:pPr>
      <w:r>
        <w:rPr>
          <w:iCs/>
          <w:color w:val="000000"/>
          <w:sz w:val="22"/>
          <w:szCs w:val="22"/>
        </w:rPr>
        <w:t xml:space="preserve">- </w:t>
      </w:r>
      <w:r w:rsidR="009873F9" w:rsidRPr="008A7533">
        <w:rPr>
          <w:iCs/>
          <w:color w:val="000000"/>
          <w:sz w:val="22"/>
          <w:szCs w:val="22"/>
        </w:rPr>
        <w:t xml:space="preserve">Veiks būvdarbus </w:t>
      </w:r>
      <w:r w:rsidR="00303812" w:rsidRPr="008A7533">
        <w:rPr>
          <w:iCs/>
          <w:color w:val="000000"/>
          <w:sz w:val="22"/>
          <w:szCs w:val="22"/>
        </w:rPr>
        <w:t>sa</w:t>
      </w:r>
      <w:r w:rsidR="009873F9" w:rsidRPr="008A7533">
        <w:rPr>
          <w:iCs/>
          <w:color w:val="000000"/>
          <w:sz w:val="22"/>
          <w:szCs w:val="22"/>
        </w:rPr>
        <w:t>skaņā ar pasūtītāja izstrādāto D</w:t>
      </w:r>
      <w:r w:rsidR="00303812" w:rsidRPr="008A7533">
        <w:rPr>
          <w:iCs/>
          <w:color w:val="000000"/>
          <w:sz w:val="22"/>
          <w:szCs w:val="22"/>
        </w:rPr>
        <w:t>arba uzdevumu;</w:t>
      </w:r>
    </w:p>
    <w:p w:rsidR="00303812" w:rsidRPr="008A7533" w:rsidRDefault="001A78B4" w:rsidP="00303812">
      <w:pPr>
        <w:tabs>
          <w:tab w:val="left" w:pos="709"/>
        </w:tabs>
        <w:spacing w:line="276" w:lineRule="auto"/>
        <w:ind w:left="720" w:right="1081"/>
        <w:jc w:val="both"/>
        <w:rPr>
          <w:iCs/>
          <w:color w:val="000000"/>
          <w:sz w:val="22"/>
          <w:szCs w:val="22"/>
        </w:rPr>
      </w:pPr>
      <w:r>
        <w:rPr>
          <w:iCs/>
          <w:color w:val="000000"/>
          <w:sz w:val="22"/>
          <w:szCs w:val="22"/>
        </w:rPr>
        <w:t>-</w:t>
      </w:r>
      <w:r w:rsidR="00303812" w:rsidRPr="008A7533">
        <w:rPr>
          <w:iCs/>
          <w:color w:val="000000"/>
          <w:sz w:val="22"/>
          <w:szCs w:val="22"/>
        </w:rPr>
        <w:t xml:space="preserve"> Būvniecības darbus veikt saskaņā ar izstrādāto Apliecinājumu karti un spēkā esošo normatīvo aktu prasībām;</w:t>
      </w:r>
    </w:p>
    <w:p w:rsidR="00303812" w:rsidRDefault="001A78B4" w:rsidP="00303812">
      <w:pPr>
        <w:tabs>
          <w:tab w:val="left" w:pos="709"/>
        </w:tabs>
        <w:spacing w:line="276" w:lineRule="auto"/>
        <w:ind w:left="720" w:right="1081"/>
        <w:jc w:val="both"/>
        <w:rPr>
          <w:iCs/>
          <w:color w:val="000000"/>
          <w:sz w:val="22"/>
          <w:szCs w:val="22"/>
        </w:rPr>
      </w:pPr>
      <w:r>
        <w:rPr>
          <w:iCs/>
          <w:color w:val="000000"/>
          <w:sz w:val="22"/>
          <w:szCs w:val="22"/>
        </w:rPr>
        <w:t xml:space="preserve"> -</w:t>
      </w:r>
      <w:r w:rsidR="00303812" w:rsidRPr="008A7533">
        <w:rPr>
          <w:iCs/>
          <w:color w:val="000000"/>
          <w:sz w:val="22"/>
          <w:szCs w:val="22"/>
        </w:rPr>
        <w:t xml:space="preserve"> Pēc </w:t>
      </w:r>
      <w:r w:rsidR="0018184D" w:rsidRPr="008A7533">
        <w:rPr>
          <w:iCs/>
          <w:color w:val="000000"/>
          <w:sz w:val="22"/>
          <w:szCs w:val="22"/>
        </w:rPr>
        <w:t>būvdarbu pabeigšanas</w:t>
      </w:r>
      <w:r w:rsidR="00303812" w:rsidRPr="008A7533">
        <w:rPr>
          <w:iCs/>
          <w:color w:val="000000"/>
          <w:sz w:val="22"/>
          <w:szCs w:val="22"/>
        </w:rPr>
        <w:t xml:space="preserve"> atjaunot pilnā apjomā bojātos zālāja u</w:t>
      </w:r>
      <w:r w:rsidR="0018184D" w:rsidRPr="008A7533">
        <w:rPr>
          <w:iCs/>
          <w:color w:val="000000"/>
          <w:sz w:val="22"/>
          <w:szCs w:val="22"/>
        </w:rPr>
        <w:t xml:space="preserve">n ceļa segumus un </w:t>
      </w:r>
      <w:r w:rsidR="00303812" w:rsidRPr="008A7533">
        <w:rPr>
          <w:iCs/>
          <w:color w:val="000000"/>
          <w:sz w:val="22"/>
          <w:szCs w:val="22"/>
        </w:rPr>
        <w:t xml:space="preserve">tml; </w:t>
      </w:r>
    </w:p>
    <w:p w:rsidR="00A3624C" w:rsidRPr="008A7533" w:rsidRDefault="001A78B4" w:rsidP="00A3624C">
      <w:pPr>
        <w:tabs>
          <w:tab w:val="left" w:pos="709"/>
        </w:tabs>
        <w:spacing w:line="276" w:lineRule="auto"/>
        <w:ind w:left="720" w:right="1081"/>
        <w:jc w:val="both"/>
        <w:rPr>
          <w:iCs/>
          <w:color w:val="000000"/>
          <w:sz w:val="22"/>
          <w:szCs w:val="22"/>
        </w:rPr>
      </w:pPr>
      <w:r>
        <w:rPr>
          <w:iCs/>
          <w:color w:val="000000"/>
          <w:sz w:val="22"/>
          <w:szCs w:val="22"/>
        </w:rPr>
        <w:t>-</w:t>
      </w:r>
      <w:r w:rsidR="00A3624C" w:rsidRPr="008A7533">
        <w:rPr>
          <w:iCs/>
          <w:color w:val="000000"/>
          <w:sz w:val="22"/>
          <w:szCs w:val="22"/>
        </w:rPr>
        <w:t xml:space="preserve"> izstrādāt būvdarbu apjomu tabulas atbilstoši LBN 501-15;</w:t>
      </w:r>
    </w:p>
    <w:p w:rsidR="00A3624C" w:rsidRDefault="001A78B4" w:rsidP="00A3624C">
      <w:pPr>
        <w:tabs>
          <w:tab w:val="left" w:pos="567"/>
        </w:tabs>
        <w:spacing w:line="276" w:lineRule="auto"/>
        <w:ind w:right="1081"/>
        <w:jc w:val="both"/>
        <w:rPr>
          <w:color w:val="000000"/>
          <w:sz w:val="22"/>
          <w:szCs w:val="22"/>
        </w:rPr>
      </w:pPr>
      <w:r>
        <w:rPr>
          <w:iCs/>
          <w:color w:val="000000"/>
          <w:sz w:val="22"/>
          <w:szCs w:val="22"/>
        </w:rPr>
        <w:t xml:space="preserve">              -</w:t>
      </w:r>
      <w:r w:rsidR="00A3624C" w:rsidRPr="008A7533">
        <w:rPr>
          <w:iCs/>
          <w:color w:val="000000"/>
          <w:sz w:val="22"/>
          <w:szCs w:val="22"/>
        </w:rPr>
        <w:t xml:space="preserve"> </w:t>
      </w:r>
      <w:r w:rsidR="00A3624C" w:rsidRPr="008A7533">
        <w:rPr>
          <w:color w:val="000000"/>
          <w:sz w:val="22"/>
          <w:szCs w:val="22"/>
        </w:rPr>
        <w:t>izstrādāt projekta būvdarbu izmaksu aprēķinu (kontroltāmi) atbilstoši LBN 501-15.</w:t>
      </w:r>
      <w:r w:rsidR="00A3624C" w:rsidRPr="008C23F2">
        <w:rPr>
          <w:color w:val="000000"/>
          <w:sz w:val="22"/>
          <w:szCs w:val="22"/>
        </w:rPr>
        <w:t xml:space="preserve">          </w:t>
      </w:r>
    </w:p>
    <w:p w:rsidR="00A3624C" w:rsidRPr="008A7533" w:rsidRDefault="00A3624C" w:rsidP="00303812">
      <w:pPr>
        <w:tabs>
          <w:tab w:val="left" w:pos="709"/>
        </w:tabs>
        <w:spacing w:line="276" w:lineRule="auto"/>
        <w:ind w:left="720" w:right="1081"/>
        <w:jc w:val="both"/>
        <w:rPr>
          <w:iCs/>
          <w:color w:val="000000"/>
          <w:sz w:val="22"/>
          <w:szCs w:val="22"/>
        </w:rPr>
      </w:pPr>
    </w:p>
    <w:p w:rsidR="00303812" w:rsidRPr="001A78B4" w:rsidRDefault="001A78B4" w:rsidP="001A78B4">
      <w:pPr>
        <w:pStyle w:val="ListParagraph"/>
        <w:tabs>
          <w:tab w:val="left" w:pos="709"/>
        </w:tabs>
        <w:spacing w:line="276" w:lineRule="auto"/>
        <w:ind w:right="1081"/>
        <w:jc w:val="both"/>
        <w:rPr>
          <w:iCs/>
          <w:color w:val="000000"/>
          <w:sz w:val="22"/>
          <w:szCs w:val="22"/>
        </w:rPr>
      </w:pPr>
      <w:r>
        <w:rPr>
          <w:iCs/>
          <w:color w:val="000000"/>
          <w:sz w:val="22"/>
          <w:szCs w:val="22"/>
        </w:rPr>
        <w:t xml:space="preserve">- </w:t>
      </w:r>
      <w:r w:rsidR="00303812" w:rsidRPr="001A78B4">
        <w:rPr>
          <w:iCs/>
          <w:color w:val="000000"/>
          <w:sz w:val="22"/>
          <w:szCs w:val="22"/>
        </w:rPr>
        <w:t>Pasūtītājam nododamā apliecinājuma kartes sastāvs  (4 eksemplārus papīra versijā (1.eksempl. Valkas novada domes Būvvaldei (cauršūti, lapas sanumurētas), 1 eksempl. Autoram, 2 eksempl. Pasūtītājam (no tiem 1 eksempl. Oriģināls)) CD formātā (1 eksempl. rasējumi – dwg faili, rakstiskās daļas un tabulas MS Offise failos; 1 eksempl. Viss pdf failos; Failiem jābūt sakārtotiem datu nesējā tādā secībā, kā tehniskā dokumentācija iesniegta papīra formātā.));</w:t>
      </w:r>
    </w:p>
    <w:p w:rsidR="00A3624C" w:rsidRPr="00F30AD3" w:rsidRDefault="00A3624C" w:rsidP="00F30AD3">
      <w:pPr>
        <w:pStyle w:val="ListParagraph"/>
        <w:numPr>
          <w:ilvl w:val="0"/>
          <w:numId w:val="117"/>
        </w:numPr>
        <w:spacing w:line="276" w:lineRule="auto"/>
        <w:rPr>
          <w:color w:val="000000"/>
          <w:sz w:val="22"/>
          <w:szCs w:val="22"/>
        </w:rPr>
      </w:pPr>
      <w:r w:rsidRPr="00F30AD3">
        <w:rPr>
          <w:color w:val="000000"/>
          <w:sz w:val="22"/>
          <w:szCs w:val="22"/>
        </w:rPr>
        <w:t>Vispārīgā daļa:</w:t>
      </w:r>
    </w:p>
    <w:p w:rsidR="00A3624C" w:rsidRPr="003074E7" w:rsidRDefault="00F30AD3" w:rsidP="00F30AD3">
      <w:pPr>
        <w:ind w:left="1440"/>
        <w:rPr>
          <w:color w:val="000000"/>
          <w:sz w:val="22"/>
          <w:szCs w:val="22"/>
        </w:rPr>
      </w:pPr>
      <w:r>
        <w:rPr>
          <w:color w:val="000000"/>
          <w:sz w:val="22"/>
          <w:szCs w:val="22"/>
        </w:rPr>
        <w:t xml:space="preserve">- </w:t>
      </w:r>
      <w:r w:rsidR="00A3624C" w:rsidRPr="003074E7">
        <w:rPr>
          <w:color w:val="000000"/>
          <w:sz w:val="22"/>
          <w:szCs w:val="22"/>
        </w:rPr>
        <w:t>Fotofiksācija (FF);</w:t>
      </w:r>
    </w:p>
    <w:p w:rsidR="00A3624C" w:rsidRPr="003074E7" w:rsidRDefault="00A3624C" w:rsidP="00A3624C">
      <w:pPr>
        <w:rPr>
          <w:color w:val="000000"/>
          <w:sz w:val="22"/>
          <w:szCs w:val="22"/>
        </w:rPr>
      </w:pPr>
      <w:r w:rsidRPr="003074E7">
        <w:rPr>
          <w:color w:val="000000"/>
          <w:sz w:val="22"/>
          <w:szCs w:val="22"/>
        </w:rPr>
        <w:t xml:space="preserve">      </w:t>
      </w:r>
    </w:p>
    <w:p w:rsidR="00A3624C" w:rsidRPr="00F30AD3" w:rsidRDefault="00A3624C" w:rsidP="00F30AD3">
      <w:pPr>
        <w:pStyle w:val="ListParagraph"/>
        <w:numPr>
          <w:ilvl w:val="0"/>
          <w:numId w:val="117"/>
        </w:numPr>
        <w:spacing w:line="276" w:lineRule="auto"/>
        <w:rPr>
          <w:color w:val="000000"/>
          <w:sz w:val="22"/>
          <w:szCs w:val="22"/>
        </w:rPr>
      </w:pPr>
      <w:r w:rsidRPr="00F30AD3">
        <w:rPr>
          <w:color w:val="000000"/>
          <w:sz w:val="22"/>
          <w:szCs w:val="22"/>
        </w:rPr>
        <w:t xml:space="preserve"> Arhitektūras daļa</w:t>
      </w:r>
    </w:p>
    <w:p w:rsidR="00A3624C" w:rsidRPr="003074E7" w:rsidRDefault="00F30AD3" w:rsidP="00F30AD3">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Būvprojekta ģenerālplāns (ĢP);</w:t>
      </w:r>
    </w:p>
    <w:p w:rsidR="00A3624C" w:rsidRPr="003074E7" w:rsidRDefault="00F30AD3" w:rsidP="00F30AD3">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Arhitektūras risinājumi (AR);</w:t>
      </w:r>
    </w:p>
    <w:p w:rsidR="00A3624C" w:rsidRPr="003074E7" w:rsidRDefault="00F30AD3" w:rsidP="00F30AD3">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Arhitektūras risinājumi detalizētie (ARD);</w:t>
      </w:r>
    </w:p>
    <w:p w:rsidR="00A3624C" w:rsidRPr="003074E7" w:rsidRDefault="00F30AD3" w:rsidP="00F30AD3">
      <w:pPr>
        <w:ind w:left="720" w:firstLine="720"/>
        <w:rPr>
          <w:color w:val="000000"/>
          <w:sz w:val="22"/>
          <w:szCs w:val="22"/>
        </w:rPr>
      </w:pPr>
      <w:r>
        <w:rPr>
          <w:color w:val="000000"/>
          <w:sz w:val="22"/>
          <w:szCs w:val="22"/>
        </w:rPr>
        <w:t>-</w:t>
      </w:r>
      <w:r w:rsidR="00A3624C" w:rsidRPr="003074E7">
        <w:rPr>
          <w:color w:val="000000"/>
          <w:sz w:val="22"/>
          <w:szCs w:val="22"/>
        </w:rPr>
        <w:t>Iekārtu izvietojums (IE)</w:t>
      </w:r>
      <w:r w:rsidR="00A3624C">
        <w:rPr>
          <w:color w:val="000000"/>
          <w:sz w:val="22"/>
          <w:szCs w:val="22"/>
        </w:rPr>
        <w:t>;</w:t>
      </w:r>
      <w:r w:rsidR="00A3624C" w:rsidRPr="003074E7">
        <w:rPr>
          <w:color w:val="000000"/>
          <w:sz w:val="22"/>
          <w:szCs w:val="22"/>
        </w:rPr>
        <w:t xml:space="preserve"> </w:t>
      </w:r>
    </w:p>
    <w:p w:rsidR="00A3624C" w:rsidRPr="003074E7" w:rsidRDefault="00A3624C" w:rsidP="00A3624C">
      <w:pPr>
        <w:ind w:firstLine="709"/>
        <w:rPr>
          <w:color w:val="000000"/>
          <w:sz w:val="22"/>
          <w:szCs w:val="22"/>
        </w:rPr>
      </w:pPr>
    </w:p>
    <w:p w:rsidR="00A3624C" w:rsidRPr="00644C06" w:rsidRDefault="00A3624C" w:rsidP="00644C06">
      <w:pPr>
        <w:pStyle w:val="ListParagraph"/>
        <w:numPr>
          <w:ilvl w:val="0"/>
          <w:numId w:val="117"/>
        </w:numPr>
        <w:rPr>
          <w:color w:val="000000"/>
          <w:sz w:val="22"/>
          <w:szCs w:val="22"/>
        </w:rPr>
      </w:pPr>
      <w:r w:rsidRPr="00644C06">
        <w:rPr>
          <w:color w:val="000000"/>
          <w:sz w:val="22"/>
          <w:szCs w:val="22"/>
        </w:rPr>
        <w:t xml:space="preserve"> Inženierrisinājumu daļa:</w:t>
      </w:r>
    </w:p>
    <w:p w:rsidR="00A3624C" w:rsidRPr="003074E7" w:rsidRDefault="00644C06" w:rsidP="00644C06">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 xml:space="preserve"> Būvkonstrukcijas</w:t>
      </w:r>
      <w:r w:rsidR="00A3624C">
        <w:rPr>
          <w:color w:val="000000"/>
          <w:sz w:val="22"/>
          <w:szCs w:val="22"/>
        </w:rPr>
        <w:t xml:space="preserve"> (BK)</w:t>
      </w:r>
      <w:r w:rsidR="00A3624C" w:rsidRPr="003074E7">
        <w:rPr>
          <w:color w:val="000000"/>
          <w:sz w:val="22"/>
          <w:szCs w:val="22"/>
        </w:rPr>
        <w:t>;</w:t>
      </w:r>
    </w:p>
    <w:p w:rsidR="00A3624C" w:rsidRPr="003074E7" w:rsidRDefault="00644C06" w:rsidP="00644C06">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Ūdensapgāde un kanalizācija (UK);</w:t>
      </w:r>
    </w:p>
    <w:p w:rsidR="00A3624C" w:rsidRPr="003074E7" w:rsidRDefault="00644C06" w:rsidP="00644C06">
      <w:pPr>
        <w:spacing w:line="276" w:lineRule="auto"/>
        <w:ind w:left="720" w:firstLine="720"/>
        <w:jc w:val="both"/>
        <w:rPr>
          <w:color w:val="000000"/>
          <w:sz w:val="22"/>
          <w:szCs w:val="22"/>
        </w:rPr>
      </w:pPr>
      <w:r>
        <w:rPr>
          <w:color w:val="000000"/>
          <w:sz w:val="22"/>
          <w:szCs w:val="22"/>
        </w:rPr>
        <w:t>-</w:t>
      </w:r>
      <w:r w:rsidR="00A3624C">
        <w:rPr>
          <w:color w:val="000000"/>
          <w:sz w:val="22"/>
          <w:szCs w:val="22"/>
        </w:rPr>
        <w:t xml:space="preserve"> </w:t>
      </w:r>
      <w:r w:rsidR="00A3624C" w:rsidRPr="003074E7">
        <w:rPr>
          <w:color w:val="000000"/>
          <w:sz w:val="22"/>
          <w:szCs w:val="22"/>
        </w:rPr>
        <w:t>Apkure, ventilācija un gaisa kondicionēšana (AVK);</w:t>
      </w:r>
    </w:p>
    <w:p w:rsidR="00A3624C" w:rsidRPr="003074E7" w:rsidRDefault="00644C06" w:rsidP="00644C06">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 xml:space="preserve"> Siltummehānika (SM);</w:t>
      </w:r>
    </w:p>
    <w:p w:rsidR="00A3624C" w:rsidRPr="003074E7" w:rsidRDefault="00644C06" w:rsidP="00644C06">
      <w:pPr>
        <w:spacing w:line="276" w:lineRule="auto"/>
        <w:ind w:left="720" w:firstLine="720"/>
        <w:jc w:val="both"/>
        <w:rPr>
          <w:color w:val="000000"/>
          <w:sz w:val="22"/>
          <w:szCs w:val="22"/>
        </w:rPr>
      </w:pPr>
      <w:r>
        <w:rPr>
          <w:color w:val="000000"/>
          <w:sz w:val="22"/>
          <w:szCs w:val="22"/>
        </w:rPr>
        <w:t xml:space="preserve">- </w:t>
      </w:r>
      <w:r w:rsidR="00A3624C" w:rsidRPr="003074E7">
        <w:rPr>
          <w:color w:val="000000"/>
          <w:sz w:val="22"/>
          <w:szCs w:val="22"/>
        </w:rPr>
        <w:t xml:space="preserve">Elektroapgāde (EL); </w:t>
      </w:r>
    </w:p>
    <w:p w:rsidR="00A3624C" w:rsidRPr="003074E7" w:rsidRDefault="00644C06" w:rsidP="00644C06">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 xml:space="preserve"> Elektronisko sakaru sistēmas (sakari, signalizācija(ESS))</w:t>
      </w:r>
    </w:p>
    <w:p w:rsidR="00A3624C" w:rsidRDefault="00644C06" w:rsidP="00644C06">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 xml:space="preserve"> Vājstrāvu sistēmas (internets(VS));</w:t>
      </w:r>
    </w:p>
    <w:p w:rsidR="00B47A39" w:rsidRPr="003074E7" w:rsidRDefault="00644C06" w:rsidP="00644C06">
      <w:pPr>
        <w:spacing w:line="276" w:lineRule="auto"/>
        <w:ind w:left="720" w:firstLine="720"/>
        <w:jc w:val="both"/>
        <w:rPr>
          <w:color w:val="000000"/>
          <w:sz w:val="22"/>
          <w:szCs w:val="22"/>
        </w:rPr>
      </w:pPr>
      <w:r>
        <w:rPr>
          <w:color w:val="000000"/>
          <w:sz w:val="22"/>
          <w:szCs w:val="22"/>
        </w:rPr>
        <w:t>-</w:t>
      </w:r>
      <w:r w:rsidR="00B47A39">
        <w:rPr>
          <w:color w:val="000000"/>
          <w:sz w:val="22"/>
          <w:szCs w:val="22"/>
        </w:rPr>
        <w:t xml:space="preserve"> Vadības un automatizācijas sistēmas (VAS)</w:t>
      </w:r>
    </w:p>
    <w:p w:rsidR="00A3624C" w:rsidRPr="003074E7" w:rsidRDefault="00644C06" w:rsidP="00644C06">
      <w:pPr>
        <w:spacing w:line="276" w:lineRule="auto"/>
        <w:ind w:left="720" w:firstLine="720"/>
        <w:jc w:val="both"/>
        <w:rPr>
          <w:color w:val="000000"/>
          <w:sz w:val="22"/>
          <w:szCs w:val="22"/>
        </w:rPr>
      </w:pPr>
      <w:r>
        <w:rPr>
          <w:color w:val="000000"/>
          <w:sz w:val="22"/>
          <w:szCs w:val="22"/>
        </w:rPr>
        <w:t xml:space="preserve">- </w:t>
      </w:r>
      <w:r w:rsidR="00A3624C" w:rsidRPr="003074E7">
        <w:rPr>
          <w:color w:val="000000"/>
          <w:sz w:val="22"/>
          <w:szCs w:val="22"/>
        </w:rPr>
        <w:t>Ugunsdzēsības automātikas sistēmas (UAS);</w:t>
      </w:r>
    </w:p>
    <w:p w:rsidR="00A3624C" w:rsidRPr="003074E7" w:rsidRDefault="00644C06" w:rsidP="00644C06">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 xml:space="preserve"> Ūdensapgāde un kanalizācija, ārējie tīkli (ŪKT);</w:t>
      </w:r>
    </w:p>
    <w:p w:rsidR="00A3624C" w:rsidRPr="003074E7" w:rsidRDefault="00644C06" w:rsidP="00644C06">
      <w:pPr>
        <w:ind w:left="720" w:firstLine="720"/>
        <w:jc w:val="both"/>
        <w:rPr>
          <w:color w:val="000000"/>
          <w:sz w:val="22"/>
          <w:szCs w:val="22"/>
        </w:rPr>
      </w:pPr>
      <w:r>
        <w:rPr>
          <w:color w:val="000000"/>
          <w:sz w:val="22"/>
          <w:szCs w:val="22"/>
        </w:rPr>
        <w:t>-</w:t>
      </w:r>
      <w:r w:rsidR="00A3624C" w:rsidRPr="003074E7">
        <w:rPr>
          <w:color w:val="000000"/>
          <w:sz w:val="22"/>
          <w:szCs w:val="22"/>
        </w:rPr>
        <w:t xml:space="preserve"> Vides aizsardzības pasākumi (VAR).</w:t>
      </w:r>
    </w:p>
    <w:p w:rsidR="00A3624C" w:rsidRPr="003074E7" w:rsidRDefault="00A3624C" w:rsidP="00A3624C">
      <w:pPr>
        <w:jc w:val="both"/>
        <w:rPr>
          <w:color w:val="000000"/>
          <w:sz w:val="22"/>
          <w:szCs w:val="22"/>
        </w:rPr>
      </w:pPr>
    </w:p>
    <w:p w:rsidR="00A3624C" w:rsidRPr="00644C06" w:rsidRDefault="00A3624C" w:rsidP="00644C06">
      <w:pPr>
        <w:pStyle w:val="ListParagraph"/>
        <w:numPr>
          <w:ilvl w:val="0"/>
          <w:numId w:val="117"/>
        </w:numPr>
        <w:jc w:val="both"/>
        <w:rPr>
          <w:color w:val="000000"/>
          <w:sz w:val="22"/>
          <w:szCs w:val="22"/>
        </w:rPr>
      </w:pPr>
      <w:r w:rsidRPr="00644C06">
        <w:rPr>
          <w:color w:val="000000"/>
          <w:sz w:val="22"/>
          <w:szCs w:val="22"/>
        </w:rPr>
        <w:t xml:space="preserve"> Tehnoloģiskā daļa;</w:t>
      </w:r>
    </w:p>
    <w:p w:rsidR="00A3624C" w:rsidRPr="003074E7" w:rsidRDefault="00644C06" w:rsidP="00644C06">
      <w:pPr>
        <w:ind w:left="1440"/>
        <w:jc w:val="both"/>
        <w:rPr>
          <w:color w:val="000000"/>
          <w:sz w:val="22"/>
          <w:szCs w:val="22"/>
        </w:rPr>
      </w:pPr>
      <w:r>
        <w:rPr>
          <w:color w:val="000000"/>
          <w:sz w:val="22"/>
          <w:szCs w:val="22"/>
        </w:rPr>
        <w:t>-</w:t>
      </w:r>
      <w:r w:rsidR="00A3624C" w:rsidRPr="003074E7">
        <w:rPr>
          <w:color w:val="000000"/>
          <w:sz w:val="22"/>
          <w:szCs w:val="22"/>
        </w:rPr>
        <w:t>Tehnoloģiskā daļa (TN).</w:t>
      </w:r>
    </w:p>
    <w:p w:rsidR="00A3624C" w:rsidRPr="003074E7" w:rsidRDefault="00A3624C" w:rsidP="00A3624C">
      <w:pPr>
        <w:ind w:firstLine="709"/>
        <w:jc w:val="both"/>
        <w:rPr>
          <w:color w:val="000000"/>
          <w:sz w:val="22"/>
          <w:szCs w:val="22"/>
        </w:rPr>
      </w:pPr>
    </w:p>
    <w:p w:rsidR="00A3624C" w:rsidRPr="00644C06" w:rsidRDefault="00A3624C" w:rsidP="00644C06">
      <w:pPr>
        <w:pStyle w:val="ListParagraph"/>
        <w:numPr>
          <w:ilvl w:val="0"/>
          <w:numId w:val="117"/>
        </w:numPr>
        <w:rPr>
          <w:color w:val="000000"/>
          <w:sz w:val="22"/>
          <w:szCs w:val="22"/>
        </w:rPr>
      </w:pPr>
      <w:r w:rsidRPr="00644C06">
        <w:rPr>
          <w:color w:val="000000"/>
          <w:sz w:val="22"/>
          <w:szCs w:val="22"/>
        </w:rPr>
        <w:t>Ekonomiskā daļa:</w:t>
      </w:r>
    </w:p>
    <w:p w:rsidR="00A3624C" w:rsidRPr="003074E7" w:rsidRDefault="00DB7BAA" w:rsidP="00DB7BAA">
      <w:pPr>
        <w:ind w:left="720" w:firstLine="720"/>
        <w:jc w:val="both"/>
        <w:rPr>
          <w:color w:val="000000"/>
          <w:sz w:val="22"/>
          <w:szCs w:val="22"/>
        </w:rPr>
      </w:pPr>
      <w:r>
        <w:rPr>
          <w:color w:val="000000"/>
          <w:sz w:val="22"/>
          <w:szCs w:val="22"/>
        </w:rPr>
        <w:t>-</w:t>
      </w:r>
      <w:r w:rsidR="00A3624C" w:rsidRPr="003074E7">
        <w:rPr>
          <w:color w:val="000000"/>
          <w:sz w:val="22"/>
          <w:szCs w:val="22"/>
        </w:rPr>
        <w:t>Iekārtu, konstrukciju un būvizstrādājumu kopsavilkums (specifikācijas (IS));</w:t>
      </w:r>
    </w:p>
    <w:p w:rsidR="00A3624C" w:rsidRPr="003074E7" w:rsidRDefault="00DB7BAA" w:rsidP="00DB7BAA">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Būvdarbu apjomu saraksts (BA);</w:t>
      </w:r>
    </w:p>
    <w:p w:rsidR="00A3624C" w:rsidRPr="003074E7" w:rsidRDefault="00DB7BAA" w:rsidP="00DB7BAA">
      <w:pPr>
        <w:spacing w:line="276" w:lineRule="auto"/>
        <w:ind w:left="720" w:firstLine="720"/>
        <w:jc w:val="both"/>
        <w:rPr>
          <w:color w:val="000000"/>
          <w:sz w:val="22"/>
          <w:szCs w:val="22"/>
        </w:rPr>
      </w:pPr>
      <w:r>
        <w:rPr>
          <w:color w:val="000000"/>
          <w:sz w:val="22"/>
          <w:szCs w:val="22"/>
        </w:rPr>
        <w:t>-</w:t>
      </w:r>
      <w:r w:rsidR="00A3624C" w:rsidRPr="003074E7">
        <w:rPr>
          <w:color w:val="000000"/>
          <w:sz w:val="22"/>
          <w:szCs w:val="22"/>
        </w:rPr>
        <w:t>Izmaksu aprēķins (T);</w:t>
      </w:r>
    </w:p>
    <w:p w:rsidR="00303812" w:rsidRDefault="00DB7BAA" w:rsidP="005237F2">
      <w:pPr>
        <w:ind w:left="720" w:firstLine="720"/>
        <w:jc w:val="both"/>
        <w:rPr>
          <w:color w:val="000000"/>
          <w:sz w:val="22"/>
          <w:szCs w:val="22"/>
        </w:rPr>
      </w:pPr>
      <w:r>
        <w:rPr>
          <w:color w:val="000000"/>
          <w:sz w:val="22"/>
          <w:szCs w:val="22"/>
        </w:rPr>
        <w:t>-</w:t>
      </w:r>
      <w:r w:rsidR="00A3624C" w:rsidRPr="003074E7">
        <w:rPr>
          <w:color w:val="000000"/>
          <w:sz w:val="22"/>
          <w:szCs w:val="22"/>
        </w:rPr>
        <w:t>Darbu organizēšanas projekts (DOP).</w:t>
      </w:r>
    </w:p>
    <w:p w:rsidR="00B6127A" w:rsidRPr="005237F2" w:rsidRDefault="00B6127A" w:rsidP="005237F2">
      <w:pPr>
        <w:ind w:left="720" w:firstLine="720"/>
        <w:jc w:val="both"/>
        <w:rPr>
          <w:color w:val="000000"/>
          <w:sz w:val="22"/>
          <w:szCs w:val="22"/>
        </w:rPr>
      </w:pPr>
    </w:p>
    <w:p w:rsidR="00303812" w:rsidRDefault="00303812" w:rsidP="00303812">
      <w:pPr>
        <w:widowControl w:val="0"/>
        <w:suppressAutoHyphens/>
        <w:autoSpaceDN w:val="0"/>
        <w:spacing w:line="100" w:lineRule="atLeast"/>
        <w:jc w:val="both"/>
        <w:textAlignment w:val="baseline"/>
        <w:rPr>
          <w:rFonts w:eastAsia="Arial Unicode MS"/>
          <w:bCs/>
          <w:i/>
          <w:color w:val="000000"/>
          <w:kern w:val="3"/>
          <w:sz w:val="22"/>
          <w:szCs w:val="22"/>
          <w:highlight w:val="green"/>
          <w:lang w:eastAsia="zh-CN" w:bidi="hi-IN"/>
        </w:rPr>
      </w:pPr>
    </w:p>
    <w:p w:rsidR="00303812" w:rsidRPr="00264B83" w:rsidRDefault="00B6127A" w:rsidP="00303812">
      <w:pPr>
        <w:widowControl w:val="0"/>
        <w:suppressAutoHyphens/>
        <w:autoSpaceDN w:val="0"/>
        <w:spacing w:line="100" w:lineRule="atLeast"/>
        <w:jc w:val="both"/>
        <w:textAlignment w:val="baseline"/>
        <w:rPr>
          <w:color w:val="000000"/>
          <w:sz w:val="22"/>
          <w:szCs w:val="22"/>
        </w:rPr>
      </w:pPr>
      <w:r w:rsidRPr="00B6127A">
        <w:rPr>
          <w:rFonts w:eastAsia="Arial Unicode MS"/>
          <w:kern w:val="3"/>
          <w:sz w:val="22"/>
          <w:szCs w:val="22"/>
          <w:lang w:eastAsia="zh-CN" w:bidi="hi-IN"/>
        </w:rPr>
        <w:t xml:space="preserve">- </w:t>
      </w:r>
      <w:r w:rsidR="00264B83" w:rsidRPr="00CB07B9">
        <w:rPr>
          <w:color w:val="000000"/>
          <w:sz w:val="22"/>
          <w:szCs w:val="22"/>
        </w:rPr>
        <w:t xml:space="preserve">projektā paredzami / jāizstrādā visi risinājumi, kas uzskaitīti </w:t>
      </w:r>
      <w:r w:rsidR="00264B83">
        <w:rPr>
          <w:color w:val="000000"/>
          <w:sz w:val="22"/>
          <w:szCs w:val="22"/>
        </w:rPr>
        <w:t xml:space="preserve">30.1. </w:t>
      </w:r>
      <w:r w:rsidR="00264B83" w:rsidRPr="00CB07B9">
        <w:rPr>
          <w:color w:val="000000"/>
          <w:sz w:val="22"/>
          <w:szCs w:val="22"/>
        </w:rPr>
        <w:t>punktā (Būvprojekta sastāvs). Katras daļas risinājuma izstrādē individuāli ir jāņem vērā pasūtītāja norādījumi / prasības, kas tiks norādītas projektēšanas laikā darba grupas sanāks</w:t>
      </w:r>
      <w:r w:rsidR="00264B83">
        <w:rPr>
          <w:color w:val="000000"/>
          <w:sz w:val="22"/>
          <w:szCs w:val="22"/>
        </w:rPr>
        <w:t>mēs. Buvprojekta saturs var mainīties atkarībā no projekta risinājumiem.</w:t>
      </w:r>
    </w:p>
    <w:p w:rsidR="00B6127A" w:rsidRDefault="00B6127A" w:rsidP="00B6127A">
      <w:pPr>
        <w:spacing w:line="276" w:lineRule="auto"/>
        <w:ind w:right="1081"/>
        <w:jc w:val="both"/>
        <w:rPr>
          <w:color w:val="000000"/>
          <w:sz w:val="22"/>
          <w:szCs w:val="22"/>
        </w:rPr>
      </w:pPr>
      <w:r>
        <w:rPr>
          <w:color w:val="000000"/>
          <w:sz w:val="22"/>
          <w:szCs w:val="22"/>
        </w:rPr>
        <w:t>-</w:t>
      </w:r>
      <w:r w:rsidRPr="00CB07B9">
        <w:rPr>
          <w:color w:val="000000"/>
          <w:sz w:val="22"/>
          <w:szCs w:val="22"/>
        </w:rPr>
        <w:t xml:space="preserve">Projekta izstrādāšanas gaitā </w:t>
      </w:r>
      <w:r w:rsidRPr="00CB07B9">
        <w:rPr>
          <w:i/>
          <w:color w:val="000000"/>
          <w:sz w:val="22"/>
          <w:szCs w:val="22"/>
        </w:rPr>
        <w:t xml:space="preserve">izpildītājs </w:t>
      </w:r>
      <w:r w:rsidRPr="00CB07B9">
        <w:rPr>
          <w:color w:val="000000"/>
          <w:sz w:val="22"/>
          <w:szCs w:val="22"/>
        </w:rPr>
        <w:t>ar</w:t>
      </w:r>
      <w:r w:rsidRPr="00CB07B9">
        <w:rPr>
          <w:i/>
          <w:color w:val="000000"/>
          <w:sz w:val="22"/>
          <w:szCs w:val="22"/>
        </w:rPr>
        <w:t xml:space="preserve"> pasūtītāju</w:t>
      </w:r>
      <w:r w:rsidRPr="00CB07B9">
        <w:rPr>
          <w:color w:val="000000"/>
          <w:sz w:val="22"/>
          <w:szCs w:val="22"/>
        </w:rPr>
        <w:t xml:space="preserve"> regulāri saskaņos projekta risinājumus. Pēc </w:t>
      </w:r>
      <w:r w:rsidRPr="00CB07B9">
        <w:rPr>
          <w:i/>
          <w:color w:val="000000"/>
          <w:sz w:val="22"/>
          <w:szCs w:val="22"/>
        </w:rPr>
        <w:t>pasūtītāja</w:t>
      </w:r>
      <w:r w:rsidRPr="00CB07B9">
        <w:rPr>
          <w:color w:val="000000"/>
          <w:sz w:val="22"/>
          <w:szCs w:val="22"/>
        </w:rPr>
        <w:t xml:space="preserve"> norādījumiem jāveic nepieciešamās projekta korekcijas / papildinājumi. </w:t>
      </w:r>
    </w:p>
    <w:p w:rsidR="000108C9" w:rsidRPr="00B6127A" w:rsidRDefault="000108C9" w:rsidP="00B6127A">
      <w:pPr>
        <w:spacing w:line="276" w:lineRule="auto"/>
        <w:ind w:right="1081"/>
        <w:jc w:val="both"/>
        <w:rPr>
          <w:color w:val="000000"/>
          <w:sz w:val="22"/>
          <w:szCs w:val="22"/>
        </w:rPr>
      </w:pPr>
      <w:r>
        <w:rPr>
          <w:iCs/>
          <w:color w:val="000000"/>
          <w:sz w:val="22"/>
          <w:szCs w:val="22"/>
        </w:rPr>
        <w:t>-Veiks visus būvdarbus saskaņā ar Apliecinājuma karti (Būvprojekta sastāvu) un pasūtītāja izstrādāto darba uzdevum</w:t>
      </w:r>
      <w:r w:rsidR="00012F28">
        <w:rPr>
          <w:iCs/>
          <w:color w:val="000000"/>
          <w:sz w:val="22"/>
          <w:szCs w:val="22"/>
        </w:rPr>
        <w:t>u.</w:t>
      </w:r>
    </w:p>
    <w:p w:rsidR="002B09BF" w:rsidRPr="007D4E65" w:rsidRDefault="005237F2" w:rsidP="00E13653">
      <w:pPr>
        <w:widowControl w:val="0"/>
        <w:suppressAutoHyphens/>
        <w:autoSpaceDN w:val="0"/>
        <w:spacing w:line="100" w:lineRule="atLeast"/>
        <w:jc w:val="both"/>
        <w:textAlignment w:val="baseline"/>
        <w:rPr>
          <w:rFonts w:eastAsia="Arial Unicode MS"/>
          <w:kern w:val="3"/>
          <w:sz w:val="22"/>
          <w:szCs w:val="22"/>
          <w:lang w:eastAsia="zh-CN" w:bidi="hi-IN"/>
        </w:rPr>
      </w:pPr>
      <w:r>
        <w:rPr>
          <w:rFonts w:eastAsia="Arial Unicode MS"/>
          <w:kern w:val="3"/>
          <w:sz w:val="22"/>
          <w:szCs w:val="22"/>
          <w:lang w:eastAsia="zh-CN" w:bidi="hi-IN"/>
        </w:rPr>
        <w:t xml:space="preserve">- </w:t>
      </w:r>
      <w:r w:rsidR="002B09BF" w:rsidRPr="007D4E65">
        <w:rPr>
          <w:rFonts w:eastAsia="Arial Unicode MS"/>
          <w:kern w:val="3"/>
          <w:sz w:val="22"/>
          <w:szCs w:val="22"/>
          <w:lang w:eastAsia="zh-CN" w:bidi="hi-IN"/>
        </w:rPr>
        <w:t>Celtniecības darbiem jāietver sevī visus nepieciešamos projektēšanas</w:t>
      </w:r>
      <w:r w:rsidR="00895774">
        <w:rPr>
          <w:rFonts w:eastAsia="Arial Unicode MS"/>
          <w:kern w:val="3"/>
          <w:sz w:val="22"/>
          <w:szCs w:val="22"/>
          <w:lang w:eastAsia="zh-CN" w:bidi="hi-IN"/>
        </w:rPr>
        <w:t xml:space="preserve"> un atjaunošanas būvdarbus</w:t>
      </w:r>
      <w:r w:rsidR="002B09BF" w:rsidRPr="007D4E65">
        <w:rPr>
          <w:rFonts w:eastAsia="Arial Unicode MS"/>
          <w:kern w:val="3"/>
          <w:sz w:val="22"/>
          <w:szCs w:val="22"/>
          <w:lang w:eastAsia="zh-CN" w:bidi="hi-IN"/>
        </w:rPr>
        <w:t xml:space="preserve">, kas ir nepieciešami Katlumājas apmierinošai ekspluatācijai. </w:t>
      </w:r>
    </w:p>
    <w:p w:rsidR="002B09BF" w:rsidRPr="007D4E65" w:rsidRDefault="002B09BF" w:rsidP="00E13653">
      <w:pPr>
        <w:widowControl w:val="0"/>
        <w:suppressAutoHyphens/>
        <w:autoSpaceDN w:val="0"/>
        <w:spacing w:line="100" w:lineRule="atLeast"/>
        <w:jc w:val="both"/>
        <w:textAlignment w:val="baseline"/>
        <w:rPr>
          <w:rFonts w:eastAsia="Arial Unicode MS"/>
          <w:kern w:val="3"/>
          <w:sz w:val="22"/>
          <w:szCs w:val="22"/>
          <w:lang w:eastAsia="zh-CN" w:bidi="hi-IN"/>
        </w:rPr>
      </w:pPr>
      <w:r w:rsidRPr="007D4E65">
        <w:rPr>
          <w:rFonts w:eastAsia="Arial Unicode MS"/>
          <w:kern w:val="3"/>
          <w:sz w:val="22"/>
          <w:szCs w:val="22"/>
          <w:lang w:eastAsia="zh-CN" w:bidi="hi-IN"/>
        </w:rPr>
        <w:t>Darbiem jāietver jebkuri aprēķini, rasējumi, apraksti utt., kas varētu būt nepieciešami jebkurām atļauju, atzinumu vai saskaņojumu saņemšanai.</w:t>
      </w:r>
    </w:p>
    <w:p w:rsidR="00F34F6D" w:rsidRPr="007D4E65" w:rsidRDefault="00F34F6D" w:rsidP="00F34F6D">
      <w:pPr>
        <w:widowControl w:val="0"/>
        <w:suppressAutoHyphens/>
        <w:autoSpaceDN w:val="0"/>
        <w:spacing w:line="100" w:lineRule="atLeast"/>
        <w:textAlignment w:val="baseline"/>
        <w:rPr>
          <w:rFonts w:eastAsia="Arial Unicode MS"/>
          <w:color w:val="000000"/>
          <w:kern w:val="3"/>
          <w:sz w:val="22"/>
          <w:szCs w:val="22"/>
          <w:lang w:eastAsia="zh-CN" w:bidi="hi-IN"/>
        </w:rPr>
      </w:pPr>
    </w:p>
    <w:p w:rsidR="002B09BF" w:rsidRPr="007D4E65" w:rsidRDefault="002B09BF" w:rsidP="00D600B1">
      <w:pPr>
        <w:widowControl w:val="0"/>
        <w:numPr>
          <w:ilvl w:val="1"/>
          <w:numId w:val="11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44" w:name="_Toc355246708"/>
      <w:r w:rsidRPr="007D4E65">
        <w:rPr>
          <w:rFonts w:eastAsia="Arial Unicode MS"/>
          <w:bCs/>
          <w:i/>
          <w:color w:val="000000"/>
          <w:kern w:val="3"/>
          <w:sz w:val="22"/>
          <w:szCs w:val="22"/>
          <w:lang w:eastAsia="zh-CN" w:bidi="hi-IN"/>
        </w:rPr>
        <w:t>Vispārējie projektēšanas kritēriji</w:t>
      </w:r>
      <w:bookmarkEnd w:id="44"/>
    </w:p>
    <w:p w:rsidR="002B09BF" w:rsidRPr="007D4E65" w:rsidRDefault="002B09BF" w:rsidP="00E13653">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Uzņēmējam pašam jānovērtē un jāveic jebkuras papildus izpētes, kuras tas uzskata par nepieciešamām, lai iegūtu pietiekamu informāciju par grunts apstākļiem, kas tam ļaus attīstīt Katlumājas projektu</w:t>
      </w:r>
      <w:r w:rsidR="006D18D5" w:rsidRPr="007D4E65">
        <w:rPr>
          <w:rFonts w:eastAsia="Arial Unicode MS"/>
          <w:color w:val="000000"/>
          <w:kern w:val="3"/>
          <w:sz w:val="22"/>
          <w:szCs w:val="22"/>
          <w:lang w:eastAsia="zh-CN" w:bidi="hi-IN"/>
        </w:rPr>
        <w:t xml:space="preserve"> un izveidot atbilstošas grīdas, sienas</w:t>
      </w:r>
      <w:r w:rsidRPr="007D4E65">
        <w:rPr>
          <w:rFonts w:eastAsia="Arial Unicode MS"/>
          <w:color w:val="000000"/>
          <w:kern w:val="3"/>
          <w:sz w:val="22"/>
          <w:szCs w:val="22"/>
          <w:lang w:eastAsia="zh-CN" w:bidi="hi-IN"/>
        </w:rPr>
        <w:t xml:space="preserve"> un palīgkonstrukcijas. Visas izmaksas, kas saistītas ar šo izpēti un iespējamiem tās iespējamiem rezultātiem ir iekļautas Līgumcenā.</w:t>
      </w:r>
    </w:p>
    <w:p w:rsidR="006D18D5" w:rsidRDefault="006D18D5" w:rsidP="00E13653">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95774" w:rsidRDefault="00895774" w:rsidP="00E13653">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95774" w:rsidRDefault="00895774" w:rsidP="00E13653">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95774" w:rsidRPr="007D4E65" w:rsidRDefault="00895774" w:rsidP="00E13653">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6D18D5" w:rsidRDefault="006D18D5" w:rsidP="00D600B1">
      <w:pPr>
        <w:widowControl w:val="0"/>
        <w:numPr>
          <w:ilvl w:val="1"/>
          <w:numId w:val="115"/>
        </w:numPr>
        <w:suppressAutoHyphens/>
        <w:autoSpaceDN w:val="0"/>
        <w:spacing w:line="100" w:lineRule="atLeast"/>
        <w:jc w:val="both"/>
        <w:textAlignment w:val="baseline"/>
        <w:rPr>
          <w:rFonts w:eastAsia="Arial Unicode MS"/>
          <w:bCs/>
          <w:i/>
          <w:color w:val="000000"/>
          <w:kern w:val="3"/>
          <w:sz w:val="22"/>
          <w:szCs w:val="22"/>
          <w:lang w:eastAsia="zh-CN" w:bidi="hi-IN"/>
        </w:rPr>
      </w:pPr>
      <w:r w:rsidRPr="001D662A">
        <w:rPr>
          <w:rFonts w:eastAsia="Arial Unicode MS"/>
          <w:bCs/>
          <w:i/>
          <w:color w:val="000000"/>
          <w:kern w:val="3"/>
          <w:sz w:val="22"/>
          <w:szCs w:val="22"/>
          <w:lang w:eastAsia="zh-CN" w:bidi="hi-IN"/>
        </w:rPr>
        <w:t xml:space="preserve">Katlumājas </w:t>
      </w:r>
      <w:r w:rsidR="00895774" w:rsidRPr="001D662A">
        <w:rPr>
          <w:rFonts w:eastAsia="Arial Unicode MS"/>
          <w:bCs/>
          <w:i/>
          <w:color w:val="000000"/>
          <w:kern w:val="3"/>
          <w:sz w:val="22"/>
          <w:szCs w:val="22"/>
          <w:lang w:eastAsia="zh-CN" w:bidi="hi-IN"/>
        </w:rPr>
        <w:t>atjaunošanas</w:t>
      </w:r>
      <w:r w:rsidRPr="001D662A">
        <w:rPr>
          <w:rFonts w:eastAsia="Arial Unicode MS"/>
          <w:bCs/>
          <w:i/>
          <w:color w:val="000000"/>
          <w:kern w:val="3"/>
          <w:sz w:val="22"/>
          <w:szCs w:val="22"/>
          <w:lang w:eastAsia="zh-CN" w:bidi="hi-IN"/>
        </w:rPr>
        <w:t xml:space="preserve"> darbu pamatkritēriji</w:t>
      </w:r>
      <w:r w:rsidR="001D662A" w:rsidRPr="001D662A">
        <w:rPr>
          <w:rFonts w:eastAsia="Arial Unicode MS"/>
          <w:bCs/>
          <w:i/>
          <w:color w:val="000000"/>
          <w:kern w:val="3"/>
          <w:sz w:val="22"/>
          <w:szCs w:val="22"/>
          <w:lang w:eastAsia="zh-CN" w:bidi="hi-IN"/>
        </w:rPr>
        <w:t>,</w:t>
      </w:r>
      <w:r w:rsidR="001D662A">
        <w:rPr>
          <w:rFonts w:eastAsia="Arial Unicode MS"/>
          <w:bCs/>
          <w:i/>
          <w:color w:val="000000"/>
          <w:kern w:val="3"/>
          <w:sz w:val="22"/>
          <w:szCs w:val="22"/>
          <w:lang w:eastAsia="zh-CN" w:bidi="hi-IN"/>
        </w:rPr>
        <w:t xml:space="preserve"> paredzot izbūvēt:</w:t>
      </w:r>
    </w:p>
    <w:p w:rsidR="00317DF3" w:rsidRPr="00BE08DE" w:rsidRDefault="00BE08DE" w:rsidP="00317DF3">
      <w:pPr>
        <w:widowControl w:val="0"/>
        <w:suppressAutoHyphens/>
        <w:autoSpaceDN w:val="0"/>
        <w:spacing w:line="100" w:lineRule="atLeast"/>
        <w:ind w:left="435"/>
        <w:jc w:val="both"/>
        <w:textAlignment w:val="baseline"/>
        <w:rPr>
          <w:rFonts w:eastAsia="Arial Unicode MS"/>
          <w:b/>
          <w:bCs/>
          <w:color w:val="000000"/>
          <w:kern w:val="3"/>
          <w:sz w:val="22"/>
          <w:szCs w:val="22"/>
          <w:lang w:eastAsia="zh-CN" w:bidi="hi-IN"/>
        </w:rPr>
      </w:pPr>
      <w:r w:rsidRPr="00BE08DE">
        <w:rPr>
          <w:rFonts w:eastAsia="Arial Unicode MS"/>
          <w:b/>
          <w:bCs/>
          <w:color w:val="000000"/>
          <w:kern w:val="3"/>
          <w:sz w:val="22"/>
          <w:szCs w:val="22"/>
          <w:lang w:eastAsia="zh-CN" w:bidi="hi-IN"/>
        </w:rPr>
        <w:t xml:space="preserve">Atjaunošans darbi veicami saskaņā ar </w:t>
      </w:r>
      <w:r w:rsidRPr="00BE08DE">
        <w:rPr>
          <w:rFonts w:eastAsia="Arial Unicode MS"/>
          <w:b/>
          <w:bCs/>
          <w:i/>
          <w:color w:val="000000"/>
          <w:kern w:val="3"/>
          <w:sz w:val="22"/>
          <w:szCs w:val="22"/>
          <w:lang w:eastAsia="zh-CN" w:bidi="hi-IN"/>
        </w:rPr>
        <w:t>Pielikumu Nr3.</w:t>
      </w:r>
    </w:p>
    <w:p w:rsidR="003E0AD8" w:rsidRPr="00BE08DE" w:rsidRDefault="003E0AD8" w:rsidP="003E0AD8">
      <w:pPr>
        <w:widowControl w:val="0"/>
        <w:suppressAutoHyphens/>
        <w:autoSpaceDN w:val="0"/>
        <w:spacing w:line="100" w:lineRule="atLeast"/>
        <w:jc w:val="both"/>
        <w:textAlignment w:val="baseline"/>
        <w:rPr>
          <w:rFonts w:eastAsia="Arial Unicode MS"/>
          <w:bCs/>
          <w:color w:val="000000"/>
          <w:kern w:val="3"/>
          <w:sz w:val="22"/>
          <w:szCs w:val="22"/>
          <w:lang w:eastAsia="zh-CN" w:bidi="hi-IN"/>
        </w:rPr>
      </w:pPr>
    </w:p>
    <w:p w:rsidR="003E0AD8" w:rsidRDefault="003E0AD8"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themeColor="text1"/>
          <w:kern w:val="3"/>
          <w:sz w:val="22"/>
          <w:szCs w:val="22"/>
          <w:lang w:eastAsia="zh-CN" w:bidi="hi-IN"/>
        </w:rPr>
      </w:pPr>
      <w:r w:rsidRPr="00BE08DE">
        <w:rPr>
          <w:rFonts w:eastAsia="Arial Unicode MS"/>
          <w:bCs/>
          <w:color w:val="000000" w:themeColor="text1"/>
          <w:kern w:val="3"/>
          <w:sz w:val="22"/>
          <w:szCs w:val="22"/>
          <w:lang w:eastAsia="zh-CN" w:bidi="hi-IN"/>
        </w:rPr>
        <w:t>Esošo</w:t>
      </w:r>
      <w:r w:rsidR="00A04C69" w:rsidRPr="00BE08DE">
        <w:rPr>
          <w:rFonts w:eastAsia="Arial Unicode MS"/>
          <w:bCs/>
          <w:color w:val="000000" w:themeColor="text1"/>
          <w:kern w:val="3"/>
          <w:sz w:val="22"/>
          <w:szCs w:val="22"/>
          <w:lang w:eastAsia="zh-CN" w:bidi="hi-IN"/>
        </w:rPr>
        <w:t xml:space="preserve"> veco</w:t>
      </w:r>
      <w:r w:rsidRPr="00BE08DE">
        <w:rPr>
          <w:rFonts w:eastAsia="Arial Unicode MS"/>
          <w:bCs/>
          <w:color w:val="000000" w:themeColor="text1"/>
          <w:kern w:val="3"/>
          <w:sz w:val="22"/>
          <w:szCs w:val="22"/>
          <w:lang w:eastAsia="zh-CN" w:bidi="hi-IN"/>
        </w:rPr>
        <w:t xml:space="preserve"> logu demontāža, jaunu PVC logu bloku montāža esošajās ailēs, ailu apdare</w:t>
      </w:r>
      <w:r w:rsidR="00BE08DE">
        <w:rPr>
          <w:rFonts w:eastAsia="Arial Unicode MS"/>
          <w:bCs/>
          <w:color w:val="000000" w:themeColor="text1"/>
          <w:kern w:val="3"/>
          <w:sz w:val="22"/>
          <w:szCs w:val="22"/>
          <w:lang w:eastAsia="zh-CN" w:bidi="hi-IN"/>
        </w:rPr>
        <w:t>.</w:t>
      </w:r>
    </w:p>
    <w:p w:rsidR="00BE08DE" w:rsidRPr="00BE08DE" w:rsidRDefault="00BE08DE"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themeColor="text1"/>
          <w:kern w:val="3"/>
          <w:sz w:val="22"/>
          <w:szCs w:val="22"/>
          <w:lang w:eastAsia="zh-CN" w:bidi="hi-IN"/>
        </w:rPr>
      </w:pPr>
      <w:r>
        <w:rPr>
          <w:rFonts w:eastAsia="Arial Unicode MS"/>
          <w:bCs/>
          <w:color w:val="000000" w:themeColor="text1"/>
          <w:kern w:val="3"/>
          <w:sz w:val="22"/>
          <w:szCs w:val="22"/>
          <w:lang w:eastAsia="zh-CN" w:bidi="hi-IN"/>
        </w:rPr>
        <w:t>Esošo PVC logu aiļu apdare, palodžu uzstādīšana, mūra izbūve kur tas nepieciešams (skat Pielikums Nr3);</w:t>
      </w:r>
    </w:p>
    <w:p w:rsidR="003E0AD8" w:rsidRPr="00BE08DE" w:rsidRDefault="003E0AD8"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themeColor="text1"/>
          <w:kern w:val="3"/>
          <w:sz w:val="22"/>
          <w:szCs w:val="22"/>
          <w:lang w:eastAsia="zh-CN" w:bidi="hi-IN"/>
        </w:rPr>
      </w:pPr>
      <w:r w:rsidRPr="00BE08DE">
        <w:rPr>
          <w:rFonts w:eastAsia="Arial Unicode MS"/>
          <w:bCs/>
          <w:color w:val="000000" w:themeColor="text1"/>
          <w:kern w:val="3"/>
          <w:sz w:val="22"/>
          <w:szCs w:val="22"/>
          <w:lang w:eastAsia="zh-CN" w:bidi="hi-IN"/>
        </w:rPr>
        <w:t>Esošo</w:t>
      </w:r>
      <w:r w:rsidR="00A04C69" w:rsidRPr="00BE08DE">
        <w:rPr>
          <w:rFonts w:eastAsia="Arial Unicode MS"/>
          <w:bCs/>
          <w:color w:val="000000" w:themeColor="text1"/>
          <w:kern w:val="3"/>
          <w:sz w:val="22"/>
          <w:szCs w:val="22"/>
          <w:lang w:eastAsia="zh-CN" w:bidi="hi-IN"/>
        </w:rPr>
        <w:t xml:space="preserve"> veco</w:t>
      </w:r>
      <w:r w:rsidRPr="00BE08DE">
        <w:rPr>
          <w:rFonts w:eastAsia="Arial Unicode MS"/>
          <w:bCs/>
          <w:color w:val="000000" w:themeColor="text1"/>
          <w:kern w:val="3"/>
          <w:sz w:val="22"/>
          <w:szCs w:val="22"/>
          <w:lang w:eastAsia="zh-CN" w:bidi="hi-IN"/>
        </w:rPr>
        <w:t xml:space="preserve"> </w:t>
      </w:r>
      <w:r w:rsidR="00BE08DE">
        <w:rPr>
          <w:rFonts w:eastAsia="Arial Unicode MS"/>
          <w:bCs/>
          <w:color w:val="000000" w:themeColor="text1"/>
          <w:kern w:val="3"/>
          <w:sz w:val="22"/>
          <w:szCs w:val="22"/>
          <w:lang w:eastAsia="zh-CN" w:bidi="hi-IN"/>
        </w:rPr>
        <w:t>durvju</w:t>
      </w:r>
      <w:r w:rsidRPr="00BE08DE">
        <w:rPr>
          <w:rFonts w:eastAsia="Arial Unicode MS"/>
          <w:bCs/>
          <w:color w:val="000000" w:themeColor="text1"/>
          <w:kern w:val="3"/>
          <w:sz w:val="22"/>
          <w:szCs w:val="22"/>
          <w:lang w:eastAsia="zh-CN" w:bidi="hi-IN"/>
        </w:rPr>
        <w:t xml:space="preserve"> demontāža, jaunu </w:t>
      </w:r>
      <w:r w:rsidR="00BE08DE">
        <w:rPr>
          <w:rFonts w:eastAsia="Arial Unicode MS"/>
          <w:bCs/>
          <w:color w:val="000000" w:themeColor="text1"/>
          <w:kern w:val="3"/>
          <w:sz w:val="22"/>
          <w:szCs w:val="22"/>
          <w:lang w:eastAsia="zh-CN" w:bidi="hi-IN"/>
        </w:rPr>
        <w:t>metāla durvju</w:t>
      </w:r>
      <w:r w:rsidRPr="00BE08DE">
        <w:rPr>
          <w:rFonts w:eastAsia="Arial Unicode MS"/>
          <w:bCs/>
          <w:color w:val="000000" w:themeColor="text1"/>
          <w:kern w:val="3"/>
          <w:sz w:val="22"/>
          <w:szCs w:val="22"/>
          <w:lang w:eastAsia="zh-CN" w:bidi="hi-IN"/>
        </w:rPr>
        <w:t xml:space="preserve"> montāža esošajā ailē, ailu apdare</w:t>
      </w:r>
    </w:p>
    <w:p w:rsidR="003E0AD8" w:rsidRPr="007D4E65" w:rsidRDefault="003E0AD8"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Šķeldas kurināmā grīdas izbūve demontējot esošo betona grīdu</w:t>
      </w:r>
      <w:r w:rsidR="00AB2800" w:rsidRPr="007D4E65">
        <w:rPr>
          <w:rFonts w:eastAsia="Arial Unicode MS"/>
          <w:bCs/>
          <w:color w:val="000000"/>
          <w:kern w:val="3"/>
          <w:sz w:val="22"/>
          <w:szCs w:val="22"/>
          <w:lang w:eastAsia="zh-CN" w:bidi="hi-IN"/>
        </w:rPr>
        <w:t xml:space="preserve"> un apakškonstrukciju</w:t>
      </w:r>
      <w:r w:rsidRPr="007D4E65">
        <w:rPr>
          <w:rFonts w:eastAsia="Arial Unicode MS"/>
          <w:bCs/>
          <w:color w:val="000000"/>
          <w:kern w:val="3"/>
          <w:sz w:val="22"/>
          <w:szCs w:val="22"/>
          <w:lang w:eastAsia="zh-CN" w:bidi="hi-IN"/>
        </w:rPr>
        <w:t xml:space="preserve">. Jaunas apakškonstrukcijas izveidošana, </w:t>
      </w:r>
      <w:r w:rsidR="00AB2800" w:rsidRPr="007D4E65">
        <w:rPr>
          <w:rFonts w:eastAsia="Arial Unicode MS"/>
          <w:bCs/>
          <w:color w:val="000000"/>
          <w:kern w:val="3"/>
          <w:sz w:val="22"/>
          <w:szCs w:val="22"/>
          <w:lang w:eastAsia="zh-CN" w:bidi="hi-IN"/>
        </w:rPr>
        <w:t>grīdas betonēšana atbilstoši uzstādāmās tehnoloģijas prasībām.</w:t>
      </w:r>
    </w:p>
    <w:p w:rsidR="00AB2800" w:rsidRPr="007D4E65" w:rsidRDefault="00AB2800"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Šķeldas padeves transportiera kanāla izbūve esošajā grīdā.</w:t>
      </w:r>
    </w:p>
    <w:p w:rsidR="00AB2800" w:rsidRPr="007D4E65" w:rsidRDefault="00AB2800"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Pelnu padeves kanāla izbūve esošajā grīdā</w:t>
      </w:r>
    </w:p>
    <w:p w:rsidR="00AB2800" w:rsidRDefault="00AB2800"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sidRPr="007D4E65">
        <w:rPr>
          <w:rFonts w:eastAsia="Arial Unicode MS"/>
          <w:bCs/>
          <w:color w:val="000000"/>
          <w:kern w:val="3"/>
          <w:sz w:val="22"/>
          <w:szCs w:val="22"/>
          <w:lang w:eastAsia="zh-CN" w:bidi="hi-IN"/>
        </w:rPr>
        <w:t xml:space="preserve">Demontāžas darbi </w:t>
      </w:r>
      <w:r w:rsidR="00C116EE" w:rsidRPr="007D4E65">
        <w:rPr>
          <w:rFonts w:eastAsia="Arial Unicode MS"/>
          <w:bCs/>
          <w:color w:val="000000"/>
          <w:kern w:val="3"/>
          <w:sz w:val="22"/>
          <w:szCs w:val="22"/>
          <w:lang w:eastAsia="zh-CN" w:bidi="hi-IN"/>
        </w:rPr>
        <w:t>–</w:t>
      </w:r>
      <w:r w:rsidRPr="007D4E65">
        <w:rPr>
          <w:rFonts w:eastAsia="Arial Unicode MS"/>
          <w:bCs/>
          <w:color w:val="000000"/>
          <w:kern w:val="3"/>
          <w:sz w:val="22"/>
          <w:szCs w:val="22"/>
          <w:lang w:eastAsia="zh-CN" w:bidi="hi-IN"/>
        </w:rPr>
        <w:t xml:space="preserve"> </w:t>
      </w:r>
      <w:r w:rsidR="00A04C69" w:rsidRPr="00BE08DE">
        <w:rPr>
          <w:rFonts w:eastAsia="Arial Unicode MS"/>
          <w:bCs/>
          <w:color w:val="000000" w:themeColor="text1"/>
          <w:kern w:val="3"/>
          <w:sz w:val="22"/>
          <w:szCs w:val="22"/>
          <w:lang w:eastAsia="zh-CN" w:bidi="hi-IN"/>
        </w:rPr>
        <w:t>AST-2 apkures katla,</w:t>
      </w:r>
      <w:r w:rsidR="00C116EE" w:rsidRPr="007D4E65">
        <w:rPr>
          <w:rFonts w:eastAsia="Arial Unicode MS"/>
          <w:bCs/>
          <w:color w:val="000000"/>
          <w:kern w:val="3"/>
          <w:sz w:val="22"/>
          <w:szCs w:val="22"/>
          <w:lang w:eastAsia="zh-CN" w:bidi="hi-IN"/>
        </w:rPr>
        <w:t>esošo dūmeju un citu traucējošo konstrukciju demontāža, kas nav saistītas ar ēkas nesošajām konstrukcijām.</w:t>
      </w:r>
    </w:p>
    <w:p w:rsidR="00BE08DE" w:rsidRDefault="00D74E44"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Pr>
          <w:rFonts w:eastAsia="Arial Unicode MS"/>
          <w:bCs/>
          <w:color w:val="000000"/>
          <w:kern w:val="3"/>
          <w:sz w:val="22"/>
          <w:szCs w:val="22"/>
          <w:lang w:eastAsia="zh-CN" w:bidi="hi-IN"/>
        </w:rPr>
        <w:t>Jaunas mūra starpsienas izbūve;</w:t>
      </w:r>
    </w:p>
    <w:p w:rsidR="00D74E44" w:rsidRDefault="00D74E44"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Pr>
          <w:rFonts w:eastAsia="Arial Unicode MS"/>
          <w:bCs/>
          <w:color w:val="000000"/>
          <w:kern w:val="3"/>
          <w:sz w:val="22"/>
          <w:szCs w:val="22"/>
          <w:lang w:eastAsia="zh-CN" w:bidi="hi-IN"/>
        </w:rPr>
        <w:t xml:space="preserve">Atsevišķas telpas izbūvi operatoram (iekārtu vadības izvietošanai ar </w:t>
      </w:r>
      <w:r w:rsidR="00F47AA6">
        <w:rPr>
          <w:rFonts w:eastAsia="Arial Unicode MS"/>
          <w:bCs/>
          <w:color w:val="000000"/>
          <w:kern w:val="3"/>
          <w:sz w:val="22"/>
          <w:szCs w:val="22"/>
          <w:lang w:eastAsia="zh-CN" w:bidi="hi-IN"/>
        </w:rPr>
        <w:t xml:space="preserve">iespēju tur dežurēt operatoram) projektējamā zonā vai esošajā telpā Nr.2 saskaņā ar pielikumu Nr.3. Telpu izbūvēt atbilstoši </w:t>
      </w:r>
      <w:r w:rsidR="00F47AA6">
        <w:t>LBN 201-15 "Būvju ugunsdrošība".</w:t>
      </w:r>
    </w:p>
    <w:p w:rsidR="009F387F" w:rsidRDefault="009F387F"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Pr>
          <w:rFonts w:eastAsia="Arial Unicode MS"/>
          <w:bCs/>
          <w:color w:val="000000"/>
          <w:kern w:val="3"/>
          <w:sz w:val="22"/>
          <w:szCs w:val="22"/>
          <w:lang w:eastAsia="zh-CN" w:bidi="hi-IN"/>
        </w:rPr>
        <w:t>Demontēt visas nevajadzīgās iekārtas, caurules, EL sistēmas, un tml. k</w:t>
      </w:r>
      <w:r w:rsidR="00F47AA6">
        <w:rPr>
          <w:rFonts w:eastAsia="Arial Unicode MS"/>
          <w:bCs/>
          <w:color w:val="000000"/>
          <w:kern w:val="3"/>
          <w:sz w:val="22"/>
          <w:szCs w:val="22"/>
          <w:lang w:eastAsia="zh-CN" w:bidi="hi-IN"/>
        </w:rPr>
        <w:t>a</w:t>
      </w:r>
      <w:r>
        <w:rPr>
          <w:rFonts w:eastAsia="Arial Unicode MS"/>
          <w:bCs/>
          <w:color w:val="000000"/>
          <w:kern w:val="3"/>
          <w:sz w:val="22"/>
          <w:szCs w:val="22"/>
          <w:lang w:eastAsia="zh-CN" w:bidi="hi-IN"/>
        </w:rPr>
        <w:t>s atrodas projektējamā zonā;</w:t>
      </w:r>
    </w:p>
    <w:p w:rsidR="002872D0" w:rsidRDefault="002872D0"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Pr>
          <w:rFonts w:eastAsia="Arial Unicode MS"/>
          <w:bCs/>
          <w:color w:val="000000"/>
          <w:kern w:val="3"/>
          <w:sz w:val="22"/>
          <w:szCs w:val="22"/>
          <w:lang w:eastAsia="zh-CN" w:bidi="hi-IN"/>
        </w:rPr>
        <w:t>Jaunas EL sistēmas izbūv</w:t>
      </w:r>
      <w:r w:rsidR="00B6127A">
        <w:rPr>
          <w:rFonts w:eastAsia="Arial Unicode MS"/>
          <w:bCs/>
          <w:color w:val="000000"/>
          <w:kern w:val="3"/>
          <w:sz w:val="22"/>
          <w:szCs w:val="22"/>
          <w:lang w:eastAsia="zh-CN" w:bidi="hi-IN"/>
        </w:rPr>
        <w:t>i (spēka tīkls un apgaismojums) un vecā demontāža.</w:t>
      </w:r>
    </w:p>
    <w:p w:rsidR="002872D0" w:rsidRPr="001D662A" w:rsidRDefault="002872D0"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sidRPr="001D662A">
        <w:rPr>
          <w:rFonts w:eastAsia="Arial Unicode MS"/>
          <w:bCs/>
          <w:color w:val="000000"/>
          <w:kern w:val="3"/>
          <w:sz w:val="22"/>
          <w:szCs w:val="22"/>
          <w:lang w:eastAsia="zh-CN" w:bidi="hi-IN"/>
        </w:rPr>
        <w:t xml:space="preserve">Ventilācijas </w:t>
      </w:r>
      <w:r w:rsidR="001D662A" w:rsidRPr="001D662A">
        <w:rPr>
          <w:rFonts w:eastAsia="Arial Unicode MS"/>
          <w:bCs/>
          <w:color w:val="000000"/>
          <w:kern w:val="3"/>
          <w:sz w:val="22"/>
          <w:szCs w:val="22"/>
          <w:lang w:eastAsia="zh-CN" w:bidi="hi-IN"/>
        </w:rPr>
        <w:t>sistēmu;</w:t>
      </w:r>
    </w:p>
    <w:p w:rsidR="001D662A" w:rsidRPr="00F47AA6" w:rsidRDefault="001D662A" w:rsidP="003E0AD8">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sidRPr="001D662A">
        <w:rPr>
          <w:rFonts w:eastAsia="Arial Unicode MS"/>
          <w:color w:val="000000"/>
          <w:kern w:val="3"/>
          <w:sz w:val="22"/>
          <w:szCs w:val="22"/>
          <w:lang w:eastAsia="zh-CN" w:bidi="hi-IN"/>
        </w:rPr>
        <w:t>Zemējuma un zibens aizsardzību</w:t>
      </w:r>
      <w:r w:rsidR="00B80077">
        <w:rPr>
          <w:rFonts w:eastAsia="Arial Unicode MS"/>
          <w:color w:val="000000"/>
          <w:kern w:val="3"/>
          <w:sz w:val="22"/>
          <w:szCs w:val="22"/>
          <w:lang w:eastAsia="zh-CN" w:bidi="hi-IN"/>
        </w:rPr>
        <w:t xml:space="preserve"> </w:t>
      </w:r>
      <w:r w:rsidR="00B80077" w:rsidRPr="00B80077">
        <w:rPr>
          <w:rFonts w:eastAsia="Arial Unicode MS"/>
          <w:color w:val="000000"/>
          <w:kern w:val="3"/>
          <w:sz w:val="22"/>
          <w:szCs w:val="22"/>
          <w:u w:val="single"/>
          <w:lang w:eastAsia="zh-CN" w:bidi="hi-IN"/>
        </w:rPr>
        <w:t>visai</w:t>
      </w:r>
      <w:r w:rsidRPr="00B80077">
        <w:rPr>
          <w:rFonts w:eastAsia="Arial Unicode MS"/>
          <w:color w:val="000000"/>
          <w:kern w:val="3"/>
          <w:sz w:val="22"/>
          <w:szCs w:val="22"/>
          <w:u w:val="single"/>
          <w:lang w:eastAsia="zh-CN" w:bidi="hi-IN"/>
        </w:rPr>
        <w:t xml:space="preserve">  ēkai</w:t>
      </w:r>
      <w:r w:rsidR="00C209F2">
        <w:rPr>
          <w:rFonts w:eastAsia="Arial Unicode MS"/>
          <w:color w:val="000000"/>
          <w:kern w:val="3"/>
          <w:sz w:val="22"/>
          <w:szCs w:val="22"/>
          <w:u w:val="single"/>
          <w:lang w:eastAsia="zh-CN" w:bidi="hi-IN"/>
        </w:rPr>
        <w:t xml:space="preserve"> (saskaņā ar inventarizācijas lietu)</w:t>
      </w:r>
      <w:r w:rsidRPr="001D662A">
        <w:rPr>
          <w:rFonts w:eastAsia="Arial Unicode MS"/>
          <w:color w:val="000000"/>
          <w:kern w:val="3"/>
          <w:sz w:val="22"/>
          <w:szCs w:val="22"/>
          <w:lang w:eastAsia="zh-CN" w:bidi="hi-IN"/>
        </w:rPr>
        <w:t>, šķeldas noliktavai un skurstenim;</w:t>
      </w:r>
    </w:p>
    <w:p w:rsidR="0092356D" w:rsidRPr="00C2132D" w:rsidRDefault="002872D0" w:rsidP="00C2132D">
      <w:pPr>
        <w:widowControl w:val="0"/>
        <w:numPr>
          <w:ilvl w:val="1"/>
          <w:numId w:val="22"/>
        </w:numPr>
        <w:suppressAutoHyphens/>
        <w:autoSpaceDN w:val="0"/>
        <w:spacing w:line="100" w:lineRule="atLeast"/>
        <w:ind w:left="435" w:hanging="435"/>
        <w:jc w:val="both"/>
        <w:textAlignment w:val="baseline"/>
        <w:rPr>
          <w:rFonts w:eastAsia="Arial Unicode MS"/>
          <w:bCs/>
          <w:color w:val="000000"/>
          <w:kern w:val="3"/>
          <w:sz w:val="22"/>
          <w:szCs w:val="22"/>
          <w:lang w:eastAsia="zh-CN" w:bidi="hi-IN"/>
        </w:rPr>
      </w:pPr>
      <w:r w:rsidRPr="00F47AA6">
        <w:rPr>
          <w:rFonts w:eastAsia="Arial Unicode MS"/>
          <w:color w:val="000000"/>
          <w:kern w:val="3"/>
          <w:sz w:val="22"/>
          <w:szCs w:val="22"/>
          <w:lang w:eastAsia="zh-CN" w:bidi="hi-IN"/>
        </w:rPr>
        <w:t xml:space="preserve"> </w:t>
      </w:r>
      <w:r w:rsidR="00F47AA6" w:rsidRPr="00F47AA6">
        <w:rPr>
          <w:rFonts w:eastAsia="Arial Unicode MS"/>
          <w:color w:val="000000"/>
          <w:kern w:val="3"/>
          <w:sz w:val="22"/>
          <w:szCs w:val="22"/>
          <w:lang w:eastAsia="zh-CN" w:bidi="hi-IN"/>
        </w:rPr>
        <w:t>Videonovērošanas sistēmu ar četrām kamerām, kas aprīkotas ar infrasarkano apgaismojumu, spēj veikt kvalitatīvu ierakstu vismaz 3 megapikseļu izšķirtspējā un ierakstīšanas iekārtu, kas spēj ierakstus saglabāt vismaz 30 dienas un ir iespēja tai pieslēgties attālināti.</w:t>
      </w:r>
    </w:p>
    <w:p w:rsidR="001D662A" w:rsidRPr="00F47AA6" w:rsidRDefault="001D662A" w:rsidP="003E0AD8">
      <w:pPr>
        <w:widowControl w:val="0"/>
        <w:numPr>
          <w:ilvl w:val="1"/>
          <w:numId w:val="22"/>
        </w:numPr>
        <w:suppressAutoHyphens/>
        <w:autoSpaceDN w:val="0"/>
        <w:spacing w:line="100" w:lineRule="atLeast"/>
        <w:ind w:left="435" w:hanging="435"/>
        <w:jc w:val="both"/>
        <w:textAlignment w:val="baseline"/>
        <w:rPr>
          <w:rFonts w:eastAsia="Arial Unicode MS"/>
          <w:bCs/>
          <w:kern w:val="3"/>
          <w:sz w:val="22"/>
          <w:szCs w:val="22"/>
          <w:lang w:eastAsia="zh-CN" w:bidi="hi-IN"/>
        </w:rPr>
      </w:pPr>
      <w:r w:rsidRPr="002D6E55">
        <w:rPr>
          <w:rFonts w:eastAsia="Arial Unicode MS"/>
          <w:kern w:val="3"/>
          <w:sz w:val="22"/>
          <w:szCs w:val="22"/>
          <w:lang w:eastAsia="zh-CN" w:bidi="hi-IN"/>
        </w:rPr>
        <w:t>Apsardzes sistēmu;</w:t>
      </w:r>
    </w:p>
    <w:p w:rsidR="00F47AA6" w:rsidRPr="00F47AA6" w:rsidRDefault="00F47AA6" w:rsidP="00F47AA6">
      <w:pPr>
        <w:widowControl w:val="0"/>
        <w:numPr>
          <w:ilvl w:val="1"/>
          <w:numId w:val="22"/>
        </w:numPr>
        <w:suppressAutoHyphens/>
        <w:autoSpaceDN w:val="0"/>
        <w:spacing w:line="100" w:lineRule="atLeast"/>
        <w:ind w:left="435" w:hanging="435"/>
        <w:jc w:val="both"/>
        <w:textAlignment w:val="baseline"/>
        <w:rPr>
          <w:rFonts w:eastAsia="Arial Unicode MS"/>
          <w:bCs/>
          <w:kern w:val="3"/>
          <w:sz w:val="22"/>
          <w:szCs w:val="22"/>
          <w:lang w:eastAsia="zh-CN" w:bidi="hi-IN"/>
        </w:rPr>
      </w:pPr>
      <w:r w:rsidRPr="00F47AA6">
        <w:rPr>
          <w:rFonts w:eastAsia="Arial Unicode MS"/>
          <w:color w:val="000000"/>
          <w:kern w:val="3"/>
          <w:sz w:val="22"/>
          <w:szCs w:val="22"/>
          <w:lang w:eastAsia="zh-CN" w:bidi="hi-IN"/>
        </w:rPr>
        <w:t>Optisko interneta pieslēgumu, ar garantētu vismaz 50 megabitu lejupielādes un 50 megabitu augšupielādes ātrumu.</w:t>
      </w:r>
    </w:p>
    <w:p w:rsidR="003E0AD8" w:rsidRPr="002D6E55" w:rsidRDefault="003E0AD8" w:rsidP="00C2132D">
      <w:pPr>
        <w:widowControl w:val="0"/>
        <w:suppressAutoHyphens/>
        <w:autoSpaceDN w:val="0"/>
        <w:spacing w:line="100" w:lineRule="atLeast"/>
        <w:ind w:left="435"/>
        <w:jc w:val="both"/>
        <w:textAlignment w:val="baseline"/>
        <w:rPr>
          <w:rFonts w:eastAsia="Arial Unicode MS"/>
          <w:bCs/>
          <w:kern w:val="3"/>
          <w:sz w:val="22"/>
          <w:szCs w:val="22"/>
          <w:highlight w:val="red"/>
          <w:lang w:eastAsia="zh-CN" w:bidi="hi-IN"/>
        </w:rPr>
      </w:pP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2B09BF" w:rsidRPr="007D4E65" w:rsidRDefault="002B09BF" w:rsidP="00D600B1">
      <w:pPr>
        <w:widowControl w:val="0"/>
        <w:numPr>
          <w:ilvl w:val="1"/>
          <w:numId w:val="11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45" w:name="_Toc355246718"/>
      <w:r w:rsidRPr="007D4E65">
        <w:rPr>
          <w:rFonts w:eastAsia="Arial Unicode MS"/>
          <w:bCs/>
          <w:i/>
          <w:color w:val="000000"/>
          <w:kern w:val="3"/>
          <w:sz w:val="22"/>
          <w:szCs w:val="22"/>
          <w:lang w:eastAsia="zh-CN" w:bidi="hi-IN"/>
        </w:rPr>
        <w:lastRenderedPageBreak/>
        <w:t>Durvis</w:t>
      </w:r>
      <w:bookmarkEnd w:id="45"/>
      <w:r w:rsidR="00EB37CD" w:rsidRPr="007D4E65">
        <w:rPr>
          <w:rFonts w:eastAsia="Arial Unicode MS"/>
          <w:bCs/>
          <w:i/>
          <w:color w:val="000000"/>
          <w:kern w:val="3"/>
          <w:sz w:val="22"/>
          <w:szCs w:val="22"/>
          <w:lang w:eastAsia="zh-CN" w:bidi="hi-IN"/>
        </w:rPr>
        <w:t xml:space="preserve"> un vārti</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Personāla un avārijas durvīm jābūt galvenokārt no krāsota tērauda. </w:t>
      </w: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2B09BF" w:rsidRPr="007D4E65" w:rsidRDefault="002B09BF" w:rsidP="00D600B1">
      <w:pPr>
        <w:widowControl w:val="0"/>
        <w:numPr>
          <w:ilvl w:val="1"/>
          <w:numId w:val="115"/>
        </w:numPr>
        <w:suppressAutoHyphens/>
        <w:autoSpaceDN w:val="0"/>
        <w:spacing w:line="100" w:lineRule="atLeast"/>
        <w:jc w:val="both"/>
        <w:textAlignment w:val="baseline"/>
        <w:rPr>
          <w:rFonts w:eastAsia="Arial Unicode MS"/>
          <w:bCs/>
          <w:i/>
          <w:color w:val="000000"/>
          <w:kern w:val="3"/>
          <w:sz w:val="22"/>
          <w:szCs w:val="22"/>
          <w:lang w:eastAsia="zh-CN" w:bidi="hi-IN"/>
        </w:rPr>
      </w:pPr>
      <w:bookmarkStart w:id="46" w:name="_Toc355246719"/>
      <w:r w:rsidRPr="007D4E65">
        <w:rPr>
          <w:rFonts w:eastAsia="Arial Unicode MS"/>
          <w:bCs/>
          <w:i/>
          <w:color w:val="000000"/>
          <w:kern w:val="3"/>
          <w:sz w:val="22"/>
          <w:szCs w:val="22"/>
          <w:lang w:eastAsia="zh-CN" w:bidi="hi-IN"/>
        </w:rPr>
        <w:t>Logi</w:t>
      </w:r>
      <w:bookmarkEnd w:id="46"/>
    </w:p>
    <w:p w:rsidR="002B09BF" w:rsidRPr="007D4E65" w:rsidRDefault="002B09BF" w:rsidP="00F34F6D">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Logus paredzēt atbilstoši pastāvošajām normatīvajām prasībām.</w:t>
      </w:r>
    </w:p>
    <w:p w:rsidR="002B09BF" w:rsidRPr="007D4E65" w:rsidRDefault="002B09BF" w:rsidP="002B09B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2B09BF">
      <w:pPr>
        <w:widowControl w:val="0"/>
        <w:suppressAutoHyphens/>
        <w:autoSpaceDN w:val="0"/>
        <w:spacing w:line="100" w:lineRule="atLeast"/>
        <w:textAlignment w:val="baseline"/>
        <w:rPr>
          <w:rFonts w:eastAsia="Arial Unicode MS"/>
          <w:color w:val="000000"/>
          <w:kern w:val="3"/>
          <w:sz w:val="22"/>
          <w:szCs w:val="22"/>
          <w:lang w:eastAsia="zh-CN" w:bidi="hi-IN"/>
        </w:rPr>
      </w:pPr>
    </w:p>
    <w:p w:rsidR="002C017D" w:rsidRPr="007D4E65" w:rsidRDefault="002C017D" w:rsidP="00D600B1">
      <w:pPr>
        <w:widowControl w:val="0"/>
        <w:numPr>
          <w:ilvl w:val="1"/>
          <w:numId w:val="115"/>
        </w:numPr>
        <w:suppressAutoHyphens/>
        <w:autoSpaceDN w:val="0"/>
        <w:spacing w:line="100" w:lineRule="atLeast"/>
        <w:jc w:val="both"/>
        <w:textAlignment w:val="baseline"/>
        <w:rPr>
          <w:rFonts w:eastAsia="Arial Unicode MS"/>
          <w:bCs/>
          <w:i/>
          <w:kern w:val="3"/>
          <w:sz w:val="22"/>
          <w:szCs w:val="22"/>
          <w:lang w:eastAsia="zh-CN" w:bidi="hi-IN"/>
        </w:rPr>
      </w:pPr>
      <w:r w:rsidRPr="007D4E65">
        <w:rPr>
          <w:rFonts w:eastAsia="Arial Unicode MS"/>
          <w:bCs/>
          <w:i/>
          <w:kern w:val="3"/>
          <w:sz w:val="22"/>
          <w:szCs w:val="22"/>
          <w:lang w:eastAsia="zh-CN" w:bidi="hi-IN"/>
        </w:rPr>
        <w:t>Būvlaukuma sagatavošanas darbi.</w:t>
      </w:r>
    </w:p>
    <w:p w:rsidR="002C017D" w:rsidRPr="007D4E65" w:rsidRDefault="002C017D" w:rsidP="00A14719">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 xml:space="preserve">Pasūtītājs nodrošina Pretendentam elektrības pieslēguma vietu ar maksimālo jaudu </w:t>
      </w:r>
      <w:r w:rsidR="00355156" w:rsidRPr="007D4E65">
        <w:rPr>
          <w:rFonts w:eastAsia="Arial Unicode MS"/>
          <w:color w:val="000000"/>
          <w:kern w:val="3"/>
          <w:sz w:val="22"/>
          <w:szCs w:val="22"/>
          <w:lang w:eastAsia="zh-CN" w:bidi="hi-IN"/>
        </w:rPr>
        <w:t>3</w:t>
      </w:r>
      <w:r w:rsidRPr="007D4E65">
        <w:rPr>
          <w:rFonts w:eastAsia="Arial Unicode MS"/>
          <w:color w:val="000000"/>
          <w:kern w:val="3"/>
          <w:sz w:val="22"/>
          <w:szCs w:val="22"/>
          <w:lang w:eastAsia="zh-CN" w:bidi="hi-IN"/>
        </w:rPr>
        <w:t>0 kW,</w:t>
      </w:r>
      <w:r w:rsidR="008C2DB5"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spriegumu 0.4kV. Pretendentam par saviem līdzekļiem jāuzstāda skaitītājs, jāveic pieslēgšanās darbi un</w:t>
      </w:r>
      <w:r w:rsidR="00355156"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jāizveido būvniecībai paredzētais elektrotīkls būvlaukumā. Izmaksas par patērēto elektrību atbilstoši</w:t>
      </w:r>
      <w:r w:rsidR="00355156"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ikmēneša patēriņam, saskaņā ar spēkā esošo AS ”Sadales tīkls” elektroenerģijas tarifu, sedz</w:t>
      </w:r>
      <w:r w:rsidR="008C2DB5" w:rsidRPr="007D4E65">
        <w:rPr>
          <w:rFonts w:eastAsia="Arial Unicode MS"/>
          <w:color w:val="000000"/>
          <w:kern w:val="3"/>
          <w:sz w:val="22"/>
          <w:szCs w:val="22"/>
          <w:lang w:eastAsia="zh-CN" w:bidi="hi-IN"/>
        </w:rPr>
        <w:t xml:space="preserve"> </w:t>
      </w:r>
      <w:r w:rsidR="00355156" w:rsidRPr="007D4E65">
        <w:rPr>
          <w:rFonts w:eastAsia="Arial Unicode MS"/>
          <w:color w:val="000000"/>
          <w:kern w:val="3"/>
          <w:sz w:val="22"/>
          <w:szCs w:val="22"/>
          <w:lang w:eastAsia="zh-CN" w:bidi="hi-IN"/>
        </w:rPr>
        <w:t>Pretendents. Ja 3</w:t>
      </w:r>
      <w:r w:rsidRPr="007D4E65">
        <w:rPr>
          <w:rFonts w:eastAsia="Arial Unicode MS"/>
          <w:color w:val="000000"/>
          <w:kern w:val="3"/>
          <w:sz w:val="22"/>
          <w:szCs w:val="22"/>
          <w:lang w:eastAsia="zh-CN" w:bidi="hi-IN"/>
        </w:rPr>
        <w:t>0 kW nodrošinātā jauda ir par mazu, papildus jaudas nodrošināšana, kā arī visas ar</w:t>
      </w:r>
      <w:r w:rsidR="008C2DB5"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to saistītās izmaksas sedz Pretendents.</w:t>
      </w:r>
      <w:r w:rsidR="00355156"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Pasūtītājs nodrošina dzeramā un būvniecībai nepieciešamā ūdens pieslēguma vietu ar</w:t>
      </w:r>
      <w:r w:rsidR="00355156" w:rsidRPr="007D4E65">
        <w:rPr>
          <w:rFonts w:eastAsia="Arial Unicode MS"/>
          <w:color w:val="000000"/>
          <w:kern w:val="3"/>
          <w:sz w:val="22"/>
          <w:szCs w:val="22"/>
          <w:lang w:eastAsia="zh-CN" w:bidi="hi-IN"/>
        </w:rPr>
        <w:t xml:space="preserve"> maksimālo caurplūdi 5</w:t>
      </w:r>
      <w:r w:rsidRPr="007D4E65">
        <w:rPr>
          <w:rFonts w:eastAsia="Arial Unicode MS"/>
          <w:color w:val="000000"/>
          <w:kern w:val="3"/>
          <w:sz w:val="22"/>
          <w:szCs w:val="22"/>
          <w:lang w:eastAsia="zh-CN" w:bidi="hi-IN"/>
        </w:rPr>
        <w:t>m3/h un minimālo spiedienu 3-5 bar ūdensvada. Pretendentam par saviem</w:t>
      </w:r>
      <w:r w:rsidR="00355156"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līdzekļiem jāuzstāda noslēgarmatūra, skaitītājs, jāveic pieslēgšanās darbi un jāizveido būvniecībai</w:t>
      </w:r>
      <w:r w:rsidR="00355156"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paredzētais cauruļvads būvlaukumā. Izmaksas par patērēto ūdeni atbilstoši ikmēneša patēriņam</w:t>
      </w:r>
      <w:r w:rsidR="00355156" w:rsidRPr="007D4E65">
        <w:rPr>
          <w:rFonts w:eastAsia="Arial Unicode MS"/>
          <w:color w:val="000000"/>
          <w:kern w:val="3"/>
          <w:sz w:val="22"/>
          <w:szCs w:val="22"/>
          <w:lang w:eastAsia="zh-CN" w:bidi="hi-IN"/>
        </w:rPr>
        <w:t>.</w:t>
      </w:r>
      <w:r w:rsidR="0088558B" w:rsidRPr="007D4E65">
        <w:rPr>
          <w:rFonts w:eastAsia="Arial Unicode MS"/>
          <w:color w:val="000000"/>
          <w:kern w:val="3"/>
          <w:sz w:val="22"/>
          <w:szCs w:val="22"/>
          <w:lang w:eastAsia="zh-CN" w:bidi="hi-IN"/>
        </w:rPr>
        <w:t xml:space="preserve"> Ū</w:t>
      </w:r>
      <w:r w:rsidRPr="007D4E65">
        <w:rPr>
          <w:rFonts w:eastAsia="Arial Unicode MS"/>
          <w:color w:val="000000"/>
          <w:kern w:val="3"/>
          <w:sz w:val="22"/>
          <w:szCs w:val="22"/>
          <w:lang w:eastAsia="zh-CN" w:bidi="hi-IN"/>
        </w:rPr>
        <w:t>dens tarifu, sedz Pretendents. Ja nodrošinātā caurplūde ir par</w:t>
      </w:r>
      <w:r w:rsidR="0088558B"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mazu, papildus jaudas nodrošināšana, kā arī visas ar to saistītās izmaksas sedz Pretendents.</w:t>
      </w:r>
      <w:r w:rsidR="0088558B" w:rsidRPr="007D4E65">
        <w:rPr>
          <w:rFonts w:eastAsia="Arial Unicode MS"/>
          <w:color w:val="000000"/>
          <w:kern w:val="3"/>
          <w:sz w:val="22"/>
          <w:szCs w:val="22"/>
          <w:lang w:eastAsia="zh-CN" w:bidi="hi-IN"/>
        </w:rPr>
        <w:t xml:space="preserve"> </w:t>
      </w:r>
      <w:r w:rsidRPr="007D4E65">
        <w:rPr>
          <w:rFonts w:eastAsia="Arial Unicode MS"/>
          <w:color w:val="000000"/>
          <w:kern w:val="3"/>
          <w:sz w:val="22"/>
          <w:szCs w:val="22"/>
          <w:lang w:eastAsia="zh-CN" w:bidi="hi-IN"/>
        </w:rPr>
        <w:t>Pasūtītājs nodrošina pieslēgumu</w:t>
      </w:r>
      <w:r w:rsidR="00A14719">
        <w:rPr>
          <w:rFonts w:eastAsia="Arial Unicode MS"/>
          <w:color w:val="000000"/>
          <w:kern w:val="3"/>
          <w:sz w:val="22"/>
          <w:szCs w:val="22"/>
          <w:lang w:eastAsia="zh-CN" w:bidi="hi-IN"/>
        </w:rPr>
        <w:t xml:space="preserve"> pie lietus ūdens kanalizācijas.</w:t>
      </w:r>
      <w:r w:rsidRPr="007D4E65">
        <w:rPr>
          <w:rFonts w:eastAsia="Arial Unicode MS"/>
          <w:color w:val="000000"/>
          <w:kern w:val="3"/>
          <w:sz w:val="22"/>
          <w:szCs w:val="22"/>
          <w:lang w:eastAsia="zh-CN" w:bidi="hi-IN"/>
        </w:rPr>
        <w:t xml:space="preserve"> </w:t>
      </w:r>
    </w:p>
    <w:p w:rsidR="002C017D" w:rsidRPr="007D4E65" w:rsidRDefault="002C017D"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sidRPr="007D4E65">
        <w:rPr>
          <w:rFonts w:eastAsia="Arial Unicode MS"/>
          <w:color w:val="000000"/>
          <w:kern w:val="3"/>
          <w:sz w:val="22"/>
          <w:szCs w:val="22"/>
          <w:lang w:eastAsia="zh-CN" w:bidi="hi-IN"/>
        </w:rPr>
        <w:t>Pretendentam jānodrošina būvlaukuma apgaismojumu un apsardzi.</w:t>
      </w:r>
    </w:p>
    <w:p w:rsidR="008F57D1" w:rsidRPr="007D4E65" w:rsidRDefault="008F57D1" w:rsidP="008F57D1">
      <w:pPr>
        <w:pStyle w:val="Default"/>
        <w:rPr>
          <w:sz w:val="22"/>
          <w:szCs w:val="22"/>
          <w:lang w:val="lv-LV"/>
        </w:rPr>
      </w:pPr>
    </w:p>
    <w:p w:rsidR="00475135" w:rsidRPr="007D4E65" w:rsidRDefault="00475135" w:rsidP="00764EEA">
      <w:pPr>
        <w:widowControl w:val="0"/>
        <w:numPr>
          <w:ilvl w:val="0"/>
          <w:numId w:val="102"/>
        </w:numPr>
        <w:suppressAutoHyphens/>
        <w:autoSpaceDN w:val="0"/>
        <w:spacing w:line="100" w:lineRule="atLeast"/>
        <w:ind w:hanging="426"/>
        <w:jc w:val="both"/>
        <w:textAlignment w:val="baseline"/>
        <w:rPr>
          <w:rFonts w:eastAsia="Arial Unicode MS"/>
          <w:b/>
          <w:bCs/>
          <w:color w:val="000000"/>
          <w:kern w:val="3"/>
          <w:sz w:val="22"/>
          <w:szCs w:val="22"/>
          <w:lang w:eastAsia="zh-CN" w:bidi="hi-IN"/>
        </w:rPr>
      </w:pPr>
      <w:r w:rsidRPr="007D4E65">
        <w:rPr>
          <w:rFonts w:eastAsia="Arial Unicode MS"/>
          <w:b/>
          <w:bCs/>
          <w:color w:val="000000"/>
          <w:kern w:val="3"/>
          <w:sz w:val="22"/>
          <w:szCs w:val="22"/>
          <w:lang w:eastAsia="zh-CN" w:bidi="hi-IN"/>
        </w:rPr>
        <w:t>PIELIKUMI.</w:t>
      </w:r>
    </w:p>
    <w:p w:rsidR="00475135" w:rsidRPr="007D4E65" w:rsidRDefault="00C31174"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Pr>
          <w:rFonts w:eastAsia="Arial Unicode MS"/>
          <w:color w:val="000000"/>
          <w:kern w:val="3"/>
          <w:sz w:val="22"/>
          <w:szCs w:val="22"/>
          <w:lang w:eastAsia="zh-CN" w:bidi="hi-IN"/>
        </w:rPr>
        <w:t>Pielikums Nr.1</w:t>
      </w:r>
      <w:r w:rsidR="00475135" w:rsidRPr="007D4E65">
        <w:rPr>
          <w:rFonts w:eastAsia="Arial Unicode MS"/>
          <w:color w:val="000000"/>
          <w:kern w:val="3"/>
          <w:sz w:val="22"/>
          <w:szCs w:val="22"/>
          <w:lang w:eastAsia="zh-CN" w:bidi="hi-IN"/>
        </w:rPr>
        <w:t xml:space="preserve">. </w:t>
      </w:r>
      <w:r w:rsidR="001F5DD8" w:rsidRPr="007D4E65">
        <w:rPr>
          <w:rFonts w:eastAsia="Arial Unicode MS"/>
          <w:color w:val="000000"/>
          <w:kern w:val="3"/>
          <w:sz w:val="22"/>
          <w:szCs w:val="22"/>
          <w:lang w:eastAsia="zh-CN" w:bidi="hi-IN"/>
        </w:rPr>
        <w:t>Katlu un to tehnoloģisko iekārtu tehnisko risinājumu izvietojuma plāns un griezums.</w:t>
      </w:r>
    </w:p>
    <w:p w:rsidR="00475135" w:rsidRDefault="00C31174"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Pr>
          <w:rFonts w:eastAsia="Arial Unicode MS"/>
          <w:color w:val="000000"/>
          <w:kern w:val="3"/>
          <w:sz w:val="22"/>
          <w:szCs w:val="22"/>
          <w:lang w:eastAsia="zh-CN" w:bidi="hi-IN"/>
        </w:rPr>
        <w:t>Pielikums Nr.2</w:t>
      </w:r>
      <w:r w:rsidR="00475135" w:rsidRPr="007D4E65">
        <w:rPr>
          <w:rFonts w:eastAsia="Arial Unicode MS"/>
          <w:color w:val="000000"/>
          <w:kern w:val="3"/>
          <w:sz w:val="22"/>
          <w:szCs w:val="22"/>
          <w:lang w:eastAsia="zh-CN" w:bidi="hi-IN"/>
        </w:rPr>
        <w:t xml:space="preserve">. </w:t>
      </w:r>
      <w:r w:rsidR="001F5DD8" w:rsidRPr="007D4E65">
        <w:rPr>
          <w:rFonts w:eastAsia="Arial Unicode MS"/>
          <w:color w:val="000000"/>
          <w:kern w:val="3"/>
          <w:sz w:val="22"/>
          <w:szCs w:val="22"/>
          <w:lang w:eastAsia="zh-CN" w:bidi="hi-IN"/>
        </w:rPr>
        <w:t>Katlu un to tehnoloģisko iekārtu tehnisko risinājumu principiālā shēma.</w:t>
      </w:r>
    </w:p>
    <w:p w:rsidR="00C31174" w:rsidRDefault="00C31174"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r>
        <w:rPr>
          <w:rFonts w:eastAsia="Arial Unicode MS"/>
          <w:color w:val="000000"/>
          <w:kern w:val="3"/>
          <w:sz w:val="22"/>
          <w:szCs w:val="22"/>
          <w:lang w:eastAsia="zh-CN" w:bidi="hi-IN"/>
        </w:rPr>
        <w:t>Pielikums Nr.3. Projektējam</w:t>
      </w:r>
      <w:r w:rsidR="00B80077">
        <w:rPr>
          <w:rFonts w:eastAsia="Arial Unicode MS"/>
          <w:color w:val="000000"/>
          <w:kern w:val="3"/>
          <w:sz w:val="22"/>
          <w:szCs w:val="22"/>
          <w:lang w:eastAsia="zh-CN" w:bidi="hi-IN"/>
        </w:rPr>
        <w:t>ā zona ar pieņemtajiem apzīmējumiem.</w:t>
      </w:r>
    </w:p>
    <w:p w:rsidR="00E51706" w:rsidRPr="00E51706" w:rsidRDefault="00E51706" w:rsidP="00E51706">
      <w:pPr>
        <w:tabs>
          <w:tab w:val="left" w:pos="851"/>
        </w:tabs>
        <w:spacing w:line="276" w:lineRule="auto"/>
        <w:ind w:left="709" w:right="1081" w:hanging="709"/>
        <w:jc w:val="both"/>
        <w:rPr>
          <w:iCs/>
          <w:color w:val="000000"/>
          <w:sz w:val="22"/>
          <w:szCs w:val="22"/>
        </w:rPr>
      </w:pPr>
      <w:r>
        <w:rPr>
          <w:rFonts w:eastAsia="Arial Unicode MS"/>
          <w:color w:val="000000"/>
          <w:kern w:val="3"/>
          <w:sz w:val="22"/>
          <w:szCs w:val="22"/>
          <w:lang w:eastAsia="zh-CN" w:bidi="hi-IN"/>
        </w:rPr>
        <w:t xml:space="preserve">Pielikums Nr.4. </w:t>
      </w:r>
      <w:r>
        <w:rPr>
          <w:iCs/>
          <w:color w:val="000000"/>
          <w:sz w:val="22"/>
          <w:szCs w:val="22"/>
        </w:rPr>
        <w:t>Ēkas kadastrālās uzmērīšanas lieta,</w:t>
      </w:r>
      <w:r w:rsidRPr="004E7495">
        <w:rPr>
          <w:iCs/>
          <w:color w:val="000000"/>
          <w:sz w:val="22"/>
          <w:szCs w:val="22"/>
        </w:rPr>
        <w:t xml:space="preserve"> ī</w:t>
      </w:r>
      <w:r w:rsidRPr="004E7495">
        <w:rPr>
          <w:color w:val="000000"/>
          <w:sz w:val="22"/>
          <w:szCs w:val="22"/>
        </w:rPr>
        <w:t xml:space="preserve">pašuma tiesību </w:t>
      </w:r>
      <w:r>
        <w:rPr>
          <w:color w:val="000000"/>
          <w:sz w:val="22"/>
          <w:szCs w:val="22"/>
        </w:rPr>
        <w:t>apliecinoši dokumenti.</w:t>
      </w:r>
    </w:p>
    <w:p w:rsidR="00E51706" w:rsidRDefault="00E51706"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E94CE8" w:rsidRPr="007D4E65" w:rsidRDefault="00E94CE8"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2B09BF" w:rsidRPr="007D4E65" w:rsidRDefault="002B09BF"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9D6474" w:rsidRPr="007D4E65" w:rsidRDefault="009D6474"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p w:rsidR="008F57D1" w:rsidRPr="007D4E65" w:rsidRDefault="008F57D1" w:rsidP="008F57D1">
      <w:pPr>
        <w:pStyle w:val="Default"/>
        <w:rPr>
          <w:color w:val="auto"/>
          <w:sz w:val="22"/>
          <w:szCs w:val="22"/>
          <w:lang w:val="lv-LV"/>
        </w:rPr>
      </w:pPr>
      <w:r w:rsidRPr="007D4E65">
        <w:rPr>
          <w:b/>
          <w:bCs/>
          <w:color w:val="auto"/>
          <w:sz w:val="22"/>
          <w:szCs w:val="22"/>
          <w:lang w:val="lv-LV"/>
        </w:rPr>
        <w:t xml:space="preserve">Noslēgumā: </w:t>
      </w:r>
    </w:p>
    <w:p w:rsidR="008F57D1" w:rsidRPr="007D4E65" w:rsidRDefault="008F57D1" w:rsidP="008F57D1">
      <w:pPr>
        <w:widowControl w:val="0"/>
        <w:suppressAutoHyphens/>
        <w:autoSpaceDN w:val="0"/>
        <w:spacing w:line="100" w:lineRule="atLeast"/>
        <w:ind w:left="720"/>
        <w:jc w:val="both"/>
        <w:textAlignment w:val="baseline"/>
        <w:rPr>
          <w:b/>
          <w:bCs/>
          <w:sz w:val="22"/>
          <w:szCs w:val="22"/>
        </w:rPr>
      </w:pPr>
      <w:r w:rsidRPr="007D4E65">
        <w:rPr>
          <w:b/>
          <w:bCs/>
          <w:sz w:val="22"/>
          <w:szCs w:val="22"/>
        </w:rPr>
        <w:t>Būvuzņēmējs ir atbildīgs par precīzu darba tehnoloģijas izvēli, saderīgu materiālu, darbarīku un mehānismu pielietošanu, kā arī par izpildāmo darbu apjomu uzmērīšanu uzdevuma veikšanai. Jebkura neprecizitāte tiek labota uz Būvuzņēmēja rēķina.</w:t>
      </w:r>
    </w:p>
    <w:p w:rsidR="008F57D1" w:rsidRPr="007D4E65" w:rsidRDefault="008F57D1" w:rsidP="00874F5F">
      <w:pPr>
        <w:widowControl w:val="0"/>
        <w:suppressAutoHyphens/>
        <w:autoSpaceDN w:val="0"/>
        <w:spacing w:line="100" w:lineRule="atLeast"/>
        <w:jc w:val="both"/>
        <w:textAlignment w:val="baseline"/>
        <w:rPr>
          <w:rFonts w:eastAsia="Arial Unicode MS"/>
          <w:color w:val="000000"/>
          <w:kern w:val="3"/>
          <w:sz w:val="22"/>
          <w:szCs w:val="22"/>
          <w:lang w:eastAsia="zh-CN" w:bidi="hi-IN"/>
        </w:rPr>
      </w:pPr>
    </w:p>
    <w:sectPr w:rsidR="008F57D1" w:rsidRPr="007D4E65" w:rsidSect="007F6251">
      <w:headerReference w:type="default" r:id="rId10"/>
      <w:footerReference w:type="even" r:id="rId11"/>
      <w:footerReference w:type="default" r:id="rId12"/>
      <w:headerReference w:type="first" r:id="rId13"/>
      <w:footnotePr>
        <w:numRestart w:val="eachPage"/>
      </w:footnotePr>
      <w:pgSz w:w="11906" w:h="16838"/>
      <w:pgMar w:top="1701" w:right="1016" w:bottom="42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E94" w:rsidRDefault="00023E94">
      <w:r>
        <w:separator/>
      </w:r>
    </w:p>
  </w:endnote>
  <w:endnote w:type="continuationSeparator" w:id="0">
    <w:p w:rsidR="00023E94" w:rsidRDefault="0002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D35" w:rsidRDefault="00311560" w:rsidP="002C3709">
    <w:pPr>
      <w:pStyle w:val="Footer"/>
      <w:framePr w:wrap="around" w:vAnchor="text" w:hAnchor="margin" w:xAlign="right" w:y="1"/>
      <w:rPr>
        <w:rStyle w:val="PageNumber"/>
      </w:rPr>
    </w:pPr>
    <w:r>
      <w:rPr>
        <w:rStyle w:val="PageNumber"/>
      </w:rPr>
      <w:fldChar w:fldCharType="begin"/>
    </w:r>
    <w:r w:rsidR="009A5D35">
      <w:rPr>
        <w:rStyle w:val="PageNumber"/>
      </w:rPr>
      <w:instrText xml:space="preserve">PAGE  </w:instrText>
    </w:r>
    <w:r>
      <w:rPr>
        <w:rStyle w:val="PageNumber"/>
      </w:rPr>
      <w:fldChar w:fldCharType="end"/>
    </w:r>
  </w:p>
  <w:p w:rsidR="009A5D35" w:rsidRDefault="009A5D35" w:rsidP="002C3709">
    <w:pPr>
      <w:pStyle w:val="Footer"/>
      <w:ind w:right="360"/>
    </w:pPr>
  </w:p>
  <w:p w:rsidR="009A5D35" w:rsidRDefault="009A5D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D35" w:rsidRDefault="009A5D35" w:rsidP="002C37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E94" w:rsidRDefault="00023E94">
      <w:r>
        <w:separator/>
      </w:r>
    </w:p>
  </w:footnote>
  <w:footnote w:type="continuationSeparator" w:id="0">
    <w:p w:rsidR="00023E94" w:rsidRDefault="00023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D35" w:rsidRPr="006A26F6" w:rsidRDefault="009A5D35" w:rsidP="006A26F6">
    <w:pPr>
      <w:pStyle w:val="Header"/>
      <w:rPr>
        <w:rFonts w:ascii="Arial" w:hAnsi="Arial" w:cs="Arial"/>
        <w:sz w:val="16"/>
        <w:szCs w:val="16"/>
      </w:rPr>
    </w:pPr>
  </w:p>
  <w:tbl>
    <w:tblPr>
      <w:tblW w:w="0" w:type="auto"/>
      <w:tblLook w:val="01E0" w:firstRow="1" w:lastRow="1" w:firstColumn="1" w:lastColumn="1" w:noHBand="0" w:noVBand="0"/>
    </w:tblPr>
    <w:tblGrid>
      <w:gridCol w:w="4264"/>
    </w:tblGrid>
    <w:tr w:rsidR="009A5D35" w:rsidRPr="007E68C8">
      <w:tc>
        <w:tcPr>
          <w:tcW w:w="4264" w:type="dxa"/>
        </w:tcPr>
        <w:p w:rsidR="009A5D35" w:rsidRPr="0097416D" w:rsidRDefault="00311560" w:rsidP="007E68C8">
          <w:pPr>
            <w:pStyle w:val="Header"/>
            <w:jc w:val="right"/>
            <w:rPr>
              <w:rFonts w:ascii="Arial" w:hAnsi="Arial" w:cs="Arial"/>
              <w:sz w:val="16"/>
              <w:szCs w:val="16"/>
            </w:rPr>
          </w:pPr>
          <w:r w:rsidRPr="0097416D">
            <w:rPr>
              <w:rStyle w:val="PageNumber"/>
              <w:rFonts w:ascii="Arial" w:hAnsi="Arial" w:cs="Arial"/>
              <w:sz w:val="16"/>
              <w:szCs w:val="16"/>
            </w:rPr>
            <w:fldChar w:fldCharType="begin"/>
          </w:r>
          <w:r w:rsidR="009A5D35" w:rsidRPr="0097416D">
            <w:rPr>
              <w:rStyle w:val="PageNumber"/>
              <w:rFonts w:ascii="Arial" w:hAnsi="Arial" w:cs="Arial"/>
              <w:sz w:val="16"/>
              <w:szCs w:val="16"/>
            </w:rPr>
            <w:instrText xml:space="preserve"> PAGE </w:instrText>
          </w:r>
          <w:r w:rsidRPr="0097416D">
            <w:rPr>
              <w:rStyle w:val="PageNumber"/>
              <w:rFonts w:ascii="Arial" w:hAnsi="Arial" w:cs="Arial"/>
              <w:sz w:val="16"/>
              <w:szCs w:val="16"/>
            </w:rPr>
            <w:fldChar w:fldCharType="separate"/>
          </w:r>
          <w:r w:rsidR="00E2214A">
            <w:rPr>
              <w:rStyle w:val="PageNumber"/>
              <w:rFonts w:ascii="Arial" w:hAnsi="Arial" w:cs="Arial"/>
              <w:noProof/>
              <w:sz w:val="16"/>
              <w:szCs w:val="16"/>
            </w:rPr>
            <w:t>2</w:t>
          </w:r>
          <w:r w:rsidRPr="0097416D">
            <w:rPr>
              <w:rStyle w:val="PageNumber"/>
              <w:rFonts w:ascii="Arial" w:hAnsi="Arial" w:cs="Arial"/>
              <w:sz w:val="16"/>
              <w:szCs w:val="16"/>
            </w:rPr>
            <w:fldChar w:fldCharType="end"/>
          </w:r>
        </w:p>
      </w:tc>
    </w:tr>
  </w:tbl>
  <w:p w:rsidR="009A5D35" w:rsidRPr="006A26F6" w:rsidRDefault="009A5D35" w:rsidP="006A26F6">
    <w:pPr>
      <w:pStyle w:val="Header"/>
      <w:rPr>
        <w:rFonts w:ascii="Arial" w:hAnsi="Arial" w:cs="Arial"/>
        <w:sz w:val="16"/>
        <w:szCs w:val="16"/>
      </w:rPr>
    </w:pPr>
    <w:r w:rsidRPr="006A26F6">
      <w:rPr>
        <w:rFonts w:ascii="Arial" w:hAnsi="Arial" w:cs="Arial"/>
        <w:sz w:val="16"/>
        <w:szCs w:val="16"/>
      </w:rPr>
      <w:t xml:space="preserve">                                                                                                        </w:t>
    </w:r>
  </w:p>
  <w:p w:rsidR="009A5D35" w:rsidRDefault="009A5D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D35" w:rsidRDefault="009A5D35" w:rsidP="00B40D16">
    <w:pPr>
      <w:pStyle w:val="Header"/>
      <w:rPr>
        <w:rFonts w:ascii="Verdana" w:hAnsi="Verdana"/>
        <w:color w:val="0F0F0F"/>
        <w:sz w:val="17"/>
        <w:szCs w:val="17"/>
      </w:rPr>
    </w:pPr>
  </w:p>
  <w:p w:rsidR="009A5D35" w:rsidRDefault="009A5D35" w:rsidP="00B40D16">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9A5D35" w:rsidRPr="007E68C8">
      <w:tc>
        <w:tcPr>
          <w:tcW w:w="4264" w:type="dxa"/>
        </w:tcPr>
        <w:p w:rsidR="009A5D35" w:rsidRPr="0097416D" w:rsidRDefault="009A5D35" w:rsidP="00CB083E">
          <w:pPr>
            <w:pStyle w:val="Header"/>
            <w:rPr>
              <w:rFonts w:ascii="Arial" w:hAnsi="Arial" w:cs="Arial"/>
              <w:sz w:val="16"/>
              <w:szCs w:val="16"/>
            </w:rPr>
          </w:pPr>
        </w:p>
      </w:tc>
      <w:tc>
        <w:tcPr>
          <w:tcW w:w="4264" w:type="dxa"/>
        </w:tcPr>
        <w:p w:rsidR="009A5D35" w:rsidRPr="0097416D" w:rsidRDefault="009A5D35" w:rsidP="00171C4C">
          <w:pPr>
            <w:pStyle w:val="Header"/>
            <w:jc w:val="right"/>
            <w:rPr>
              <w:rFonts w:ascii="Arial" w:hAnsi="Arial" w:cs="Arial"/>
              <w:sz w:val="16"/>
              <w:szCs w:val="16"/>
            </w:rPr>
          </w:pPr>
        </w:p>
      </w:tc>
    </w:tr>
  </w:tbl>
  <w:p w:rsidR="009A5D35" w:rsidRPr="00B40D16" w:rsidRDefault="009A5D35" w:rsidP="00B40D16">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0000004"/>
    <w:multiLevelType w:val="multilevel"/>
    <w:tmpl w:val="00000004"/>
    <w:name w:val="WW8Num7"/>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00000009"/>
    <w:multiLevelType w:val="multilevel"/>
    <w:tmpl w:val="00000009"/>
    <w:name w:val="WW8Num27"/>
    <w:lvl w:ilvl="0">
      <w:start w:val="1"/>
      <w:numFmt w:val="decimal"/>
      <w:lvlText w:val="%1."/>
      <w:lvlJc w:val="left"/>
      <w:pPr>
        <w:tabs>
          <w:tab w:val="num" w:pos="851"/>
        </w:tabs>
        <w:ind w:left="851" w:hanging="851"/>
      </w:pPr>
      <w:rPr>
        <w:rFonts w:ascii="Symbol" w:hAnsi="Symbol" w:cs="Symbol"/>
        <w:b/>
        <w:sz w:val="20"/>
        <w:szCs w:val="20"/>
      </w:rPr>
    </w:lvl>
    <w:lvl w:ilvl="1">
      <w:start w:val="1"/>
      <w:numFmt w:val="decimal"/>
      <w:lvlText w:val="%1.%2."/>
      <w:lvlJc w:val="left"/>
      <w:pPr>
        <w:tabs>
          <w:tab w:val="num" w:pos="851"/>
        </w:tabs>
        <w:ind w:left="851" w:hanging="851"/>
      </w:pPr>
      <w:rPr>
        <w:rFonts w:ascii="Symbol" w:hAnsi="Symbol" w:cs="Symbol"/>
        <w:b/>
        <w:sz w:val="20"/>
        <w:szCs w:val="20"/>
      </w:rPr>
    </w:lvl>
    <w:lvl w:ilvl="2">
      <w:start w:val="1"/>
      <w:numFmt w:val="decimal"/>
      <w:lvlText w:val="%1.%2.%3."/>
      <w:lvlJc w:val="left"/>
      <w:pPr>
        <w:tabs>
          <w:tab w:val="num" w:pos="1135"/>
        </w:tabs>
        <w:ind w:left="1135" w:hanging="851"/>
      </w:pPr>
      <w:rPr>
        <w:rFonts w:ascii="Wingdings" w:hAnsi="Wingdings" w:cs="Wingdings"/>
        <w:bCs/>
        <w:sz w:val="20"/>
        <w:szCs w:val="20"/>
      </w:rPr>
    </w:lvl>
    <w:lvl w:ilvl="3">
      <w:start w:val="1"/>
      <w:numFmt w:val="decimal"/>
      <w:lvlText w:val="%1.%2.%3.%4."/>
      <w:lvlJc w:val="left"/>
      <w:pPr>
        <w:tabs>
          <w:tab w:val="num" w:pos="851"/>
        </w:tabs>
        <w:ind w:left="851" w:hanging="851"/>
      </w:pPr>
      <w:rPr>
        <w:rFonts w:ascii="Wingdings" w:hAnsi="Wingdings" w:cs="Wingdings"/>
        <w:bCs/>
        <w:sz w:val="20"/>
        <w:szCs w:val="2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000000D"/>
    <w:multiLevelType w:val="singleLevel"/>
    <w:tmpl w:val="0000000D"/>
    <w:name w:val="WW8Num18"/>
    <w:lvl w:ilvl="0">
      <w:start w:val="1"/>
      <w:numFmt w:val="lowerLetter"/>
      <w:lvlText w:val="%1."/>
      <w:lvlJc w:val="left"/>
      <w:pPr>
        <w:tabs>
          <w:tab w:val="num" w:pos="1211"/>
        </w:tabs>
        <w:ind w:left="1211" w:hanging="360"/>
      </w:pPr>
    </w:lvl>
  </w:abstractNum>
  <w:abstractNum w:abstractNumId="5" w15:restartNumberingAfterBreak="0">
    <w:nsid w:val="0000000F"/>
    <w:multiLevelType w:val="singleLevel"/>
    <w:tmpl w:val="0000000F"/>
    <w:name w:val="WW8Num22"/>
    <w:lvl w:ilvl="0">
      <w:start w:val="1"/>
      <w:numFmt w:val="lowerLetter"/>
      <w:lvlText w:val="%1."/>
      <w:lvlJc w:val="left"/>
      <w:pPr>
        <w:tabs>
          <w:tab w:val="num" w:pos="1211"/>
        </w:tabs>
        <w:ind w:left="1211" w:hanging="360"/>
      </w:pPr>
    </w:lvl>
  </w:abstractNum>
  <w:abstractNum w:abstractNumId="6" w15:restartNumberingAfterBreak="0">
    <w:nsid w:val="00000014"/>
    <w:multiLevelType w:val="singleLevel"/>
    <w:tmpl w:val="00000014"/>
    <w:name w:val="WW8Num28"/>
    <w:lvl w:ilvl="0">
      <w:start w:val="1"/>
      <w:numFmt w:val="lowerLetter"/>
      <w:lvlText w:val="%1."/>
      <w:lvlJc w:val="left"/>
      <w:pPr>
        <w:tabs>
          <w:tab w:val="num" w:pos="1234"/>
        </w:tabs>
        <w:ind w:left="1234" w:hanging="360"/>
      </w:pPr>
    </w:lvl>
  </w:abstractNum>
  <w:abstractNum w:abstractNumId="7" w15:restartNumberingAfterBreak="0">
    <w:nsid w:val="0000001B"/>
    <w:multiLevelType w:val="singleLevel"/>
    <w:tmpl w:val="0000001B"/>
    <w:name w:val="WW8Num38"/>
    <w:lvl w:ilvl="0">
      <w:start w:val="1"/>
      <w:numFmt w:val="lowerLetter"/>
      <w:lvlText w:val="%1."/>
      <w:lvlJc w:val="left"/>
      <w:pPr>
        <w:tabs>
          <w:tab w:val="num" w:pos="1211"/>
        </w:tabs>
        <w:ind w:left="1211" w:hanging="360"/>
      </w:pPr>
    </w:lvl>
  </w:abstractNum>
  <w:abstractNum w:abstractNumId="8" w15:restartNumberingAfterBreak="0">
    <w:nsid w:val="0000001C"/>
    <w:multiLevelType w:val="singleLevel"/>
    <w:tmpl w:val="0000001C"/>
    <w:name w:val="WW8Num39"/>
    <w:lvl w:ilvl="0">
      <w:start w:val="1"/>
      <w:numFmt w:val="lowerLetter"/>
      <w:lvlText w:val="%1."/>
      <w:lvlJc w:val="left"/>
      <w:pPr>
        <w:tabs>
          <w:tab w:val="num" w:pos="1211"/>
        </w:tabs>
        <w:ind w:left="1211" w:hanging="360"/>
      </w:pPr>
    </w:lvl>
  </w:abstractNum>
  <w:abstractNum w:abstractNumId="9" w15:restartNumberingAfterBreak="0">
    <w:nsid w:val="00000024"/>
    <w:multiLevelType w:val="multilevel"/>
    <w:tmpl w:val="38D6FB88"/>
    <w:name w:val="WW8Num3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19B34A0"/>
    <w:multiLevelType w:val="multilevel"/>
    <w:tmpl w:val="524A6D78"/>
    <w:styleLink w:val="WW8Num7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2604A42"/>
    <w:multiLevelType w:val="multilevel"/>
    <w:tmpl w:val="1C9AAB58"/>
    <w:styleLink w:val="WW8Num761"/>
    <w:lvl w:ilvl="0">
      <w:start w:val="1"/>
      <w:numFmt w:val="decimal"/>
      <w:lvlText w:val="%1."/>
      <w:lvlJc w:val="left"/>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 w15:restartNumberingAfterBreak="0">
    <w:nsid w:val="03353B89"/>
    <w:multiLevelType w:val="multilevel"/>
    <w:tmpl w:val="5EEAAAE6"/>
    <w:styleLink w:val="WW8Num79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3" w15:restartNumberingAfterBreak="0">
    <w:nsid w:val="036161E4"/>
    <w:multiLevelType w:val="multilevel"/>
    <w:tmpl w:val="691A812A"/>
    <w:styleLink w:val="WW8Num30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0469574B"/>
    <w:multiLevelType w:val="multilevel"/>
    <w:tmpl w:val="57BC39A2"/>
    <w:styleLink w:val="WW8Num91"/>
    <w:lvl w:ilvl="0">
      <w:numFmt w:val="bullet"/>
      <w:lvlText w:val=""/>
      <w:lvlJc w:val="left"/>
      <w:rPr>
        <w:rFonts w:ascii="Symbol" w:hAnsi="Symbol"/>
      </w:rPr>
    </w:lvl>
    <w:lvl w:ilvl="1">
      <w:numFmt w:val="bullet"/>
      <w:lvlText w:val="-"/>
      <w:lvlJc w:val="left"/>
      <w:rPr>
        <w:rFonts w:ascii="Times New Roman" w:hAnsi="Times New Roman"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05AA739E"/>
    <w:multiLevelType w:val="multilevel"/>
    <w:tmpl w:val="781AEA38"/>
    <w:styleLink w:val="WW8Num58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6" w15:restartNumberingAfterBreak="0">
    <w:nsid w:val="06825DC7"/>
    <w:multiLevelType w:val="multilevel"/>
    <w:tmpl w:val="EAE03AC4"/>
    <w:styleLink w:val="WW8Num681"/>
    <w:lvl w:ilvl="0">
      <w:start w:val="3"/>
      <w:numFmt w:val="decimal"/>
      <w:lvlText w:val="%1"/>
      <w:lvlJc w:val="left"/>
    </w:lvl>
    <w:lvl w:ilvl="1">
      <w:start w:val="8"/>
      <w:numFmt w:val="decimal"/>
      <w:lvlText w:val="%1.%2"/>
      <w:lvlJc w:val="left"/>
    </w:lvl>
    <w:lvl w:ilvl="2">
      <w:start w:val="1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6853DAF"/>
    <w:multiLevelType w:val="multilevel"/>
    <w:tmpl w:val="63DEBAA0"/>
    <w:styleLink w:val="WW8Num8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7A169CA"/>
    <w:multiLevelType w:val="multilevel"/>
    <w:tmpl w:val="78B4EEA2"/>
    <w:styleLink w:val="WW8Num44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9" w15:restartNumberingAfterBreak="0">
    <w:nsid w:val="083B6D2C"/>
    <w:multiLevelType w:val="multilevel"/>
    <w:tmpl w:val="058E90EA"/>
    <w:lvl w:ilvl="0">
      <w:start w:val="3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9070616"/>
    <w:multiLevelType w:val="multilevel"/>
    <w:tmpl w:val="702A665C"/>
    <w:styleLink w:val="WW8Num831"/>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1" w15:restartNumberingAfterBreak="0">
    <w:nsid w:val="0A2A2FD9"/>
    <w:multiLevelType w:val="multilevel"/>
    <w:tmpl w:val="A704D080"/>
    <w:styleLink w:val="WW8Num81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2" w15:restartNumberingAfterBreak="0">
    <w:nsid w:val="0ADA7F40"/>
    <w:multiLevelType w:val="multilevel"/>
    <w:tmpl w:val="31F2A1AC"/>
    <w:styleLink w:val="WW8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0D604D51"/>
    <w:multiLevelType w:val="multilevel"/>
    <w:tmpl w:val="BC5CCF30"/>
    <w:styleLink w:val="WW8Num6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0E5C1189"/>
    <w:multiLevelType w:val="multilevel"/>
    <w:tmpl w:val="35C40E7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1135"/>
        </w:tabs>
        <w:ind w:left="1135" w:hanging="851"/>
      </w:pPr>
      <w:rPr>
        <w:rFonts w:hint="default"/>
        <w:b w:val="0"/>
        <w:lang w:val="lv-LV"/>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0E9D4D7A"/>
    <w:multiLevelType w:val="hybridMultilevel"/>
    <w:tmpl w:val="09A8BAB6"/>
    <w:lvl w:ilvl="0" w:tplc="04260019">
      <w:start w:val="1"/>
      <w:numFmt w:val="lowerLetter"/>
      <w:pStyle w:val="StyleHeading1Justified"/>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15:restartNumberingAfterBreak="0">
    <w:nsid w:val="0EF21A43"/>
    <w:multiLevelType w:val="multilevel"/>
    <w:tmpl w:val="477E0984"/>
    <w:styleLink w:val="WW8Num14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11DA170E"/>
    <w:multiLevelType w:val="multilevel"/>
    <w:tmpl w:val="4D8C5B76"/>
    <w:styleLink w:val="WW8Num3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146B7E28"/>
    <w:multiLevelType w:val="multilevel"/>
    <w:tmpl w:val="1E446D12"/>
    <w:styleLink w:val="WW8Num4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150C2EE0"/>
    <w:multiLevelType w:val="multilevel"/>
    <w:tmpl w:val="117E7F66"/>
    <w:styleLink w:val="WW8Num26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155637C0"/>
    <w:multiLevelType w:val="multilevel"/>
    <w:tmpl w:val="E760FD4A"/>
    <w:styleLink w:val="WW8Num65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1" w15:restartNumberingAfterBreak="0">
    <w:nsid w:val="16BF5C22"/>
    <w:multiLevelType w:val="multilevel"/>
    <w:tmpl w:val="281E8028"/>
    <w:lvl w:ilvl="0">
      <w:start w:val="3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6D05602"/>
    <w:multiLevelType w:val="hybridMultilevel"/>
    <w:tmpl w:val="85C0AE36"/>
    <w:lvl w:ilvl="0" w:tplc="768E92D6">
      <w:start w:val="12"/>
      <w:numFmt w:val="bullet"/>
      <w:lvlText w:val="-"/>
      <w:lvlJc w:val="left"/>
      <w:pPr>
        <w:ind w:left="720" w:hanging="360"/>
      </w:pPr>
      <w:rPr>
        <w:rFonts w:ascii="Arial" w:eastAsia="Arial Unicode MS" w:hAnsi="Aria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187F662E"/>
    <w:multiLevelType w:val="multilevel"/>
    <w:tmpl w:val="6FCEA2B4"/>
    <w:styleLink w:val="WW8Num33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18BA4A1A"/>
    <w:multiLevelType w:val="multilevel"/>
    <w:tmpl w:val="3B3E3BF2"/>
    <w:styleLink w:val="WW8Num64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5" w15:restartNumberingAfterBreak="0">
    <w:nsid w:val="1D16155D"/>
    <w:multiLevelType w:val="multilevel"/>
    <w:tmpl w:val="7A5C9858"/>
    <w:styleLink w:val="WW8Num43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36" w15:restartNumberingAfterBreak="0">
    <w:nsid w:val="1DF4527A"/>
    <w:multiLevelType w:val="multilevel"/>
    <w:tmpl w:val="919816D8"/>
    <w:styleLink w:val="WW8Num61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7" w15:restartNumberingAfterBreak="0">
    <w:nsid w:val="1EA606DF"/>
    <w:multiLevelType w:val="multilevel"/>
    <w:tmpl w:val="A8A2E136"/>
    <w:styleLink w:val="WW8Num36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22B771FE"/>
    <w:multiLevelType w:val="multilevel"/>
    <w:tmpl w:val="FCB2EAE4"/>
    <w:styleLink w:val="WW8Num40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9" w15:restartNumberingAfterBreak="0">
    <w:nsid w:val="23A64DAD"/>
    <w:multiLevelType w:val="multilevel"/>
    <w:tmpl w:val="281E8028"/>
    <w:lvl w:ilvl="0">
      <w:start w:val="2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312F16"/>
    <w:multiLevelType w:val="multilevel"/>
    <w:tmpl w:val="37BEFDAA"/>
    <w:styleLink w:val="WW8Num63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1" w15:restartNumberingAfterBreak="0">
    <w:nsid w:val="25A84D4F"/>
    <w:multiLevelType w:val="multilevel"/>
    <w:tmpl w:val="40149C9C"/>
    <w:styleLink w:val="WW8Num49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2" w15:restartNumberingAfterBreak="0">
    <w:nsid w:val="267054A7"/>
    <w:multiLevelType w:val="multilevel"/>
    <w:tmpl w:val="81B45510"/>
    <w:styleLink w:val="WW8Num3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PlainText"/>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44" w15:restartNumberingAfterBreak="0">
    <w:nsid w:val="29845F80"/>
    <w:multiLevelType w:val="multilevel"/>
    <w:tmpl w:val="DC9CEAE6"/>
    <w:styleLink w:val="WW8Num57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5" w15:restartNumberingAfterBreak="0">
    <w:nsid w:val="2B0C251C"/>
    <w:multiLevelType w:val="multilevel"/>
    <w:tmpl w:val="C68ED322"/>
    <w:styleLink w:val="WW8Num48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6" w15:restartNumberingAfterBreak="0">
    <w:nsid w:val="2B9F2F6A"/>
    <w:multiLevelType w:val="multilevel"/>
    <w:tmpl w:val="B41AF0AA"/>
    <w:styleLink w:val="WW8Num521"/>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7" w15:restartNumberingAfterBreak="0">
    <w:nsid w:val="2BD716F6"/>
    <w:multiLevelType w:val="multilevel"/>
    <w:tmpl w:val="2716F7DA"/>
    <w:styleLink w:val="WW8Num821"/>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8" w15:restartNumberingAfterBreak="0">
    <w:nsid w:val="2CD80B33"/>
    <w:multiLevelType w:val="multilevel"/>
    <w:tmpl w:val="C414EF1A"/>
    <w:styleLink w:val="WW8Num45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9" w15:restartNumberingAfterBreak="0">
    <w:nsid w:val="2CDB1BA3"/>
    <w:multiLevelType w:val="multilevel"/>
    <w:tmpl w:val="D926416A"/>
    <w:styleLink w:val="WW8Num15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2D265214"/>
    <w:multiLevelType w:val="multilevel"/>
    <w:tmpl w:val="295AD6A2"/>
    <w:styleLink w:val="WW8Num70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1" w15:restartNumberingAfterBreak="0">
    <w:nsid w:val="2E634CCB"/>
    <w:multiLevelType w:val="multilevel"/>
    <w:tmpl w:val="27A2F370"/>
    <w:styleLink w:val="WW8Num541"/>
    <w:lvl w:ilvl="0">
      <w:start w:val="1"/>
      <w:numFmt w:val="decimal"/>
      <w:lvlText w:val="%1)"/>
      <w:lvlJc w:val="left"/>
      <w:rPr>
        <w:rFonts w:hint="default"/>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2" w15:restartNumberingAfterBreak="0">
    <w:nsid w:val="3049149D"/>
    <w:multiLevelType w:val="multilevel"/>
    <w:tmpl w:val="EABE2980"/>
    <w:styleLink w:val="WW8Num3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30F4452F"/>
    <w:multiLevelType w:val="hybridMultilevel"/>
    <w:tmpl w:val="D7C8C1F8"/>
    <w:lvl w:ilvl="0" w:tplc="49AE2E9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1AA065F"/>
    <w:multiLevelType w:val="multilevel"/>
    <w:tmpl w:val="3F18EB8C"/>
    <w:styleLink w:val="WW8Num10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345B377F"/>
    <w:multiLevelType w:val="multilevel"/>
    <w:tmpl w:val="4E801598"/>
    <w:styleLink w:val="WW8Num381"/>
    <w:lvl w:ilvl="0">
      <w:start w:val="1"/>
      <w:numFmt w:val="decimal"/>
      <w:lvlText w:val="%1."/>
      <w:lvlJc w:val="left"/>
      <w:pPr>
        <w:tabs>
          <w:tab w:val="num" w:pos="720"/>
        </w:tabs>
        <w:ind w:left="720" w:hanging="360"/>
      </w:pPr>
      <w:rPr>
        <w:rFonts w:ascii="Arial" w:eastAsia="Times New Roman" w:hAnsi="Arial" w:cs="Arial"/>
        <w:b/>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54738C"/>
    <w:multiLevelType w:val="multilevel"/>
    <w:tmpl w:val="B41AF0AA"/>
    <w:styleLink w:val="WW8Num461"/>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5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8" w15:restartNumberingAfterBreak="0">
    <w:nsid w:val="3B377BD6"/>
    <w:multiLevelType w:val="multilevel"/>
    <w:tmpl w:val="2A0A3BE0"/>
    <w:styleLink w:val="WW8Num841"/>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59" w15:restartNumberingAfterBreak="0">
    <w:nsid w:val="3CC47EC2"/>
    <w:multiLevelType w:val="multilevel"/>
    <w:tmpl w:val="7EC83BE8"/>
    <w:styleLink w:val="WW8Num851"/>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0" w15:restartNumberingAfterBreak="0">
    <w:nsid w:val="3F2071B4"/>
    <w:multiLevelType w:val="multilevel"/>
    <w:tmpl w:val="A992B7E2"/>
    <w:styleLink w:val="WW8Num71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1" w15:restartNumberingAfterBreak="0">
    <w:nsid w:val="3FA43415"/>
    <w:multiLevelType w:val="multilevel"/>
    <w:tmpl w:val="8B024398"/>
    <w:styleLink w:val="WW8Num24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400B2777"/>
    <w:multiLevelType w:val="multilevel"/>
    <w:tmpl w:val="86923A0E"/>
    <w:styleLink w:val="WW8Num110"/>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3" w15:restartNumberingAfterBreak="0">
    <w:nsid w:val="40B640C2"/>
    <w:multiLevelType w:val="multilevel"/>
    <w:tmpl w:val="7CF2AF0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11B610F"/>
    <w:multiLevelType w:val="multilevel"/>
    <w:tmpl w:val="B41AF0AA"/>
    <w:styleLink w:val="WW8Num501"/>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65" w15:restartNumberingAfterBreak="0">
    <w:nsid w:val="416F1015"/>
    <w:multiLevelType w:val="multilevel"/>
    <w:tmpl w:val="514AE618"/>
    <w:styleLink w:val="WW8Num861"/>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6"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7" w15:restartNumberingAfterBreak="0">
    <w:nsid w:val="4393288E"/>
    <w:multiLevelType w:val="multilevel"/>
    <w:tmpl w:val="11DA30B6"/>
    <w:styleLink w:val="WW8Num291"/>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46515502"/>
    <w:multiLevelType w:val="multilevel"/>
    <w:tmpl w:val="F3DA7308"/>
    <w:styleLink w:val="WW8Num53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69" w15:restartNumberingAfterBreak="0">
    <w:nsid w:val="46E73E97"/>
    <w:multiLevelType w:val="multilevel"/>
    <w:tmpl w:val="C43EFD18"/>
    <w:styleLink w:val="WW8Num42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70" w15:restartNumberingAfterBreak="0">
    <w:nsid w:val="481E5DF4"/>
    <w:multiLevelType w:val="multilevel"/>
    <w:tmpl w:val="3CCCE6C0"/>
    <w:styleLink w:val="WW8Num20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49517177"/>
    <w:multiLevelType w:val="multilevel"/>
    <w:tmpl w:val="0AAEFCB6"/>
    <w:styleLink w:val="WW8Num210"/>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72" w15:restartNumberingAfterBreak="0">
    <w:nsid w:val="4B914E5B"/>
    <w:multiLevelType w:val="multilevel"/>
    <w:tmpl w:val="97D0AF3C"/>
    <w:styleLink w:val="WW8Num3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4D032FEE"/>
    <w:multiLevelType w:val="multilevel"/>
    <w:tmpl w:val="D592D402"/>
    <w:styleLink w:val="WW8Num3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15:restartNumberingAfterBreak="0">
    <w:nsid w:val="4DAD3534"/>
    <w:multiLevelType w:val="multilevel"/>
    <w:tmpl w:val="B4E8BBD0"/>
    <w:styleLink w:val="WW8Num18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15:restartNumberingAfterBreak="0">
    <w:nsid w:val="4E6F37B9"/>
    <w:multiLevelType w:val="multilevel"/>
    <w:tmpl w:val="CC32190E"/>
    <w:styleLink w:val="WW8Num28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4F36141C"/>
    <w:multiLevelType w:val="multilevel"/>
    <w:tmpl w:val="B41AF0AA"/>
    <w:styleLink w:val="WW8Num511"/>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77" w15:restartNumberingAfterBreak="0">
    <w:nsid w:val="4F8D0938"/>
    <w:multiLevelType w:val="multilevel"/>
    <w:tmpl w:val="A656C82C"/>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FED0A60"/>
    <w:multiLevelType w:val="multilevel"/>
    <w:tmpl w:val="601A24A6"/>
    <w:styleLink w:val="WW8Num561"/>
    <w:lvl w:ilvl="0">
      <w:numFmt w:val="bullet"/>
      <w:lvlText w:val=""/>
      <w:lvlJc w:val="left"/>
      <w:rPr>
        <w:rFonts w:ascii="Symbol" w:hAnsi="Symbol"/>
      </w:rPr>
    </w:lvl>
    <w:lvl w:ilvl="1">
      <w:numFmt w:val="bullet"/>
      <w:lvlText w:val="-"/>
      <w:lvlJc w:val="left"/>
      <w:rPr>
        <w:rFonts w:ascii="Times New Roman" w:hAnsi="Times New Roman" w:cs="Manga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79" w15:restartNumberingAfterBreak="0">
    <w:nsid w:val="50911FB3"/>
    <w:multiLevelType w:val="multilevel"/>
    <w:tmpl w:val="92E61912"/>
    <w:styleLink w:val="WW8Num601"/>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0" w15:restartNumberingAfterBreak="0">
    <w:nsid w:val="54CB4694"/>
    <w:multiLevelType w:val="multilevel"/>
    <w:tmpl w:val="281E8028"/>
    <w:lvl w:ilvl="0">
      <w:start w:val="2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5502E8B"/>
    <w:multiLevelType w:val="multilevel"/>
    <w:tmpl w:val="A3187688"/>
    <w:styleLink w:val="WW8Num871"/>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2" w15:restartNumberingAfterBreak="0">
    <w:nsid w:val="56134E33"/>
    <w:multiLevelType w:val="multilevel"/>
    <w:tmpl w:val="A2B22FF6"/>
    <w:styleLink w:val="WW8Num62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3" w15:restartNumberingAfterBreak="0">
    <w:nsid w:val="56595356"/>
    <w:multiLevelType w:val="multilevel"/>
    <w:tmpl w:val="AA38DB10"/>
    <w:styleLink w:val="WW8Num661"/>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84" w15:restartNumberingAfterBreak="0">
    <w:nsid w:val="57D84AFB"/>
    <w:multiLevelType w:val="multilevel"/>
    <w:tmpl w:val="A75E2D10"/>
    <w:styleLink w:val="WW8Num67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5" w15:restartNumberingAfterBreak="0">
    <w:nsid w:val="58F276C6"/>
    <w:multiLevelType w:val="multilevel"/>
    <w:tmpl w:val="AE848636"/>
    <w:styleLink w:val="WW8Num251"/>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5C876E09"/>
    <w:multiLevelType w:val="hybridMultilevel"/>
    <w:tmpl w:val="868E80E6"/>
    <w:lvl w:ilvl="0" w:tplc="0B5AF598">
      <w:start w:val="1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5F3F3964"/>
    <w:multiLevelType w:val="multilevel"/>
    <w:tmpl w:val="F1ECAFE6"/>
    <w:lvl w:ilvl="0">
      <w:start w:val="13"/>
      <w:numFmt w:val="decimal"/>
      <w:lvlText w:val="%1."/>
      <w:lvlJc w:val="left"/>
      <w:pPr>
        <w:ind w:left="435" w:hanging="435"/>
      </w:pPr>
      <w:rPr>
        <w:rFonts w:ascii="Arial" w:hAnsi="Arial" w:hint="default"/>
        <w:i/>
        <w:sz w:val="20"/>
      </w:rPr>
    </w:lvl>
    <w:lvl w:ilvl="1">
      <w:start w:val="1"/>
      <w:numFmt w:val="decimal"/>
      <w:lvlText w:val="%1.%2."/>
      <w:lvlJc w:val="left"/>
      <w:pPr>
        <w:ind w:left="435" w:hanging="435"/>
      </w:pPr>
      <w:rPr>
        <w:rFonts w:ascii="Arial" w:hAnsi="Arial" w:hint="default"/>
        <w:i/>
        <w:sz w:val="20"/>
      </w:rPr>
    </w:lvl>
    <w:lvl w:ilvl="2">
      <w:start w:val="1"/>
      <w:numFmt w:val="decimal"/>
      <w:lvlText w:val="%1.%2.%3."/>
      <w:lvlJc w:val="left"/>
      <w:pPr>
        <w:ind w:left="720" w:hanging="720"/>
      </w:pPr>
      <w:rPr>
        <w:rFonts w:ascii="Arial" w:hAnsi="Arial" w:hint="default"/>
        <w:i/>
        <w:sz w:val="20"/>
      </w:rPr>
    </w:lvl>
    <w:lvl w:ilvl="3">
      <w:start w:val="1"/>
      <w:numFmt w:val="decimal"/>
      <w:lvlText w:val="%1.%2.%3.%4."/>
      <w:lvlJc w:val="left"/>
      <w:pPr>
        <w:ind w:left="720" w:hanging="720"/>
      </w:pPr>
      <w:rPr>
        <w:rFonts w:ascii="Arial" w:hAnsi="Arial" w:hint="default"/>
        <w:i/>
        <w:sz w:val="20"/>
      </w:rPr>
    </w:lvl>
    <w:lvl w:ilvl="4">
      <w:start w:val="1"/>
      <w:numFmt w:val="decimal"/>
      <w:lvlText w:val="%1.%2.%3.%4.%5."/>
      <w:lvlJc w:val="left"/>
      <w:pPr>
        <w:ind w:left="1080" w:hanging="1080"/>
      </w:pPr>
      <w:rPr>
        <w:rFonts w:ascii="Arial" w:hAnsi="Arial" w:hint="default"/>
        <w:i/>
        <w:sz w:val="20"/>
      </w:rPr>
    </w:lvl>
    <w:lvl w:ilvl="5">
      <w:start w:val="1"/>
      <w:numFmt w:val="decimal"/>
      <w:lvlText w:val="%1.%2.%3.%4.%5.%6."/>
      <w:lvlJc w:val="left"/>
      <w:pPr>
        <w:ind w:left="1080" w:hanging="1080"/>
      </w:pPr>
      <w:rPr>
        <w:rFonts w:ascii="Arial" w:hAnsi="Arial" w:hint="default"/>
        <w:i/>
        <w:sz w:val="20"/>
      </w:rPr>
    </w:lvl>
    <w:lvl w:ilvl="6">
      <w:start w:val="1"/>
      <w:numFmt w:val="decimal"/>
      <w:lvlText w:val="%1.%2.%3.%4.%5.%6.%7."/>
      <w:lvlJc w:val="left"/>
      <w:pPr>
        <w:ind w:left="1440" w:hanging="1440"/>
      </w:pPr>
      <w:rPr>
        <w:rFonts w:ascii="Arial" w:hAnsi="Arial" w:hint="default"/>
        <w:i/>
        <w:sz w:val="20"/>
      </w:rPr>
    </w:lvl>
    <w:lvl w:ilvl="7">
      <w:start w:val="1"/>
      <w:numFmt w:val="decimal"/>
      <w:lvlText w:val="%1.%2.%3.%4.%5.%6.%7.%8."/>
      <w:lvlJc w:val="left"/>
      <w:pPr>
        <w:ind w:left="1440" w:hanging="1440"/>
      </w:pPr>
      <w:rPr>
        <w:rFonts w:ascii="Arial" w:hAnsi="Arial" w:hint="default"/>
        <w:i/>
        <w:sz w:val="20"/>
      </w:rPr>
    </w:lvl>
    <w:lvl w:ilvl="8">
      <w:start w:val="1"/>
      <w:numFmt w:val="decimal"/>
      <w:lvlText w:val="%1.%2.%3.%4.%5.%6.%7.%8.%9."/>
      <w:lvlJc w:val="left"/>
      <w:pPr>
        <w:ind w:left="1800" w:hanging="1800"/>
      </w:pPr>
      <w:rPr>
        <w:rFonts w:ascii="Arial" w:hAnsi="Arial" w:hint="default"/>
        <w:i/>
        <w:sz w:val="20"/>
      </w:rPr>
    </w:lvl>
  </w:abstractNum>
  <w:abstractNum w:abstractNumId="88" w15:restartNumberingAfterBreak="0">
    <w:nsid w:val="5F674EF3"/>
    <w:multiLevelType w:val="multilevel"/>
    <w:tmpl w:val="004A7AC6"/>
    <w:styleLink w:val="WW8Num19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15:restartNumberingAfterBreak="0">
    <w:nsid w:val="621E620C"/>
    <w:multiLevelType w:val="multilevel"/>
    <w:tmpl w:val="6214F5A8"/>
    <w:styleLink w:val="WW8Num771"/>
    <w:lvl w:ilvl="0">
      <w:start w:val="1"/>
      <w:numFmt w:val="decimal"/>
      <w:lvlText w:val="%1."/>
      <w:lvlJc w:val="left"/>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0" w15:restartNumberingAfterBreak="0">
    <w:nsid w:val="625524CA"/>
    <w:multiLevelType w:val="multilevel"/>
    <w:tmpl w:val="07466292"/>
    <w:styleLink w:val="WW8Num2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630F7C9F"/>
    <w:multiLevelType w:val="multilevel"/>
    <w:tmpl w:val="7A4894B8"/>
    <w:lvl w:ilvl="0">
      <w:start w:val="3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7E19E4"/>
    <w:multiLevelType w:val="multilevel"/>
    <w:tmpl w:val="C81A2380"/>
    <w:styleLink w:val="WW8Num69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3" w15:restartNumberingAfterBreak="0">
    <w:nsid w:val="63FD203B"/>
    <w:multiLevelType w:val="multilevel"/>
    <w:tmpl w:val="4630056A"/>
    <w:styleLink w:val="WW8Num75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4" w15:restartNumberingAfterBreak="0">
    <w:nsid w:val="649A3E48"/>
    <w:multiLevelType w:val="multilevel"/>
    <w:tmpl w:val="0EA06640"/>
    <w:styleLink w:val="WW8Num87"/>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95"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6" w15:restartNumberingAfterBreak="0">
    <w:nsid w:val="64E44403"/>
    <w:multiLevelType w:val="multilevel"/>
    <w:tmpl w:val="F95E35BC"/>
    <w:styleLink w:val="WW8Num73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7"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54E1CA0"/>
    <w:multiLevelType w:val="multilevel"/>
    <w:tmpl w:val="CE4A9738"/>
    <w:styleLink w:val="WW8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9" w15:restartNumberingAfterBreak="0">
    <w:nsid w:val="655405CF"/>
    <w:multiLevelType w:val="multilevel"/>
    <w:tmpl w:val="09881A44"/>
    <w:styleLink w:val="WW8Num80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0" w15:restartNumberingAfterBreak="0">
    <w:nsid w:val="6877709B"/>
    <w:multiLevelType w:val="multilevel"/>
    <w:tmpl w:val="83B68768"/>
    <w:styleLink w:val="WW8Num5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1" w15:restartNumberingAfterBreak="0">
    <w:nsid w:val="688F0F1B"/>
    <w:multiLevelType w:val="multilevel"/>
    <w:tmpl w:val="66AEC02A"/>
    <w:styleLink w:val="WW8Num211"/>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2" w15:restartNumberingAfterBreak="0">
    <w:nsid w:val="68A001F6"/>
    <w:multiLevelType w:val="multilevel"/>
    <w:tmpl w:val="281E8028"/>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8B23D36"/>
    <w:multiLevelType w:val="multilevel"/>
    <w:tmpl w:val="00609CFC"/>
    <w:styleLink w:val="WW8Num1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4" w15:restartNumberingAfterBreak="0">
    <w:nsid w:val="6A365510"/>
    <w:multiLevelType w:val="hybridMultilevel"/>
    <w:tmpl w:val="1D6034E4"/>
    <w:lvl w:ilvl="0" w:tplc="04260001">
      <w:start w:val="1"/>
      <w:numFmt w:val="bullet"/>
      <w:lvlText w:val=""/>
      <w:lvlJc w:val="left"/>
      <w:pPr>
        <w:ind w:left="2223" w:hanging="360"/>
      </w:pPr>
      <w:rPr>
        <w:rFonts w:ascii="Symbol" w:hAnsi="Symbol" w:hint="default"/>
      </w:rPr>
    </w:lvl>
    <w:lvl w:ilvl="1" w:tplc="04260003" w:tentative="1">
      <w:start w:val="1"/>
      <w:numFmt w:val="bullet"/>
      <w:lvlText w:val="o"/>
      <w:lvlJc w:val="left"/>
      <w:pPr>
        <w:ind w:left="2943" w:hanging="360"/>
      </w:pPr>
      <w:rPr>
        <w:rFonts w:ascii="Courier New" w:hAnsi="Courier New" w:cs="Courier New" w:hint="default"/>
      </w:rPr>
    </w:lvl>
    <w:lvl w:ilvl="2" w:tplc="04260005" w:tentative="1">
      <w:start w:val="1"/>
      <w:numFmt w:val="bullet"/>
      <w:lvlText w:val=""/>
      <w:lvlJc w:val="left"/>
      <w:pPr>
        <w:ind w:left="3663" w:hanging="360"/>
      </w:pPr>
      <w:rPr>
        <w:rFonts w:ascii="Wingdings" w:hAnsi="Wingdings" w:hint="default"/>
      </w:rPr>
    </w:lvl>
    <w:lvl w:ilvl="3" w:tplc="04260001" w:tentative="1">
      <w:start w:val="1"/>
      <w:numFmt w:val="bullet"/>
      <w:lvlText w:val=""/>
      <w:lvlJc w:val="left"/>
      <w:pPr>
        <w:ind w:left="4383" w:hanging="360"/>
      </w:pPr>
      <w:rPr>
        <w:rFonts w:ascii="Symbol" w:hAnsi="Symbol" w:hint="default"/>
      </w:rPr>
    </w:lvl>
    <w:lvl w:ilvl="4" w:tplc="04260003" w:tentative="1">
      <w:start w:val="1"/>
      <w:numFmt w:val="bullet"/>
      <w:lvlText w:val="o"/>
      <w:lvlJc w:val="left"/>
      <w:pPr>
        <w:ind w:left="5103" w:hanging="360"/>
      </w:pPr>
      <w:rPr>
        <w:rFonts w:ascii="Courier New" w:hAnsi="Courier New" w:cs="Courier New" w:hint="default"/>
      </w:rPr>
    </w:lvl>
    <w:lvl w:ilvl="5" w:tplc="04260005" w:tentative="1">
      <w:start w:val="1"/>
      <w:numFmt w:val="bullet"/>
      <w:lvlText w:val=""/>
      <w:lvlJc w:val="left"/>
      <w:pPr>
        <w:ind w:left="5823" w:hanging="360"/>
      </w:pPr>
      <w:rPr>
        <w:rFonts w:ascii="Wingdings" w:hAnsi="Wingdings" w:hint="default"/>
      </w:rPr>
    </w:lvl>
    <w:lvl w:ilvl="6" w:tplc="04260001" w:tentative="1">
      <w:start w:val="1"/>
      <w:numFmt w:val="bullet"/>
      <w:lvlText w:val=""/>
      <w:lvlJc w:val="left"/>
      <w:pPr>
        <w:ind w:left="6543" w:hanging="360"/>
      </w:pPr>
      <w:rPr>
        <w:rFonts w:ascii="Symbol" w:hAnsi="Symbol" w:hint="default"/>
      </w:rPr>
    </w:lvl>
    <w:lvl w:ilvl="7" w:tplc="04260003" w:tentative="1">
      <w:start w:val="1"/>
      <w:numFmt w:val="bullet"/>
      <w:lvlText w:val="o"/>
      <w:lvlJc w:val="left"/>
      <w:pPr>
        <w:ind w:left="7263" w:hanging="360"/>
      </w:pPr>
      <w:rPr>
        <w:rFonts w:ascii="Courier New" w:hAnsi="Courier New" w:cs="Courier New" w:hint="default"/>
      </w:rPr>
    </w:lvl>
    <w:lvl w:ilvl="8" w:tplc="04260005" w:tentative="1">
      <w:start w:val="1"/>
      <w:numFmt w:val="bullet"/>
      <w:lvlText w:val=""/>
      <w:lvlJc w:val="left"/>
      <w:pPr>
        <w:ind w:left="7983" w:hanging="360"/>
      </w:pPr>
      <w:rPr>
        <w:rFonts w:ascii="Wingdings" w:hAnsi="Wingdings" w:hint="default"/>
      </w:rPr>
    </w:lvl>
  </w:abstractNum>
  <w:abstractNum w:abstractNumId="105" w15:restartNumberingAfterBreak="0">
    <w:nsid w:val="6A4948F0"/>
    <w:multiLevelType w:val="multilevel"/>
    <w:tmpl w:val="D1FE8666"/>
    <w:styleLink w:val="WW8Num2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6"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107" w15:restartNumberingAfterBreak="0">
    <w:nsid w:val="6E184F9B"/>
    <w:multiLevelType w:val="multilevel"/>
    <w:tmpl w:val="708E517C"/>
    <w:lvl w:ilvl="0">
      <w:start w:val="27"/>
      <w:numFmt w:val="decimal"/>
      <w:lvlText w:val="%1."/>
      <w:lvlJc w:val="left"/>
      <w:pPr>
        <w:ind w:left="435" w:hanging="435"/>
      </w:pPr>
      <w:rPr>
        <w:rFonts w:hint="default"/>
      </w:rPr>
    </w:lvl>
    <w:lvl w:ilvl="1">
      <w:start w:val="2"/>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8" w15:restartNumberingAfterBreak="0">
    <w:nsid w:val="6E7D09ED"/>
    <w:multiLevelType w:val="multilevel"/>
    <w:tmpl w:val="DC647E54"/>
    <w:styleLink w:val="WW8Num741"/>
    <w:lvl w:ilvl="0">
      <w:start w:val="1"/>
      <w:numFmt w:val="decimal"/>
      <w:lvlText w:val="%1."/>
      <w:lvlJc w:val="left"/>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9" w15:restartNumberingAfterBreak="0">
    <w:nsid w:val="70BA4E01"/>
    <w:multiLevelType w:val="multilevel"/>
    <w:tmpl w:val="AA36847A"/>
    <w:styleLink w:val="WW8Num55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10" w15:restartNumberingAfterBreak="0">
    <w:nsid w:val="70C87BA4"/>
    <w:multiLevelType w:val="hybridMultilevel"/>
    <w:tmpl w:val="70D660DE"/>
    <w:lvl w:ilvl="0" w:tplc="0426000F">
      <w:start w:val="1"/>
      <w:numFmt w:val="decimal"/>
      <w:pStyle w:val="FooterFrameOdd"/>
      <w:lvlText w:val="%1."/>
      <w:lvlJc w:val="left"/>
      <w:pPr>
        <w:tabs>
          <w:tab w:val="num" w:pos="360"/>
        </w:tabs>
        <w:ind w:left="360" w:hanging="36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1772872"/>
    <w:multiLevelType w:val="multilevel"/>
    <w:tmpl w:val="92C89702"/>
    <w:styleLink w:val="WW8Num3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72057FD5"/>
    <w:multiLevelType w:val="multilevel"/>
    <w:tmpl w:val="33103684"/>
    <w:styleLink w:val="WW8Num321"/>
    <w:lvl w:ilvl="0">
      <w:start w:val="1"/>
      <w:numFmt w:val="lowerLetter"/>
      <w:lvlText w:val="%1."/>
      <w:lvlJc w:val="left"/>
      <w:rPr>
        <w:rFonts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3"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4" w15:restartNumberingAfterBreak="0">
    <w:nsid w:val="7426276A"/>
    <w:multiLevelType w:val="multilevel"/>
    <w:tmpl w:val="A054415C"/>
    <w:styleLink w:val="WW8Num721"/>
    <w:lvl w:ilvl="0">
      <w:start w:val="1"/>
      <w:numFmt w:val="decimal"/>
      <w:lvlText w:val="%1."/>
      <w:lvlJc w:val="left"/>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5" w15:restartNumberingAfterBreak="0">
    <w:nsid w:val="74BF03BD"/>
    <w:multiLevelType w:val="multilevel"/>
    <w:tmpl w:val="4DD2D136"/>
    <w:styleLink w:val="WW8Num41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6" w15:restartNumberingAfterBreak="0">
    <w:nsid w:val="75C01372"/>
    <w:multiLevelType w:val="multilevel"/>
    <w:tmpl w:val="527E1C7A"/>
    <w:styleLink w:val="WW8Num16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7" w15:restartNumberingAfterBreak="0">
    <w:nsid w:val="77B40DD7"/>
    <w:multiLevelType w:val="multilevel"/>
    <w:tmpl w:val="3414616C"/>
    <w:styleLink w:val="WW8Num78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8" w15:restartNumberingAfterBreak="0">
    <w:nsid w:val="78077070"/>
    <w:multiLevelType w:val="multilevel"/>
    <w:tmpl w:val="B41AF0AA"/>
    <w:styleLink w:val="WW8Num471"/>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19" w15:restartNumberingAfterBreak="0">
    <w:nsid w:val="782F6C86"/>
    <w:multiLevelType w:val="multilevel"/>
    <w:tmpl w:val="4B3CCA12"/>
    <w:styleLink w:val="WW8Num59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0" w15:restartNumberingAfterBreak="0">
    <w:nsid w:val="794C3B8A"/>
    <w:multiLevelType w:val="multilevel"/>
    <w:tmpl w:val="D916DADA"/>
    <w:styleLink w:val="WW8Num2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1" w15:restartNumberingAfterBreak="0">
    <w:nsid w:val="7DA611A5"/>
    <w:multiLevelType w:val="multilevel"/>
    <w:tmpl w:val="2ABA6544"/>
    <w:lvl w:ilvl="0">
      <w:start w:val="3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DB305D4"/>
    <w:multiLevelType w:val="hybridMultilevel"/>
    <w:tmpl w:val="8A4026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3" w15:restartNumberingAfterBreak="0">
    <w:nsid w:val="7DF337F6"/>
    <w:multiLevelType w:val="multilevel"/>
    <w:tmpl w:val="6A441C5E"/>
    <w:lvl w:ilvl="0">
      <w:start w:val="1"/>
      <w:numFmt w:val="decimal"/>
      <w:lvlText w:val="%1."/>
      <w:lvlJc w:val="left"/>
      <w:pPr>
        <w:ind w:left="720" w:hanging="360"/>
      </w:pPr>
      <w:rPr>
        <w:rFonts w:hint="default"/>
        <w:b/>
      </w:rPr>
    </w:lvl>
    <w:lvl w:ilvl="1">
      <w:start w:val="1"/>
      <w:numFmt w:val="decimal"/>
      <w:pStyle w:val="Olita2"/>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7E0428F5"/>
    <w:multiLevelType w:val="multilevel"/>
    <w:tmpl w:val="02CEDCD6"/>
    <w:styleLink w:val="WW8Num17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5"/>
  </w:num>
  <w:num w:numId="2">
    <w:abstractNumId w:val="66"/>
  </w:num>
  <w:num w:numId="3">
    <w:abstractNumId w:val="24"/>
  </w:num>
  <w:num w:numId="4">
    <w:abstractNumId w:val="113"/>
  </w:num>
  <w:num w:numId="5">
    <w:abstractNumId w:val="57"/>
  </w:num>
  <w:num w:numId="6">
    <w:abstractNumId w:val="1"/>
  </w:num>
  <w:num w:numId="7">
    <w:abstractNumId w:val="43"/>
  </w:num>
  <w:num w:numId="8">
    <w:abstractNumId w:val="110"/>
  </w:num>
  <w:num w:numId="9">
    <w:abstractNumId w:val="106"/>
  </w:num>
  <w:num w:numId="10">
    <w:abstractNumId w:val="95"/>
  </w:num>
  <w:num w:numId="11">
    <w:abstractNumId w:val="0"/>
  </w:num>
  <w:num w:numId="12">
    <w:abstractNumId w:val="97"/>
  </w:num>
  <w:num w:numId="13">
    <w:abstractNumId w:val="98"/>
  </w:num>
  <w:num w:numId="14">
    <w:abstractNumId w:val="55"/>
  </w:num>
  <w:num w:numId="15">
    <w:abstractNumId w:val="71"/>
  </w:num>
  <w:num w:numId="16">
    <w:abstractNumId w:val="27"/>
  </w:num>
  <w:num w:numId="17">
    <w:abstractNumId w:val="28"/>
  </w:num>
  <w:num w:numId="18">
    <w:abstractNumId w:val="100"/>
  </w:num>
  <w:num w:numId="19">
    <w:abstractNumId w:val="23"/>
  </w:num>
  <w:num w:numId="20">
    <w:abstractNumId w:val="10"/>
  </w:num>
  <w:num w:numId="21">
    <w:abstractNumId w:val="17"/>
  </w:num>
  <w:num w:numId="22">
    <w:abstractNumId w:val="14"/>
  </w:num>
  <w:num w:numId="23">
    <w:abstractNumId w:val="54"/>
  </w:num>
  <w:num w:numId="24">
    <w:abstractNumId w:val="22"/>
  </w:num>
  <w:num w:numId="25">
    <w:abstractNumId w:val="103"/>
  </w:num>
  <w:num w:numId="26">
    <w:abstractNumId w:val="26"/>
  </w:num>
  <w:num w:numId="27">
    <w:abstractNumId w:val="49"/>
  </w:num>
  <w:num w:numId="28">
    <w:abstractNumId w:val="116"/>
  </w:num>
  <w:num w:numId="29">
    <w:abstractNumId w:val="124"/>
  </w:num>
  <w:num w:numId="30">
    <w:abstractNumId w:val="74"/>
  </w:num>
  <w:num w:numId="31">
    <w:abstractNumId w:val="88"/>
  </w:num>
  <w:num w:numId="32">
    <w:abstractNumId w:val="70"/>
  </w:num>
  <w:num w:numId="33">
    <w:abstractNumId w:val="101"/>
  </w:num>
  <w:num w:numId="34">
    <w:abstractNumId w:val="90"/>
  </w:num>
  <w:num w:numId="35">
    <w:abstractNumId w:val="120"/>
  </w:num>
  <w:num w:numId="36">
    <w:abstractNumId w:val="61"/>
  </w:num>
  <w:num w:numId="37">
    <w:abstractNumId w:val="85"/>
  </w:num>
  <w:num w:numId="38">
    <w:abstractNumId w:val="29"/>
  </w:num>
  <w:num w:numId="39">
    <w:abstractNumId w:val="105"/>
  </w:num>
  <w:num w:numId="40">
    <w:abstractNumId w:val="75"/>
  </w:num>
  <w:num w:numId="41">
    <w:abstractNumId w:val="67"/>
  </w:num>
  <w:num w:numId="42">
    <w:abstractNumId w:val="13"/>
  </w:num>
  <w:num w:numId="43">
    <w:abstractNumId w:val="73"/>
  </w:num>
  <w:num w:numId="44">
    <w:abstractNumId w:val="112"/>
  </w:num>
  <w:num w:numId="45">
    <w:abstractNumId w:val="33"/>
  </w:num>
  <w:num w:numId="46">
    <w:abstractNumId w:val="42"/>
  </w:num>
  <w:num w:numId="47">
    <w:abstractNumId w:val="72"/>
  </w:num>
  <w:num w:numId="48">
    <w:abstractNumId w:val="37"/>
  </w:num>
  <w:num w:numId="49">
    <w:abstractNumId w:val="52"/>
  </w:num>
  <w:num w:numId="50">
    <w:abstractNumId w:val="62"/>
  </w:num>
  <w:num w:numId="51">
    <w:abstractNumId w:val="111"/>
  </w:num>
  <w:num w:numId="52">
    <w:abstractNumId w:val="38"/>
  </w:num>
  <w:num w:numId="53">
    <w:abstractNumId w:val="115"/>
  </w:num>
  <w:num w:numId="54">
    <w:abstractNumId w:val="69"/>
  </w:num>
  <w:num w:numId="55">
    <w:abstractNumId w:val="35"/>
  </w:num>
  <w:num w:numId="56">
    <w:abstractNumId w:val="18"/>
  </w:num>
  <w:num w:numId="57">
    <w:abstractNumId w:val="48"/>
  </w:num>
  <w:num w:numId="58">
    <w:abstractNumId w:val="56"/>
  </w:num>
  <w:num w:numId="59">
    <w:abstractNumId w:val="118"/>
  </w:num>
  <w:num w:numId="60">
    <w:abstractNumId w:val="45"/>
  </w:num>
  <w:num w:numId="61">
    <w:abstractNumId w:val="41"/>
  </w:num>
  <w:num w:numId="62">
    <w:abstractNumId w:val="64"/>
  </w:num>
  <w:num w:numId="63">
    <w:abstractNumId w:val="76"/>
  </w:num>
  <w:num w:numId="64">
    <w:abstractNumId w:val="46"/>
  </w:num>
  <w:num w:numId="65">
    <w:abstractNumId w:val="68"/>
  </w:num>
  <w:num w:numId="66">
    <w:abstractNumId w:val="51"/>
  </w:num>
  <w:num w:numId="67">
    <w:abstractNumId w:val="109"/>
  </w:num>
  <w:num w:numId="68">
    <w:abstractNumId w:val="78"/>
  </w:num>
  <w:num w:numId="69">
    <w:abstractNumId w:val="44"/>
  </w:num>
  <w:num w:numId="70">
    <w:abstractNumId w:val="15"/>
  </w:num>
  <w:num w:numId="71">
    <w:abstractNumId w:val="119"/>
  </w:num>
  <w:num w:numId="72">
    <w:abstractNumId w:val="79"/>
  </w:num>
  <w:num w:numId="73">
    <w:abstractNumId w:val="36"/>
  </w:num>
  <w:num w:numId="74">
    <w:abstractNumId w:val="82"/>
  </w:num>
  <w:num w:numId="75">
    <w:abstractNumId w:val="40"/>
  </w:num>
  <w:num w:numId="76">
    <w:abstractNumId w:val="34"/>
  </w:num>
  <w:num w:numId="77">
    <w:abstractNumId w:val="30"/>
  </w:num>
  <w:num w:numId="78">
    <w:abstractNumId w:val="83"/>
  </w:num>
  <w:num w:numId="79">
    <w:abstractNumId w:val="84"/>
  </w:num>
  <w:num w:numId="80">
    <w:abstractNumId w:val="16"/>
  </w:num>
  <w:num w:numId="81">
    <w:abstractNumId w:val="92"/>
  </w:num>
  <w:num w:numId="82">
    <w:abstractNumId w:val="50"/>
  </w:num>
  <w:num w:numId="83">
    <w:abstractNumId w:val="60"/>
  </w:num>
  <w:num w:numId="84">
    <w:abstractNumId w:val="114"/>
  </w:num>
  <w:num w:numId="85">
    <w:abstractNumId w:val="96"/>
  </w:num>
  <w:num w:numId="86">
    <w:abstractNumId w:val="108"/>
  </w:num>
  <w:num w:numId="87">
    <w:abstractNumId w:val="93"/>
  </w:num>
  <w:num w:numId="88">
    <w:abstractNumId w:val="11"/>
  </w:num>
  <w:num w:numId="89">
    <w:abstractNumId w:val="89"/>
  </w:num>
  <w:num w:numId="90">
    <w:abstractNumId w:val="117"/>
  </w:num>
  <w:num w:numId="91">
    <w:abstractNumId w:val="12"/>
  </w:num>
  <w:num w:numId="92">
    <w:abstractNumId w:val="99"/>
  </w:num>
  <w:num w:numId="93">
    <w:abstractNumId w:val="21"/>
  </w:num>
  <w:num w:numId="94">
    <w:abstractNumId w:val="47"/>
  </w:num>
  <w:num w:numId="95">
    <w:abstractNumId w:val="20"/>
  </w:num>
  <w:num w:numId="96">
    <w:abstractNumId w:val="58"/>
  </w:num>
  <w:num w:numId="97">
    <w:abstractNumId w:val="59"/>
  </w:num>
  <w:num w:numId="98">
    <w:abstractNumId w:val="65"/>
  </w:num>
  <w:num w:numId="99">
    <w:abstractNumId w:val="81"/>
  </w:num>
  <w:num w:numId="100">
    <w:abstractNumId w:val="94"/>
  </w:num>
  <w:num w:numId="101">
    <w:abstractNumId w:val="123"/>
  </w:num>
  <w:num w:numId="102">
    <w:abstractNumId w:val="53"/>
  </w:num>
  <w:num w:numId="103">
    <w:abstractNumId w:val="32"/>
  </w:num>
  <w:num w:numId="104">
    <w:abstractNumId w:val="86"/>
  </w:num>
  <w:num w:numId="105">
    <w:abstractNumId w:val="87"/>
  </w:num>
  <w:num w:numId="106">
    <w:abstractNumId w:val="39"/>
  </w:num>
  <w:num w:numId="107">
    <w:abstractNumId w:val="77"/>
  </w:num>
  <w:num w:numId="108">
    <w:abstractNumId w:val="91"/>
  </w:num>
  <w:num w:numId="109">
    <w:abstractNumId w:val="121"/>
  </w:num>
  <w:num w:numId="110">
    <w:abstractNumId w:val="19"/>
  </w:num>
  <w:num w:numId="111">
    <w:abstractNumId w:val="63"/>
  </w:num>
  <w:num w:numId="112">
    <w:abstractNumId w:val="107"/>
  </w:num>
  <w:num w:numId="113">
    <w:abstractNumId w:val="102"/>
  </w:num>
  <w:num w:numId="114">
    <w:abstractNumId w:val="80"/>
  </w:num>
  <w:num w:numId="115">
    <w:abstractNumId w:val="31"/>
  </w:num>
  <w:num w:numId="116">
    <w:abstractNumId w:val="104"/>
  </w:num>
  <w:num w:numId="117">
    <w:abstractNumId w:val="12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B0"/>
    <w:rsid w:val="00000979"/>
    <w:rsid w:val="000012A3"/>
    <w:rsid w:val="00002720"/>
    <w:rsid w:val="00004077"/>
    <w:rsid w:val="00004716"/>
    <w:rsid w:val="00004967"/>
    <w:rsid w:val="00004C89"/>
    <w:rsid w:val="000052FA"/>
    <w:rsid w:val="00005634"/>
    <w:rsid w:val="0000781C"/>
    <w:rsid w:val="000108C9"/>
    <w:rsid w:val="00010A23"/>
    <w:rsid w:val="00010CC4"/>
    <w:rsid w:val="00011F9D"/>
    <w:rsid w:val="000122B1"/>
    <w:rsid w:val="00012658"/>
    <w:rsid w:val="00012A8E"/>
    <w:rsid w:val="00012AB0"/>
    <w:rsid w:val="00012F28"/>
    <w:rsid w:val="0001368F"/>
    <w:rsid w:val="000160E6"/>
    <w:rsid w:val="00016BCB"/>
    <w:rsid w:val="000174AC"/>
    <w:rsid w:val="00023E94"/>
    <w:rsid w:val="0002527B"/>
    <w:rsid w:val="00025CBA"/>
    <w:rsid w:val="0002683F"/>
    <w:rsid w:val="00026BE5"/>
    <w:rsid w:val="00026FA5"/>
    <w:rsid w:val="00027058"/>
    <w:rsid w:val="00027BC6"/>
    <w:rsid w:val="000302D8"/>
    <w:rsid w:val="00030395"/>
    <w:rsid w:val="000304F2"/>
    <w:rsid w:val="00030757"/>
    <w:rsid w:val="00032044"/>
    <w:rsid w:val="00033759"/>
    <w:rsid w:val="000354E0"/>
    <w:rsid w:val="000376C7"/>
    <w:rsid w:val="0004280A"/>
    <w:rsid w:val="0004386D"/>
    <w:rsid w:val="0004473E"/>
    <w:rsid w:val="00045A62"/>
    <w:rsid w:val="00045A73"/>
    <w:rsid w:val="00045D5E"/>
    <w:rsid w:val="0005155E"/>
    <w:rsid w:val="00053682"/>
    <w:rsid w:val="00053C3C"/>
    <w:rsid w:val="0005534C"/>
    <w:rsid w:val="000555D3"/>
    <w:rsid w:val="000603D9"/>
    <w:rsid w:val="00060782"/>
    <w:rsid w:val="000652B4"/>
    <w:rsid w:val="000664B7"/>
    <w:rsid w:val="0006776E"/>
    <w:rsid w:val="000735EB"/>
    <w:rsid w:val="0007362A"/>
    <w:rsid w:val="00074463"/>
    <w:rsid w:val="000756D2"/>
    <w:rsid w:val="00076743"/>
    <w:rsid w:val="00077763"/>
    <w:rsid w:val="00077DE8"/>
    <w:rsid w:val="00077E15"/>
    <w:rsid w:val="00080500"/>
    <w:rsid w:val="000810EC"/>
    <w:rsid w:val="00082574"/>
    <w:rsid w:val="000838A1"/>
    <w:rsid w:val="00083F1E"/>
    <w:rsid w:val="0008431F"/>
    <w:rsid w:val="000872E7"/>
    <w:rsid w:val="000908C5"/>
    <w:rsid w:val="00090FFC"/>
    <w:rsid w:val="00091CB6"/>
    <w:rsid w:val="00092C88"/>
    <w:rsid w:val="00092DE4"/>
    <w:rsid w:val="00094450"/>
    <w:rsid w:val="00094E8B"/>
    <w:rsid w:val="00096FC1"/>
    <w:rsid w:val="0009738E"/>
    <w:rsid w:val="000A087F"/>
    <w:rsid w:val="000A471E"/>
    <w:rsid w:val="000A5F66"/>
    <w:rsid w:val="000A6D72"/>
    <w:rsid w:val="000B13B9"/>
    <w:rsid w:val="000B3D5D"/>
    <w:rsid w:val="000B53E6"/>
    <w:rsid w:val="000B7512"/>
    <w:rsid w:val="000C0BE3"/>
    <w:rsid w:val="000C2209"/>
    <w:rsid w:val="000C3203"/>
    <w:rsid w:val="000C3BF9"/>
    <w:rsid w:val="000C6277"/>
    <w:rsid w:val="000C7460"/>
    <w:rsid w:val="000C7DAD"/>
    <w:rsid w:val="000C7F18"/>
    <w:rsid w:val="000D1CEA"/>
    <w:rsid w:val="000D5803"/>
    <w:rsid w:val="000D69C1"/>
    <w:rsid w:val="000D6D24"/>
    <w:rsid w:val="000E49F6"/>
    <w:rsid w:val="000E5790"/>
    <w:rsid w:val="000E5B41"/>
    <w:rsid w:val="000E74D5"/>
    <w:rsid w:val="000E7E2E"/>
    <w:rsid w:val="000F21F4"/>
    <w:rsid w:val="000F4457"/>
    <w:rsid w:val="000F4F6E"/>
    <w:rsid w:val="000F65EF"/>
    <w:rsid w:val="000F7096"/>
    <w:rsid w:val="00101DAA"/>
    <w:rsid w:val="0010288A"/>
    <w:rsid w:val="00104452"/>
    <w:rsid w:val="001053FB"/>
    <w:rsid w:val="00110511"/>
    <w:rsid w:val="001106D0"/>
    <w:rsid w:val="00111B7F"/>
    <w:rsid w:val="0011203F"/>
    <w:rsid w:val="00112087"/>
    <w:rsid w:val="00114009"/>
    <w:rsid w:val="00114FEA"/>
    <w:rsid w:val="00115643"/>
    <w:rsid w:val="001165B8"/>
    <w:rsid w:val="001177FE"/>
    <w:rsid w:val="00120F03"/>
    <w:rsid w:val="00122F65"/>
    <w:rsid w:val="00123A30"/>
    <w:rsid w:val="0012409D"/>
    <w:rsid w:val="001245A8"/>
    <w:rsid w:val="00124BC6"/>
    <w:rsid w:val="0012571C"/>
    <w:rsid w:val="00126A89"/>
    <w:rsid w:val="00127662"/>
    <w:rsid w:val="00127AD5"/>
    <w:rsid w:val="00127FE9"/>
    <w:rsid w:val="00130D4C"/>
    <w:rsid w:val="00132300"/>
    <w:rsid w:val="00132711"/>
    <w:rsid w:val="00133F8C"/>
    <w:rsid w:val="00134A6F"/>
    <w:rsid w:val="00134BED"/>
    <w:rsid w:val="00134DC1"/>
    <w:rsid w:val="00135151"/>
    <w:rsid w:val="0013665C"/>
    <w:rsid w:val="00137BA9"/>
    <w:rsid w:val="00137F07"/>
    <w:rsid w:val="00140FAE"/>
    <w:rsid w:val="00141152"/>
    <w:rsid w:val="00141747"/>
    <w:rsid w:val="0014179C"/>
    <w:rsid w:val="0014277C"/>
    <w:rsid w:val="00143147"/>
    <w:rsid w:val="001434DD"/>
    <w:rsid w:val="00143744"/>
    <w:rsid w:val="001438FC"/>
    <w:rsid w:val="00143E89"/>
    <w:rsid w:val="00144390"/>
    <w:rsid w:val="00150EFA"/>
    <w:rsid w:val="00154860"/>
    <w:rsid w:val="001554C2"/>
    <w:rsid w:val="001561F3"/>
    <w:rsid w:val="001565DB"/>
    <w:rsid w:val="001570E4"/>
    <w:rsid w:val="00157858"/>
    <w:rsid w:val="00157CB0"/>
    <w:rsid w:val="00160B96"/>
    <w:rsid w:val="00163A04"/>
    <w:rsid w:val="00163F39"/>
    <w:rsid w:val="00164012"/>
    <w:rsid w:val="001647BA"/>
    <w:rsid w:val="00165FE4"/>
    <w:rsid w:val="00170838"/>
    <w:rsid w:val="00171C4C"/>
    <w:rsid w:val="00174538"/>
    <w:rsid w:val="00174BC4"/>
    <w:rsid w:val="001752B2"/>
    <w:rsid w:val="001754D5"/>
    <w:rsid w:val="001760A0"/>
    <w:rsid w:val="001766ED"/>
    <w:rsid w:val="0017685A"/>
    <w:rsid w:val="00177670"/>
    <w:rsid w:val="0018031D"/>
    <w:rsid w:val="00180C17"/>
    <w:rsid w:val="00181043"/>
    <w:rsid w:val="00181210"/>
    <w:rsid w:val="0018184D"/>
    <w:rsid w:val="0018238C"/>
    <w:rsid w:val="00183352"/>
    <w:rsid w:val="0018338D"/>
    <w:rsid w:val="0018390E"/>
    <w:rsid w:val="00184329"/>
    <w:rsid w:val="00184387"/>
    <w:rsid w:val="001844A1"/>
    <w:rsid w:val="00185A5D"/>
    <w:rsid w:val="001864D5"/>
    <w:rsid w:val="001868A5"/>
    <w:rsid w:val="00186DF5"/>
    <w:rsid w:val="0018702A"/>
    <w:rsid w:val="0018720A"/>
    <w:rsid w:val="00190132"/>
    <w:rsid w:val="00190D2E"/>
    <w:rsid w:val="00193158"/>
    <w:rsid w:val="0019413B"/>
    <w:rsid w:val="00194D77"/>
    <w:rsid w:val="00195078"/>
    <w:rsid w:val="001960C8"/>
    <w:rsid w:val="00196150"/>
    <w:rsid w:val="00196946"/>
    <w:rsid w:val="001969FD"/>
    <w:rsid w:val="00196DBF"/>
    <w:rsid w:val="0019726B"/>
    <w:rsid w:val="00197C28"/>
    <w:rsid w:val="001A04D9"/>
    <w:rsid w:val="001A0FDD"/>
    <w:rsid w:val="001A295F"/>
    <w:rsid w:val="001A34B9"/>
    <w:rsid w:val="001A3578"/>
    <w:rsid w:val="001A3A87"/>
    <w:rsid w:val="001A4401"/>
    <w:rsid w:val="001A67C8"/>
    <w:rsid w:val="001A729A"/>
    <w:rsid w:val="001A78B4"/>
    <w:rsid w:val="001B0674"/>
    <w:rsid w:val="001B172F"/>
    <w:rsid w:val="001B3844"/>
    <w:rsid w:val="001B4B86"/>
    <w:rsid w:val="001B59C3"/>
    <w:rsid w:val="001B6867"/>
    <w:rsid w:val="001B6ED5"/>
    <w:rsid w:val="001B7DF5"/>
    <w:rsid w:val="001C1FEE"/>
    <w:rsid w:val="001C2B7A"/>
    <w:rsid w:val="001C3185"/>
    <w:rsid w:val="001C4AD0"/>
    <w:rsid w:val="001C56BC"/>
    <w:rsid w:val="001C5D58"/>
    <w:rsid w:val="001C5FE3"/>
    <w:rsid w:val="001C7CE5"/>
    <w:rsid w:val="001D2F2A"/>
    <w:rsid w:val="001D5D28"/>
    <w:rsid w:val="001D662A"/>
    <w:rsid w:val="001D71E3"/>
    <w:rsid w:val="001D76BF"/>
    <w:rsid w:val="001E065B"/>
    <w:rsid w:val="001E067A"/>
    <w:rsid w:val="001E1643"/>
    <w:rsid w:val="001E257A"/>
    <w:rsid w:val="001E6BDB"/>
    <w:rsid w:val="001E706C"/>
    <w:rsid w:val="001F169C"/>
    <w:rsid w:val="001F2599"/>
    <w:rsid w:val="001F4467"/>
    <w:rsid w:val="001F5DD8"/>
    <w:rsid w:val="001F6204"/>
    <w:rsid w:val="001F77A5"/>
    <w:rsid w:val="00200651"/>
    <w:rsid w:val="0020088B"/>
    <w:rsid w:val="00202A5F"/>
    <w:rsid w:val="0020390C"/>
    <w:rsid w:val="00204002"/>
    <w:rsid w:val="002049A2"/>
    <w:rsid w:val="0020676F"/>
    <w:rsid w:val="0021211E"/>
    <w:rsid w:val="0021307D"/>
    <w:rsid w:val="00213327"/>
    <w:rsid w:val="00215554"/>
    <w:rsid w:val="00216FA0"/>
    <w:rsid w:val="00216FB7"/>
    <w:rsid w:val="00217D5B"/>
    <w:rsid w:val="00217E9C"/>
    <w:rsid w:val="002200ED"/>
    <w:rsid w:val="00221C8B"/>
    <w:rsid w:val="00221D87"/>
    <w:rsid w:val="00221E7B"/>
    <w:rsid w:val="0022295E"/>
    <w:rsid w:val="00223015"/>
    <w:rsid w:val="002233C4"/>
    <w:rsid w:val="00224B76"/>
    <w:rsid w:val="0022536E"/>
    <w:rsid w:val="0022556C"/>
    <w:rsid w:val="00226BC0"/>
    <w:rsid w:val="00227132"/>
    <w:rsid w:val="0023077E"/>
    <w:rsid w:val="002329A6"/>
    <w:rsid w:val="00232E85"/>
    <w:rsid w:val="002332EA"/>
    <w:rsid w:val="00233911"/>
    <w:rsid w:val="00233B6B"/>
    <w:rsid w:val="00237B42"/>
    <w:rsid w:val="00240003"/>
    <w:rsid w:val="002424DA"/>
    <w:rsid w:val="00242785"/>
    <w:rsid w:val="00244413"/>
    <w:rsid w:val="00244A65"/>
    <w:rsid w:val="002453C8"/>
    <w:rsid w:val="00247010"/>
    <w:rsid w:val="00247E2C"/>
    <w:rsid w:val="0025053C"/>
    <w:rsid w:val="00251075"/>
    <w:rsid w:val="002516A0"/>
    <w:rsid w:val="00254001"/>
    <w:rsid w:val="00254F25"/>
    <w:rsid w:val="00255175"/>
    <w:rsid w:val="00255B6A"/>
    <w:rsid w:val="00260176"/>
    <w:rsid w:val="0026026D"/>
    <w:rsid w:val="002604D7"/>
    <w:rsid w:val="00260BC2"/>
    <w:rsid w:val="00260DF1"/>
    <w:rsid w:val="0026116D"/>
    <w:rsid w:val="0026123F"/>
    <w:rsid w:val="0026161A"/>
    <w:rsid w:val="00262B63"/>
    <w:rsid w:val="00262F14"/>
    <w:rsid w:val="00263D0F"/>
    <w:rsid w:val="0026417F"/>
    <w:rsid w:val="002646FF"/>
    <w:rsid w:val="00264B83"/>
    <w:rsid w:val="00264D19"/>
    <w:rsid w:val="00265152"/>
    <w:rsid w:val="002655B3"/>
    <w:rsid w:val="00266AAB"/>
    <w:rsid w:val="0026765C"/>
    <w:rsid w:val="002678F2"/>
    <w:rsid w:val="00270461"/>
    <w:rsid w:val="002713C8"/>
    <w:rsid w:val="002715F7"/>
    <w:rsid w:val="002722A7"/>
    <w:rsid w:val="002722EC"/>
    <w:rsid w:val="00272F84"/>
    <w:rsid w:val="00275160"/>
    <w:rsid w:val="00275CC7"/>
    <w:rsid w:val="00275E50"/>
    <w:rsid w:val="00277611"/>
    <w:rsid w:val="0027798A"/>
    <w:rsid w:val="00280A99"/>
    <w:rsid w:val="0028463D"/>
    <w:rsid w:val="00285719"/>
    <w:rsid w:val="00286977"/>
    <w:rsid w:val="002872D0"/>
    <w:rsid w:val="00292D5D"/>
    <w:rsid w:val="002933EE"/>
    <w:rsid w:val="002956B2"/>
    <w:rsid w:val="0029617B"/>
    <w:rsid w:val="00296729"/>
    <w:rsid w:val="00297751"/>
    <w:rsid w:val="002979BD"/>
    <w:rsid w:val="002A2919"/>
    <w:rsid w:val="002A59CC"/>
    <w:rsid w:val="002A6BAE"/>
    <w:rsid w:val="002A79A5"/>
    <w:rsid w:val="002A7C0C"/>
    <w:rsid w:val="002B0835"/>
    <w:rsid w:val="002B09BF"/>
    <w:rsid w:val="002B1608"/>
    <w:rsid w:val="002B25CF"/>
    <w:rsid w:val="002B7187"/>
    <w:rsid w:val="002B795B"/>
    <w:rsid w:val="002C00AB"/>
    <w:rsid w:val="002C017D"/>
    <w:rsid w:val="002C0FEE"/>
    <w:rsid w:val="002C1C46"/>
    <w:rsid w:val="002C25A6"/>
    <w:rsid w:val="002C3709"/>
    <w:rsid w:val="002C418E"/>
    <w:rsid w:val="002C49A3"/>
    <w:rsid w:val="002C561B"/>
    <w:rsid w:val="002C6395"/>
    <w:rsid w:val="002C72E1"/>
    <w:rsid w:val="002C7542"/>
    <w:rsid w:val="002C7D18"/>
    <w:rsid w:val="002D032D"/>
    <w:rsid w:val="002D17C7"/>
    <w:rsid w:val="002D24A0"/>
    <w:rsid w:val="002D40BB"/>
    <w:rsid w:val="002D44C1"/>
    <w:rsid w:val="002D4DA5"/>
    <w:rsid w:val="002D60D6"/>
    <w:rsid w:val="002D6E55"/>
    <w:rsid w:val="002E1936"/>
    <w:rsid w:val="002E2B9B"/>
    <w:rsid w:val="002E3FA5"/>
    <w:rsid w:val="002E545C"/>
    <w:rsid w:val="002E745B"/>
    <w:rsid w:val="002E7D81"/>
    <w:rsid w:val="002F0460"/>
    <w:rsid w:val="002F0905"/>
    <w:rsid w:val="002F0F73"/>
    <w:rsid w:val="002F2435"/>
    <w:rsid w:val="002F2AA1"/>
    <w:rsid w:val="002F45C8"/>
    <w:rsid w:val="002F4BAE"/>
    <w:rsid w:val="002F50CE"/>
    <w:rsid w:val="00300BE2"/>
    <w:rsid w:val="003016EC"/>
    <w:rsid w:val="003031FD"/>
    <w:rsid w:val="003034D0"/>
    <w:rsid w:val="00303812"/>
    <w:rsid w:val="003040DC"/>
    <w:rsid w:val="003110AF"/>
    <w:rsid w:val="00311527"/>
    <w:rsid w:val="00311560"/>
    <w:rsid w:val="00313248"/>
    <w:rsid w:val="00313729"/>
    <w:rsid w:val="00315154"/>
    <w:rsid w:val="00315219"/>
    <w:rsid w:val="003178C1"/>
    <w:rsid w:val="00317C4F"/>
    <w:rsid w:val="00317DF3"/>
    <w:rsid w:val="00320503"/>
    <w:rsid w:val="003237E7"/>
    <w:rsid w:val="00324255"/>
    <w:rsid w:val="00324EE4"/>
    <w:rsid w:val="003255CC"/>
    <w:rsid w:val="00326F63"/>
    <w:rsid w:val="003309CB"/>
    <w:rsid w:val="00330F3F"/>
    <w:rsid w:val="0033274C"/>
    <w:rsid w:val="003334F2"/>
    <w:rsid w:val="00335476"/>
    <w:rsid w:val="003374DF"/>
    <w:rsid w:val="0033767A"/>
    <w:rsid w:val="00337C10"/>
    <w:rsid w:val="00337E11"/>
    <w:rsid w:val="00340CB8"/>
    <w:rsid w:val="00341805"/>
    <w:rsid w:val="003418FC"/>
    <w:rsid w:val="00341EBE"/>
    <w:rsid w:val="003421EE"/>
    <w:rsid w:val="003433EB"/>
    <w:rsid w:val="00343602"/>
    <w:rsid w:val="00345424"/>
    <w:rsid w:val="00347729"/>
    <w:rsid w:val="00347D1B"/>
    <w:rsid w:val="00350E69"/>
    <w:rsid w:val="003511FD"/>
    <w:rsid w:val="00351724"/>
    <w:rsid w:val="00351D5C"/>
    <w:rsid w:val="0035289A"/>
    <w:rsid w:val="003535D5"/>
    <w:rsid w:val="003543B0"/>
    <w:rsid w:val="00355156"/>
    <w:rsid w:val="00355C2E"/>
    <w:rsid w:val="00355CF1"/>
    <w:rsid w:val="0035798C"/>
    <w:rsid w:val="00357DC6"/>
    <w:rsid w:val="00360D52"/>
    <w:rsid w:val="00362B9A"/>
    <w:rsid w:val="00363B03"/>
    <w:rsid w:val="00363BF0"/>
    <w:rsid w:val="00363F75"/>
    <w:rsid w:val="003656F3"/>
    <w:rsid w:val="00370D05"/>
    <w:rsid w:val="0037206F"/>
    <w:rsid w:val="003733B7"/>
    <w:rsid w:val="00373DE5"/>
    <w:rsid w:val="00374408"/>
    <w:rsid w:val="003749F0"/>
    <w:rsid w:val="00374DA4"/>
    <w:rsid w:val="003761CD"/>
    <w:rsid w:val="00376F51"/>
    <w:rsid w:val="0037783B"/>
    <w:rsid w:val="00380303"/>
    <w:rsid w:val="00380D58"/>
    <w:rsid w:val="00381F6B"/>
    <w:rsid w:val="0038261C"/>
    <w:rsid w:val="00382B64"/>
    <w:rsid w:val="00383454"/>
    <w:rsid w:val="00383C49"/>
    <w:rsid w:val="00383C5C"/>
    <w:rsid w:val="003856C4"/>
    <w:rsid w:val="00386D90"/>
    <w:rsid w:val="0039172F"/>
    <w:rsid w:val="00394308"/>
    <w:rsid w:val="00394CD1"/>
    <w:rsid w:val="0039520E"/>
    <w:rsid w:val="00397663"/>
    <w:rsid w:val="003A20D7"/>
    <w:rsid w:val="003A33D2"/>
    <w:rsid w:val="003A4B89"/>
    <w:rsid w:val="003A4C3A"/>
    <w:rsid w:val="003A52C1"/>
    <w:rsid w:val="003A55B8"/>
    <w:rsid w:val="003A7039"/>
    <w:rsid w:val="003A7346"/>
    <w:rsid w:val="003B408E"/>
    <w:rsid w:val="003B49C9"/>
    <w:rsid w:val="003B6328"/>
    <w:rsid w:val="003B67A2"/>
    <w:rsid w:val="003B71A0"/>
    <w:rsid w:val="003B7E02"/>
    <w:rsid w:val="003C0213"/>
    <w:rsid w:val="003C42A9"/>
    <w:rsid w:val="003C42E7"/>
    <w:rsid w:val="003C4AB0"/>
    <w:rsid w:val="003D264B"/>
    <w:rsid w:val="003D2962"/>
    <w:rsid w:val="003E0AD8"/>
    <w:rsid w:val="003E6867"/>
    <w:rsid w:val="003F0012"/>
    <w:rsid w:val="003F0E55"/>
    <w:rsid w:val="003F116A"/>
    <w:rsid w:val="003F1265"/>
    <w:rsid w:val="003F2BE2"/>
    <w:rsid w:val="003F4470"/>
    <w:rsid w:val="003F5E79"/>
    <w:rsid w:val="003F6E92"/>
    <w:rsid w:val="003F7615"/>
    <w:rsid w:val="0040016F"/>
    <w:rsid w:val="00401AB7"/>
    <w:rsid w:val="00402FE3"/>
    <w:rsid w:val="00404854"/>
    <w:rsid w:val="00404A76"/>
    <w:rsid w:val="004071A3"/>
    <w:rsid w:val="00407630"/>
    <w:rsid w:val="00410174"/>
    <w:rsid w:val="00410264"/>
    <w:rsid w:val="004106E6"/>
    <w:rsid w:val="00410729"/>
    <w:rsid w:val="00410DEF"/>
    <w:rsid w:val="00414E26"/>
    <w:rsid w:val="0041572C"/>
    <w:rsid w:val="0041580A"/>
    <w:rsid w:val="00416E5D"/>
    <w:rsid w:val="0041758C"/>
    <w:rsid w:val="0042041A"/>
    <w:rsid w:val="004229DB"/>
    <w:rsid w:val="00422C03"/>
    <w:rsid w:val="004233E5"/>
    <w:rsid w:val="0042361F"/>
    <w:rsid w:val="004241BA"/>
    <w:rsid w:val="00427949"/>
    <w:rsid w:val="00433201"/>
    <w:rsid w:val="0043452F"/>
    <w:rsid w:val="004361E0"/>
    <w:rsid w:val="004363C5"/>
    <w:rsid w:val="004375F4"/>
    <w:rsid w:val="00440313"/>
    <w:rsid w:val="00440ABD"/>
    <w:rsid w:val="004413C7"/>
    <w:rsid w:val="0044255C"/>
    <w:rsid w:val="004438CE"/>
    <w:rsid w:val="00445181"/>
    <w:rsid w:val="00445FAB"/>
    <w:rsid w:val="00446587"/>
    <w:rsid w:val="004479CC"/>
    <w:rsid w:val="00450503"/>
    <w:rsid w:val="00450F40"/>
    <w:rsid w:val="00451D22"/>
    <w:rsid w:val="00453193"/>
    <w:rsid w:val="00453C5D"/>
    <w:rsid w:val="00455EC5"/>
    <w:rsid w:val="00457F81"/>
    <w:rsid w:val="0046231E"/>
    <w:rsid w:val="00465969"/>
    <w:rsid w:val="00465B25"/>
    <w:rsid w:val="00466F86"/>
    <w:rsid w:val="00467DED"/>
    <w:rsid w:val="00470690"/>
    <w:rsid w:val="0047123B"/>
    <w:rsid w:val="0047262E"/>
    <w:rsid w:val="00473545"/>
    <w:rsid w:val="0047464F"/>
    <w:rsid w:val="00475135"/>
    <w:rsid w:val="004776D0"/>
    <w:rsid w:val="00481328"/>
    <w:rsid w:val="00481612"/>
    <w:rsid w:val="00482B90"/>
    <w:rsid w:val="00482B99"/>
    <w:rsid w:val="00482E4F"/>
    <w:rsid w:val="004845BA"/>
    <w:rsid w:val="00485110"/>
    <w:rsid w:val="004856A6"/>
    <w:rsid w:val="004857D0"/>
    <w:rsid w:val="00486186"/>
    <w:rsid w:val="00486C90"/>
    <w:rsid w:val="0049081F"/>
    <w:rsid w:val="004932C7"/>
    <w:rsid w:val="00494E94"/>
    <w:rsid w:val="004976FE"/>
    <w:rsid w:val="004A016B"/>
    <w:rsid w:val="004A0894"/>
    <w:rsid w:val="004A2A58"/>
    <w:rsid w:val="004A2B6C"/>
    <w:rsid w:val="004A46BC"/>
    <w:rsid w:val="004A4861"/>
    <w:rsid w:val="004A4C50"/>
    <w:rsid w:val="004B31FC"/>
    <w:rsid w:val="004B3AC5"/>
    <w:rsid w:val="004B47E9"/>
    <w:rsid w:val="004B52B3"/>
    <w:rsid w:val="004B66F0"/>
    <w:rsid w:val="004C1064"/>
    <w:rsid w:val="004C27A6"/>
    <w:rsid w:val="004C2B59"/>
    <w:rsid w:val="004C30E0"/>
    <w:rsid w:val="004C4CD4"/>
    <w:rsid w:val="004C582D"/>
    <w:rsid w:val="004C597A"/>
    <w:rsid w:val="004C790A"/>
    <w:rsid w:val="004D1655"/>
    <w:rsid w:val="004D25A5"/>
    <w:rsid w:val="004D279D"/>
    <w:rsid w:val="004D4914"/>
    <w:rsid w:val="004D4CD4"/>
    <w:rsid w:val="004D5EE2"/>
    <w:rsid w:val="004D675A"/>
    <w:rsid w:val="004D72C3"/>
    <w:rsid w:val="004D7EA9"/>
    <w:rsid w:val="004E06C3"/>
    <w:rsid w:val="004E165A"/>
    <w:rsid w:val="004E1C15"/>
    <w:rsid w:val="004E25A8"/>
    <w:rsid w:val="004E308A"/>
    <w:rsid w:val="004E4338"/>
    <w:rsid w:val="004E4625"/>
    <w:rsid w:val="004E5008"/>
    <w:rsid w:val="004E5638"/>
    <w:rsid w:val="004F0F60"/>
    <w:rsid w:val="004F247D"/>
    <w:rsid w:val="004F3BDA"/>
    <w:rsid w:val="004F408A"/>
    <w:rsid w:val="004F5A0D"/>
    <w:rsid w:val="004F7E1F"/>
    <w:rsid w:val="005027B5"/>
    <w:rsid w:val="005031AB"/>
    <w:rsid w:val="00503DD6"/>
    <w:rsid w:val="0050451E"/>
    <w:rsid w:val="005060A1"/>
    <w:rsid w:val="005061A0"/>
    <w:rsid w:val="00506F07"/>
    <w:rsid w:val="00510B55"/>
    <w:rsid w:val="005113D3"/>
    <w:rsid w:val="00512AE8"/>
    <w:rsid w:val="0051329C"/>
    <w:rsid w:val="00516147"/>
    <w:rsid w:val="005175D6"/>
    <w:rsid w:val="00517E34"/>
    <w:rsid w:val="00522EEB"/>
    <w:rsid w:val="005237F2"/>
    <w:rsid w:val="00524C9D"/>
    <w:rsid w:val="00525272"/>
    <w:rsid w:val="00525601"/>
    <w:rsid w:val="00526A52"/>
    <w:rsid w:val="0052722C"/>
    <w:rsid w:val="005279E5"/>
    <w:rsid w:val="00531496"/>
    <w:rsid w:val="00534878"/>
    <w:rsid w:val="00535888"/>
    <w:rsid w:val="005365B9"/>
    <w:rsid w:val="005368EF"/>
    <w:rsid w:val="005374C4"/>
    <w:rsid w:val="0053752A"/>
    <w:rsid w:val="00537B63"/>
    <w:rsid w:val="00537C5C"/>
    <w:rsid w:val="0054001E"/>
    <w:rsid w:val="00541132"/>
    <w:rsid w:val="005450BE"/>
    <w:rsid w:val="00547C75"/>
    <w:rsid w:val="0055125B"/>
    <w:rsid w:val="00553D1D"/>
    <w:rsid w:val="005547D9"/>
    <w:rsid w:val="0055546B"/>
    <w:rsid w:val="00555B38"/>
    <w:rsid w:val="005567D9"/>
    <w:rsid w:val="0055685F"/>
    <w:rsid w:val="00557700"/>
    <w:rsid w:val="005602AF"/>
    <w:rsid w:val="005608CC"/>
    <w:rsid w:val="00561196"/>
    <w:rsid w:val="00562256"/>
    <w:rsid w:val="005634B0"/>
    <w:rsid w:val="00564D3A"/>
    <w:rsid w:val="00570246"/>
    <w:rsid w:val="00571B86"/>
    <w:rsid w:val="00571F19"/>
    <w:rsid w:val="005741A0"/>
    <w:rsid w:val="005754B4"/>
    <w:rsid w:val="00576DFF"/>
    <w:rsid w:val="00576EA8"/>
    <w:rsid w:val="00576F70"/>
    <w:rsid w:val="00577419"/>
    <w:rsid w:val="00581203"/>
    <w:rsid w:val="0058167F"/>
    <w:rsid w:val="005829FE"/>
    <w:rsid w:val="00583553"/>
    <w:rsid w:val="0058550A"/>
    <w:rsid w:val="0058588E"/>
    <w:rsid w:val="0058609F"/>
    <w:rsid w:val="005876DF"/>
    <w:rsid w:val="0059062F"/>
    <w:rsid w:val="00591742"/>
    <w:rsid w:val="00592212"/>
    <w:rsid w:val="00592420"/>
    <w:rsid w:val="005946FF"/>
    <w:rsid w:val="00595157"/>
    <w:rsid w:val="00596992"/>
    <w:rsid w:val="005977A2"/>
    <w:rsid w:val="005977C4"/>
    <w:rsid w:val="00597DCE"/>
    <w:rsid w:val="005A09BE"/>
    <w:rsid w:val="005A141C"/>
    <w:rsid w:val="005A2838"/>
    <w:rsid w:val="005A3DC0"/>
    <w:rsid w:val="005A465C"/>
    <w:rsid w:val="005A52C3"/>
    <w:rsid w:val="005A56D2"/>
    <w:rsid w:val="005A64E8"/>
    <w:rsid w:val="005A6966"/>
    <w:rsid w:val="005A6DD5"/>
    <w:rsid w:val="005A7407"/>
    <w:rsid w:val="005B1564"/>
    <w:rsid w:val="005B2DE2"/>
    <w:rsid w:val="005B4653"/>
    <w:rsid w:val="005B5828"/>
    <w:rsid w:val="005B65DE"/>
    <w:rsid w:val="005B6822"/>
    <w:rsid w:val="005C15F5"/>
    <w:rsid w:val="005C3DAC"/>
    <w:rsid w:val="005C4466"/>
    <w:rsid w:val="005C51FB"/>
    <w:rsid w:val="005C5F92"/>
    <w:rsid w:val="005C5FE7"/>
    <w:rsid w:val="005C6A94"/>
    <w:rsid w:val="005D0A22"/>
    <w:rsid w:val="005D1344"/>
    <w:rsid w:val="005D1449"/>
    <w:rsid w:val="005D3FC4"/>
    <w:rsid w:val="005D4F06"/>
    <w:rsid w:val="005D6F6E"/>
    <w:rsid w:val="005E397F"/>
    <w:rsid w:val="005E3B32"/>
    <w:rsid w:val="005E3C87"/>
    <w:rsid w:val="005E45CE"/>
    <w:rsid w:val="005E5422"/>
    <w:rsid w:val="005E6E04"/>
    <w:rsid w:val="005E7DF2"/>
    <w:rsid w:val="005F1730"/>
    <w:rsid w:val="005F1AF2"/>
    <w:rsid w:val="005F3660"/>
    <w:rsid w:val="005F3888"/>
    <w:rsid w:val="005F43C1"/>
    <w:rsid w:val="005F579F"/>
    <w:rsid w:val="005F6313"/>
    <w:rsid w:val="005F7E4D"/>
    <w:rsid w:val="00602C2D"/>
    <w:rsid w:val="00605024"/>
    <w:rsid w:val="006050E9"/>
    <w:rsid w:val="0060593D"/>
    <w:rsid w:val="00606510"/>
    <w:rsid w:val="006071DF"/>
    <w:rsid w:val="00611971"/>
    <w:rsid w:val="00611F63"/>
    <w:rsid w:val="00613951"/>
    <w:rsid w:val="00615467"/>
    <w:rsid w:val="006154BE"/>
    <w:rsid w:val="00615A40"/>
    <w:rsid w:val="006200BC"/>
    <w:rsid w:val="006204A3"/>
    <w:rsid w:val="00620624"/>
    <w:rsid w:val="00621810"/>
    <w:rsid w:val="00622AA5"/>
    <w:rsid w:val="00623867"/>
    <w:rsid w:val="00623F16"/>
    <w:rsid w:val="006245D7"/>
    <w:rsid w:val="00624E06"/>
    <w:rsid w:val="006256D2"/>
    <w:rsid w:val="00625B04"/>
    <w:rsid w:val="006267D5"/>
    <w:rsid w:val="0062780E"/>
    <w:rsid w:val="00627F38"/>
    <w:rsid w:val="0063097A"/>
    <w:rsid w:val="00631996"/>
    <w:rsid w:val="00632938"/>
    <w:rsid w:val="0063300C"/>
    <w:rsid w:val="006356A1"/>
    <w:rsid w:val="00635E50"/>
    <w:rsid w:val="00641B08"/>
    <w:rsid w:val="00644161"/>
    <w:rsid w:val="00644C06"/>
    <w:rsid w:val="00644C7F"/>
    <w:rsid w:val="0064657C"/>
    <w:rsid w:val="00646838"/>
    <w:rsid w:val="00646E88"/>
    <w:rsid w:val="00646FC6"/>
    <w:rsid w:val="00647C94"/>
    <w:rsid w:val="006501DD"/>
    <w:rsid w:val="006519CC"/>
    <w:rsid w:val="00651F22"/>
    <w:rsid w:val="0065206F"/>
    <w:rsid w:val="00653739"/>
    <w:rsid w:val="00653A4C"/>
    <w:rsid w:val="00656A03"/>
    <w:rsid w:val="00656B56"/>
    <w:rsid w:val="00660490"/>
    <w:rsid w:val="006618D5"/>
    <w:rsid w:val="00663378"/>
    <w:rsid w:val="006648F4"/>
    <w:rsid w:val="0066669E"/>
    <w:rsid w:val="00666D1D"/>
    <w:rsid w:val="006706B4"/>
    <w:rsid w:val="0067088A"/>
    <w:rsid w:val="00671284"/>
    <w:rsid w:val="00671788"/>
    <w:rsid w:val="006718D3"/>
    <w:rsid w:val="00674595"/>
    <w:rsid w:val="0067579D"/>
    <w:rsid w:val="00675F9E"/>
    <w:rsid w:val="00676179"/>
    <w:rsid w:val="00677581"/>
    <w:rsid w:val="006779FE"/>
    <w:rsid w:val="00677B68"/>
    <w:rsid w:val="00681318"/>
    <w:rsid w:val="006827AC"/>
    <w:rsid w:val="006827B7"/>
    <w:rsid w:val="00682BF8"/>
    <w:rsid w:val="0068492F"/>
    <w:rsid w:val="00686CAE"/>
    <w:rsid w:val="00686E52"/>
    <w:rsid w:val="006902D5"/>
    <w:rsid w:val="00693E68"/>
    <w:rsid w:val="00693EF1"/>
    <w:rsid w:val="00694746"/>
    <w:rsid w:val="0069494F"/>
    <w:rsid w:val="006972AC"/>
    <w:rsid w:val="00697902"/>
    <w:rsid w:val="006A019D"/>
    <w:rsid w:val="006A07EC"/>
    <w:rsid w:val="006A26F6"/>
    <w:rsid w:val="006A676B"/>
    <w:rsid w:val="006B03E8"/>
    <w:rsid w:val="006B06CC"/>
    <w:rsid w:val="006B5A8E"/>
    <w:rsid w:val="006B653E"/>
    <w:rsid w:val="006B7FBB"/>
    <w:rsid w:val="006C0CC1"/>
    <w:rsid w:val="006C1D2E"/>
    <w:rsid w:val="006C4217"/>
    <w:rsid w:val="006C5C45"/>
    <w:rsid w:val="006C5D38"/>
    <w:rsid w:val="006C6302"/>
    <w:rsid w:val="006C7DC5"/>
    <w:rsid w:val="006D047E"/>
    <w:rsid w:val="006D18D5"/>
    <w:rsid w:val="006D3C6F"/>
    <w:rsid w:val="006D42FF"/>
    <w:rsid w:val="006D50D1"/>
    <w:rsid w:val="006D5BC4"/>
    <w:rsid w:val="006D69F1"/>
    <w:rsid w:val="006E09A5"/>
    <w:rsid w:val="006E236C"/>
    <w:rsid w:val="006E37A5"/>
    <w:rsid w:val="006E39C8"/>
    <w:rsid w:val="006E3B6E"/>
    <w:rsid w:val="006E3FEF"/>
    <w:rsid w:val="006E45E7"/>
    <w:rsid w:val="006E5708"/>
    <w:rsid w:val="006E5AAF"/>
    <w:rsid w:val="006E6B45"/>
    <w:rsid w:val="006F03F2"/>
    <w:rsid w:val="006F0867"/>
    <w:rsid w:val="006F212A"/>
    <w:rsid w:val="006F2402"/>
    <w:rsid w:val="006F326D"/>
    <w:rsid w:val="006F379D"/>
    <w:rsid w:val="006F394B"/>
    <w:rsid w:val="006F3D19"/>
    <w:rsid w:val="006F466D"/>
    <w:rsid w:val="006F4DFF"/>
    <w:rsid w:val="006F51B3"/>
    <w:rsid w:val="00701AED"/>
    <w:rsid w:val="00702CCE"/>
    <w:rsid w:val="0070429A"/>
    <w:rsid w:val="00704FBC"/>
    <w:rsid w:val="00706F07"/>
    <w:rsid w:val="007106DE"/>
    <w:rsid w:val="007109E6"/>
    <w:rsid w:val="00711770"/>
    <w:rsid w:val="00713EAB"/>
    <w:rsid w:val="00714E7E"/>
    <w:rsid w:val="007151CC"/>
    <w:rsid w:val="0071645E"/>
    <w:rsid w:val="0071783E"/>
    <w:rsid w:val="00720525"/>
    <w:rsid w:val="007209C7"/>
    <w:rsid w:val="00720BEF"/>
    <w:rsid w:val="00720C27"/>
    <w:rsid w:val="0072117F"/>
    <w:rsid w:val="007216FE"/>
    <w:rsid w:val="007233F8"/>
    <w:rsid w:val="007235B2"/>
    <w:rsid w:val="0072380F"/>
    <w:rsid w:val="00723EF7"/>
    <w:rsid w:val="007242FD"/>
    <w:rsid w:val="00724858"/>
    <w:rsid w:val="00726EBD"/>
    <w:rsid w:val="007327E4"/>
    <w:rsid w:val="0073326B"/>
    <w:rsid w:val="00733F9C"/>
    <w:rsid w:val="007349AA"/>
    <w:rsid w:val="00735762"/>
    <w:rsid w:val="007357CB"/>
    <w:rsid w:val="007424AC"/>
    <w:rsid w:val="007427AF"/>
    <w:rsid w:val="00743CD1"/>
    <w:rsid w:val="0074541D"/>
    <w:rsid w:val="00745491"/>
    <w:rsid w:val="007464EA"/>
    <w:rsid w:val="00751AB5"/>
    <w:rsid w:val="007524D7"/>
    <w:rsid w:val="007548CD"/>
    <w:rsid w:val="00754E4D"/>
    <w:rsid w:val="00754F70"/>
    <w:rsid w:val="00762AE7"/>
    <w:rsid w:val="00762F5F"/>
    <w:rsid w:val="00763184"/>
    <w:rsid w:val="00763FC3"/>
    <w:rsid w:val="007641B2"/>
    <w:rsid w:val="00764EEA"/>
    <w:rsid w:val="00770485"/>
    <w:rsid w:val="00771322"/>
    <w:rsid w:val="00772DFC"/>
    <w:rsid w:val="00773135"/>
    <w:rsid w:val="00774143"/>
    <w:rsid w:val="00775DE6"/>
    <w:rsid w:val="00777F3C"/>
    <w:rsid w:val="00780092"/>
    <w:rsid w:val="00780573"/>
    <w:rsid w:val="00781A21"/>
    <w:rsid w:val="007822D3"/>
    <w:rsid w:val="0078418F"/>
    <w:rsid w:val="007844B9"/>
    <w:rsid w:val="00784D9F"/>
    <w:rsid w:val="00786FA6"/>
    <w:rsid w:val="00787390"/>
    <w:rsid w:val="00792A4B"/>
    <w:rsid w:val="00793F97"/>
    <w:rsid w:val="00797957"/>
    <w:rsid w:val="00797A78"/>
    <w:rsid w:val="00797B2C"/>
    <w:rsid w:val="007A3163"/>
    <w:rsid w:val="007A4BDD"/>
    <w:rsid w:val="007A4C6E"/>
    <w:rsid w:val="007B02E5"/>
    <w:rsid w:val="007B0B92"/>
    <w:rsid w:val="007B16AC"/>
    <w:rsid w:val="007B669C"/>
    <w:rsid w:val="007B6A1C"/>
    <w:rsid w:val="007B7DEB"/>
    <w:rsid w:val="007C007E"/>
    <w:rsid w:val="007C7A7A"/>
    <w:rsid w:val="007D0599"/>
    <w:rsid w:val="007D20EE"/>
    <w:rsid w:val="007D24A5"/>
    <w:rsid w:val="007D2821"/>
    <w:rsid w:val="007D33BB"/>
    <w:rsid w:val="007D3D99"/>
    <w:rsid w:val="007D4839"/>
    <w:rsid w:val="007D4C09"/>
    <w:rsid w:val="007D4E65"/>
    <w:rsid w:val="007D52D1"/>
    <w:rsid w:val="007D6C0B"/>
    <w:rsid w:val="007E0AFD"/>
    <w:rsid w:val="007E0B2E"/>
    <w:rsid w:val="007E1508"/>
    <w:rsid w:val="007E20E2"/>
    <w:rsid w:val="007E2D6A"/>
    <w:rsid w:val="007E3F78"/>
    <w:rsid w:val="007E47B3"/>
    <w:rsid w:val="007E4EE7"/>
    <w:rsid w:val="007E60C5"/>
    <w:rsid w:val="007E68C8"/>
    <w:rsid w:val="007E6F94"/>
    <w:rsid w:val="007E7720"/>
    <w:rsid w:val="007F0E7D"/>
    <w:rsid w:val="007F12DC"/>
    <w:rsid w:val="007F18C8"/>
    <w:rsid w:val="007F1B16"/>
    <w:rsid w:val="007F2505"/>
    <w:rsid w:val="007F2C54"/>
    <w:rsid w:val="007F3CCE"/>
    <w:rsid w:val="007F4109"/>
    <w:rsid w:val="007F4BAB"/>
    <w:rsid w:val="007F4DE2"/>
    <w:rsid w:val="007F6251"/>
    <w:rsid w:val="007F6ED6"/>
    <w:rsid w:val="007F715C"/>
    <w:rsid w:val="007F73AA"/>
    <w:rsid w:val="00800F51"/>
    <w:rsid w:val="00800FB1"/>
    <w:rsid w:val="00801006"/>
    <w:rsid w:val="00801EAF"/>
    <w:rsid w:val="008023C4"/>
    <w:rsid w:val="00804089"/>
    <w:rsid w:val="00804DC7"/>
    <w:rsid w:val="00804E97"/>
    <w:rsid w:val="008058C3"/>
    <w:rsid w:val="00805BBE"/>
    <w:rsid w:val="0080638C"/>
    <w:rsid w:val="008074AB"/>
    <w:rsid w:val="008077E4"/>
    <w:rsid w:val="00812B78"/>
    <w:rsid w:val="00812EBD"/>
    <w:rsid w:val="008151E0"/>
    <w:rsid w:val="00816A6B"/>
    <w:rsid w:val="00817F86"/>
    <w:rsid w:val="0082002E"/>
    <w:rsid w:val="0082019D"/>
    <w:rsid w:val="008227E8"/>
    <w:rsid w:val="0082657D"/>
    <w:rsid w:val="00826816"/>
    <w:rsid w:val="00826DEA"/>
    <w:rsid w:val="0082792C"/>
    <w:rsid w:val="0083097E"/>
    <w:rsid w:val="008332E2"/>
    <w:rsid w:val="00834EDF"/>
    <w:rsid w:val="008354FE"/>
    <w:rsid w:val="00835DA2"/>
    <w:rsid w:val="00836BA1"/>
    <w:rsid w:val="00837BFE"/>
    <w:rsid w:val="00837E60"/>
    <w:rsid w:val="00841373"/>
    <w:rsid w:val="00844924"/>
    <w:rsid w:val="00844DE6"/>
    <w:rsid w:val="0084538E"/>
    <w:rsid w:val="0084614C"/>
    <w:rsid w:val="00846E50"/>
    <w:rsid w:val="008479B4"/>
    <w:rsid w:val="00847A63"/>
    <w:rsid w:val="00847E22"/>
    <w:rsid w:val="00847EAD"/>
    <w:rsid w:val="008527F3"/>
    <w:rsid w:val="008531C2"/>
    <w:rsid w:val="00853F38"/>
    <w:rsid w:val="00854433"/>
    <w:rsid w:val="00854BEB"/>
    <w:rsid w:val="0085729E"/>
    <w:rsid w:val="00857678"/>
    <w:rsid w:val="008578D7"/>
    <w:rsid w:val="0086059C"/>
    <w:rsid w:val="00862553"/>
    <w:rsid w:val="00863977"/>
    <w:rsid w:val="00863DCE"/>
    <w:rsid w:val="00864AF0"/>
    <w:rsid w:val="0086521A"/>
    <w:rsid w:val="00865F66"/>
    <w:rsid w:val="00866D2C"/>
    <w:rsid w:val="008675E6"/>
    <w:rsid w:val="008708C4"/>
    <w:rsid w:val="00871977"/>
    <w:rsid w:val="00871E9C"/>
    <w:rsid w:val="00872843"/>
    <w:rsid w:val="00873722"/>
    <w:rsid w:val="0087479F"/>
    <w:rsid w:val="00874AAF"/>
    <w:rsid w:val="00874F5F"/>
    <w:rsid w:val="008750CA"/>
    <w:rsid w:val="00877BBC"/>
    <w:rsid w:val="00881A04"/>
    <w:rsid w:val="00883744"/>
    <w:rsid w:val="008850A9"/>
    <w:rsid w:val="0088558B"/>
    <w:rsid w:val="0088713F"/>
    <w:rsid w:val="008902BF"/>
    <w:rsid w:val="0089311D"/>
    <w:rsid w:val="0089504C"/>
    <w:rsid w:val="00895774"/>
    <w:rsid w:val="00896ED3"/>
    <w:rsid w:val="00896F89"/>
    <w:rsid w:val="00897BB7"/>
    <w:rsid w:val="008A17C7"/>
    <w:rsid w:val="008A197B"/>
    <w:rsid w:val="008A3A47"/>
    <w:rsid w:val="008A3FC2"/>
    <w:rsid w:val="008A40AD"/>
    <w:rsid w:val="008A5274"/>
    <w:rsid w:val="008A5836"/>
    <w:rsid w:val="008A6349"/>
    <w:rsid w:val="008A7533"/>
    <w:rsid w:val="008B182B"/>
    <w:rsid w:val="008B3317"/>
    <w:rsid w:val="008B4057"/>
    <w:rsid w:val="008B6469"/>
    <w:rsid w:val="008B66D8"/>
    <w:rsid w:val="008B6B69"/>
    <w:rsid w:val="008B7EC3"/>
    <w:rsid w:val="008C26BF"/>
    <w:rsid w:val="008C2DB5"/>
    <w:rsid w:val="008C34F9"/>
    <w:rsid w:val="008C35FC"/>
    <w:rsid w:val="008C44B1"/>
    <w:rsid w:val="008C50A2"/>
    <w:rsid w:val="008C54D6"/>
    <w:rsid w:val="008D4B90"/>
    <w:rsid w:val="008D651C"/>
    <w:rsid w:val="008D6F13"/>
    <w:rsid w:val="008D706B"/>
    <w:rsid w:val="008D7CEA"/>
    <w:rsid w:val="008E01BA"/>
    <w:rsid w:val="008E0482"/>
    <w:rsid w:val="008E12AD"/>
    <w:rsid w:val="008E1E1D"/>
    <w:rsid w:val="008E1EA4"/>
    <w:rsid w:val="008E2914"/>
    <w:rsid w:val="008E2DEB"/>
    <w:rsid w:val="008E6305"/>
    <w:rsid w:val="008E7695"/>
    <w:rsid w:val="008F1CD8"/>
    <w:rsid w:val="008F2ED7"/>
    <w:rsid w:val="008F3420"/>
    <w:rsid w:val="008F4B51"/>
    <w:rsid w:val="008F4FE9"/>
    <w:rsid w:val="008F57D1"/>
    <w:rsid w:val="008F70BA"/>
    <w:rsid w:val="0090002C"/>
    <w:rsid w:val="009017FD"/>
    <w:rsid w:val="00901F1B"/>
    <w:rsid w:val="00902C36"/>
    <w:rsid w:val="0090512B"/>
    <w:rsid w:val="00906CB0"/>
    <w:rsid w:val="00906D39"/>
    <w:rsid w:val="00910041"/>
    <w:rsid w:val="00911352"/>
    <w:rsid w:val="00911C95"/>
    <w:rsid w:val="00912500"/>
    <w:rsid w:val="009137E5"/>
    <w:rsid w:val="0091386F"/>
    <w:rsid w:val="00913CA7"/>
    <w:rsid w:val="00914BE3"/>
    <w:rsid w:val="0091532B"/>
    <w:rsid w:val="00916280"/>
    <w:rsid w:val="0092006E"/>
    <w:rsid w:val="00920C84"/>
    <w:rsid w:val="00921EBF"/>
    <w:rsid w:val="00922277"/>
    <w:rsid w:val="00922B8F"/>
    <w:rsid w:val="0092356D"/>
    <w:rsid w:val="00924B9D"/>
    <w:rsid w:val="00925EE7"/>
    <w:rsid w:val="00927C2A"/>
    <w:rsid w:val="009304C7"/>
    <w:rsid w:val="009339F8"/>
    <w:rsid w:val="00934BFA"/>
    <w:rsid w:val="0093542A"/>
    <w:rsid w:val="00935976"/>
    <w:rsid w:val="00936443"/>
    <w:rsid w:val="009378CF"/>
    <w:rsid w:val="0094227B"/>
    <w:rsid w:val="0094364F"/>
    <w:rsid w:val="00943FE6"/>
    <w:rsid w:val="009447CD"/>
    <w:rsid w:val="009449A5"/>
    <w:rsid w:val="009458CF"/>
    <w:rsid w:val="00945CD8"/>
    <w:rsid w:val="00947282"/>
    <w:rsid w:val="00947AF1"/>
    <w:rsid w:val="00952094"/>
    <w:rsid w:val="00952333"/>
    <w:rsid w:val="00952540"/>
    <w:rsid w:val="00952913"/>
    <w:rsid w:val="00952AC3"/>
    <w:rsid w:val="00952C15"/>
    <w:rsid w:val="00952E1C"/>
    <w:rsid w:val="00952E62"/>
    <w:rsid w:val="009539A6"/>
    <w:rsid w:val="00953FC0"/>
    <w:rsid w:val="0095633B"/>
    <w:rsid w:val="00957B2E"/>
    <w:rsid w:val="009620BA"/>
    <w:rsid w:val="00962AB0"/>
    <w:rsid w:val="00963CE9"/>
    <w:rsid w:val="00964402"/>
    <w:rsid w:val="009644CE"/>
    <w:rsid w:val="00964672"/>
    <w:rsid w:val="00965B05"/>
    <w:rsid w:val="00965F3A"/>
    <w:rsid w:val="00970F82"/>
    <w:rsid w:val="009712D8"/>
    <w:rsid w:val="009720A3"/>
    <w:rsid w:val="00973946"/>
    <w:rsid w:val="00973B8B"/>
    <w:rsid w:val="0097416D"/>
    <w:rsid w:val="009771A8"/>
    <w:rsid w:val="0098039B"/>
    <w:rsid w:val="0098061A"/>
    <w:rsid w:val="009808AA"/>
    <w:rsid w:val="00983101"/>
    <w:rsid w:val="00984199"/>
    <w:rsid w:val="00984EC2"/>
    <w:rsid w:val="009873F9"/>
    <w:rsid w:val="00987820"/>
    <w:rsid w:val="00987BAE"/>
    <w:rsid w:val="00990966"/>
    <w:rsid w:val="009916AA"/>
    <w:rsid w:val="00992CCE"/>
    <w:rsid w:val="00993726"/>
    <w:rsid w:val="00993852"/>
    <w:rsid w:val="009956EF"/>
    <w:rsid w:val="00995C32"/>
    <w:rsid w:val="00997965"/>
    <w:rsid w:val="00997F94"/>
    <w:rsid w:val="009A5D35"/>
    <w:rsid w:val="009A6D0C"/>
    <w:rsid w:val="009A73D8"/>
    <w:rsid w:val="009B528E"/>
    <w:rsid w:val="009B59A5"/>
    <w:rsid w:val="009B77A2"/>
    <w:rsid w:val="009B7ABE"/>
    <w:rsid w:val="009C42F2"/>
    <w:rsid w:val="009C453A"/>
    <w:rsid w:val="009C6988"/>
    <w:rsid w:val="009D2203"/>
    <w:rsid w:val="009D58EE"/>
    <w:rsid w:val="009D592D"/>
    <w:rsid w:val="009D6474"/>
    <w:rsid w:val="009D733B"/>
    <w:rsid w:val="009E08DB"/>
    <w:rsid w:val="009E2338"/>
    <w:rsid w:val="009E51C2"/>
    <w:rsid w:val="009E51FD"/>
    <w:rsid w:val="009F180D"/>
    <w:rsid w:val="009F2379"/>
    <w:rsid w:val="009F2B51"/>
    <w:rsid w:val="009F3815"/>
    <w:rsid w:val="009F387F"/>
    <w:rsid w:val="009F54AA"/>
    <w:rsid w:val="009F66AE"/>
    <w:rsid w:val="009F7B5C"/>
    <w:rsid w:val="009F7BDB"/>
    <w:rsid w:val="009F7CF3"/>
    <w:rsid w:val="00A00044"/>
    <w:rsid w:val="00A00F2F"/>
    <w:rsid w:val="00A010FB"/>
    <w:rsid w:val="00A01F5C"/>
    <w:rsid w:val="00A03510"/>
    <w:rsid w:val="00A04C69"/>
    <w:rsid w:val="00A0502F"/>
    <w:rsid w:val="00A0538E"/>
    <w:rsid w:val="00A06059"/>
    <w:rsid w:val="00A06833"/>
    <w:rsid w:val="00A0716E"/>
    <w:rsid w:val="00A07397"/>
    <w:rsid w:val="00A10E61"/>
    <w:rsid w:val="00A1311C"/>
    <w:rsid w:val="00A131EA"/>
    <w:rsid w:val="00A14719"/>
    <w:rsid w:val="00A179B2"/>
    <w:rsid w:val="00A20594"/>
    <w:rsid w:val="00A23D03"/>
    <w:rsid w:val="00A25A57"/>
    <w:rsid w:val="00A277CE"/>
    <w:rsid w:val="00A30C65"/>
    <w:rsid w:val="00A315E6"/>
    <w:rsid w:val="00A31FC5"/>
    <w:rsid w:val="00A32380"/>
    <w:rsid w:val="00A3624C"/>
    <w:rsid w:val="00A36CB0"/>
    <w:rsid w:val="00A37109"/>
    <w:rsid w:val="00A42DAE"/>
    <w:rsid w:val="00A430A7"/>
    <w:rsid w:val="00A432B9"/>
    <w:rsid w:val="00A440A7"/>
    <w:rsid w:val="00A46065"/>
    <w:rsid w:val="00A46992"/>
    <w:rsid w:val="00A46CCD"/>
    <w:rsid w:val="00A46E4D"/>
    <w:rsid w:val="00A47DD6"/>
    <w:rsid w:val="00A50C3C"/>
    <w:rsid w:val="00A5119F"/>
    <w:rsid w:val="00A5151C"/>
    <w:rsid w:val="00A53016"/>
    <w:rsid w:val="00A57950"/>
    <w:rsid w:val="00A60841"/>
    <w:rsid w:val="00A61CF7"/>
    <w:rsid w:val="00A622DC"/>
    <w:rsid w:val="00A639EF"/>
    <w:rsid w:val="00A64541"/>
    <w:rsid w:val="00A67CE4"/>
    <w:rsid w:val="00A7106B"/>
    <w:rsid w:val="00A729DB"/>
    <w:rsid w:val="00A731C6"/>
    <w:rsid w:val="00A74E33"/>
    <w:rsid w:val="00A7542B"/>
    <w:rsid w:val="00A77D78"/>
    <w:rsid w:val="00A80B9B"/>
    <w:rsid w:val="00A81C2F"/>
    <w:rsid w:val="00A832DC"/>
    <w:rsid w:val="00A8475A"/>
    <w:rsid w:val="00A85CA1"/>
    <w:rsid w:val="00A87CF7"/>
    <w:rsid w:val="00A910D0"/>
    <w:rsid w:val="00A912F3"/>
    <w:rsid w:val="00A921A8"/>
    <w:rsid w:val="00A92E25"/>
    <w:rsid w:val="00A97289"/>
    <w:rsid w:val="00AA09AF"/>
    <w:rsid w:val="00AA1D9B"/>
    <w:rsid w:val="00AA2F47"/>
    <w:rsid w:val="00AA3E69"/>
    <w:rsid w:val="00AA4491"/>
    <w:rsid w:val="00AB01AE"/>
    <w:rsid w:val="00AB2800"/>
    <w:rsid w:val="00AB3B61"/>
    <w:rsid w:val="00AB5CD4"/>
    <w:rsid w:val="00AB66B2"/>
    <w:rsid w:val="00AC0821"/>
    <w:rsid w:val="00AC1330"/>
    <w:rsid w:val="00AC1B2E"/>
    <w:rsid w:val="00AC352F"/>
    <w:rsid w:val="00AC4B65"/>
    <w:rsid w:val="00AC6242"/>
    <w:rsid w:val="00AC63C2"/>
    <w:rsid w:val="00AD516F"/>
    <w:rsid w:val="00AD641D"/>
    <w:rsid w:val="00AE1895"/>
    <w:rsid w:val="00AE2720"/>
    <w:rsid w:val="00AE27A9"/>
    <w:rsid w:val="00AE5797"/>
    <w:rsid w:val="00AE5F86"/>
    <w:rsid w:val="00AE6CB4"/>
    <w:rsid w:val="00AE6E37"/>
    <w:rsid w:val="00AF12C3"/>
    <w:rsid w:val="00AF1BC0"/>
    <w:rsid w:val="00AF2118"/>
    <w:rsid w:val="00AF411F"/>
    <w:rsid w:val="00AF67E1"/>
    <w:rsid w:val="00AF7729"/>
    <w:rsid w:val="00AF78A4"/>
    <w:rsid w:val="00B015CF"/>
    <w:rsid w:val="00B05E02"/>
    <w:rsid w:val="00B06CA8"/>
    <w:rsid w:val="00B0708B"/>
    <w:rsid w:val="00B11C31"/>
    <w:rsid w:val="00B11D63"/>
    <w:rsid w:val="00B14974"/>
    <w:rsid w:val="00B15212"/>
    <w:rsid w:val="00B16A20"/>
    <w:rsid w:val="00B1755C"/>
    <w:rsid w:val="00B178FF"/>
    <w:rsid w:val="00B21094"/>
    <w:rsid w:val="00B24204"/>
    <w:rsid w:val="00B246C7"/>
    <w:rsid w:val="00B257DA"/>
    <w:rsid w:val="00B27E0A"/>
    <w:rsid w:val="00B311E4"/>
    <w:rsid w:val="00B31B8F"/>
    <w:rsid w:val="00B3222C"/>
    <w:rsid w:val="00B333E7"/>
    <w:rsid w:val="00B343A9"/>
    <w:rsid w:val="00B348D0"/>
    <w:rsid w:val="00B35679"/>
    <w:rsid w:val="00B36EFC"/>
    <w:rsid w:val="00B40566"/>
    <w:rsid w:val="00B40D16"/>
    <w:rsid w:val="00B41BD1"/>
    <w:rsid w:val="00B42A2A"/>
    <w:rsid w:val="00B43397"/>
    <w:rsid w:val="00B4382C"/>
    <w:rsid w:val="00B45A37"/>
    <w:rsid w:val="00B45AEB"/>
    <w:rsid w:val="00B4760F"/>
    <w:rsid w:val="00B47A39"/>
    <w:rsid w:val="00B47E62"/>
    <w:rsid w:val="00B47E98"/>
    <w:rsid w:val="00B50F42"/>
    <w:rsid w:val="00B50FCB"/>
    <w:rsid w:val="00B522BA"/>
    <w:rsid w:val="00B5282F"/>
    <w:rsid w:val="00B53F9B"/>
    <w:rsid w:val="00B544EF"/>
    <w:rsid w:val="00B55954"/>
    <w:rsid w:val="00B57333"/>
    <w:rsid w:val="00B606A3"/>
    <w:rsid w:val="00B6127A"/>
    <w:rsid w:val="00B623A2"/>
    <w:rsid w:val="00B62D55"/>
    <w:rsid w:val="00B658DD"/>
    <w:rsid w:val="00B70006"/>
    <w:rsid w:val="00B74F88"/>
    <w:rsid w:val="00B76F26"/>
    <w:rsid w:val="00B77322"/>
    <w:rsid w:val="00B77624"/>
    <w:rsid w:val="00B80077"/>
    <w:rsid w:val="00B8198C"/>
    <w:rsid w:val="00B85963"/>
    <w:rsid w:val="00B85ACF"/>
    <w:rsid w:val="00B863BA"/>
    <w:rsid w:val="00B86863"/>
    <w:rsid w:val="00B87295"/>
    <w:rsid w:val="00B902DF"/>
    <w:rsid w:val="00B90694"/>
    <w:rsid w:val="00B91376"/>
    <w:rsid w:val="00B92280"/>
    <w:rsid w:val="00B92769"/>
    <w:rsid w:val="00B93260"/>
    <w:rsid w:val="00B93348"/>
    <w:rsid w:val="00B936FD"/>
    <w:rsid w:val="00B94CD4"/>
    <w:rsid w:val="00B95622"/>
    <w:rsid w:val="00B95AB6"/>
    <w:rsid w:val="00B9647A"/>
    <w:rsid w:val="00B966DC"/>
    <w:rsid w:val="00BA0561"/>
    <w:rsid w:val="00BA0D97"/>
    <w:rsid w:val="00BA3150"/>
    <w:rsid w:val="00BA352C"/>
    <w:rsid w:val="00BA3C42"/>
    <w:rsid w:val="00BA3FAC"/>
    <w:rsid w:val="00BA462F"/>
    <w:rsid w:val="00BA5740"/>
    <w:rsid w:val="00BA67E1"/>
    <w:rsid w:val="00BB0C20"/>
    <w:rsid w:val="00BB1B6C"/>
    <w:rsid w:val="00BB268C"/>
    <w:rsid w:val="00BB2C2B"/>
    <w:rsid w:val="00BB2DAF"/>
    <w:rsid w:val="00BB4D5D"/>
    <w:rsid w:val="00BB521E"/>
    <w:rsid w:val="00BB6079"/>
    <w:rsid w:val="00BB6B3F"/>
    <w:rsid w:val="00BB76A2"/>
    <w:rsid w:val="00BB7942"/>
    <w:rsid w:val="00BB796C"/>
    <w:rsid w:val="00BC03BB"/>
    <w:rsid w:val="00BC084E"/>
    <w:rsid w:val="00BC1D88"/>
    <w:rsid w:val="00BC26BE"/>
    <w:rsid w:val="00BC39E2"/>
    <w:rsid w:val="00BC3CE3"/>
    <w:rsid w:val="00BC44A5"/>
    <w:rsid w:val="00BC5B3E"/>
    <w:rsid w:val="00BC69F9"/>
    <w:rsid w:val="00BC6A50"/>
    <w:rsid w:val="00BC7025"/>
    <w:rsid w:val="00BD0C2D"/>
    <w:rsid w:val="00BD0F67"/>
    <w:rsid w:val="00BD31B9"/>
    <w:rsid w:val="00BD31BD"/>
    <w:rsid w:val="00BD3F23"/>
    <w:rsid w:val="00BD43CC"/>
    <w:rsid w:val="00BD4E7B"/>
    <w:rsid w:val="00BD5B55"/>
    <w:rsid w:val="00BD5C6D"/>
    <w:rsid w:val="00BD7A17"/>
    <w:rsid w:val="00BE087E"/>
    <w:rsid w:val="00BE08DE"/>
    <w:rsid w:val="00BE1B78"/>
    <w:rsid w:val="00BE1E74"/>
    <w:rsid w:val="00BE1FAD"/>
    <w:rsid w:val="00BE26CA"/>
    <w:rsid w:val="00BE29D6"/>
    <w:rsid w:val="00BE4C8E"/>
    <w:rsid w:val="00BE5DF3"/>
    <w:rsid w:val="00BE5F11"/>
    <w:rsid w:val="00BE67A5"/>
    <w:rsid w:val="00BF0F1E"/>
    <w:rsid w:val="00BF3768"/>
    <w:rsid w:val="00BF3A8D"/>
    <w:rsid w:val="00BF3AF7"/>
    <w:rsid w:val="00BF5CCB"/>
    <w:rsid w:val="00BF66BE"/>
    <w:rsid w:val="00BF7B0A"/>
    <w:rsid w:val="00C00480"/>
    <w:rsid w:val="00C005DD"/>
    <w:rsid w:val="00C00996"/>
    <w:rsid w:val="00C01C4E"/>
    <w:rsid w:val="00C02797"/>
    <w:rsid w:val="00C02C46"/>
    <w:rsid w:val="00C02E81"/>
    <w:rsid w:val="00C04E29"/>
    <w:rsid w:val="00C059B1"/>
    <w:rsid w:val="00C06B16"/>
    <w:rsid w:val="00C10541"/>
    <w:rsid w:val="00C116EE"/>
    <w:rsid w:val="00C1633B"/>
    <w:rsid w:val="00C1673D"/>
    <w:rsid w:val="00C168DB"/>
    <w:rsid w:val="00C16C0C"/>
    <w:rsid w:val="00C1763B"/>
    <w:rsid w:val="00C20958"/>
    <w:rsid w:val="00C209F2"/>
    <w:rsid w:val="00C211A9"/>
    <w:rsid w:val="00C2132D"/>
    <w:rsid w:val="00C21824"/>
    <w:rsid w:val="00C21AD8"/>
    <w:rsid w:val="00C2541E"/>
    <w:rsid w:val="00C25AFF"/>
    <w:rsid w:val="00C26693"/>
    <w:rsid w:val="00C26933"/>
    <w:rsid w:val="00C272BC"/>
    <w:rsid w:val="00C27A12"/>
    <w:rsid w:val="00C27DCB"/>
    <w:rsid w:val="00C27E50"/>
    <w:rsid w:val="00C30184"/>
    <w:rsid w:val="00C30852"/>
    <w:rsid w:val="00C30C5B"/>
    <w:rsid w:val="00C31174"/>
    <w:rsid w:val="00C31ED4"/>
    <w:rsid w:val="00C33728"/>
    <w:rsid w:val="00C37011"/>
    <w:rsid w:val="00C4201C"/>
    <w:rsid w:val="00C42402"/>
    <w:rsid w:val="00C4340F"/>
    <w:rsid w:val="00C4403D"/>
    <w:rsid w:val="00C44BD3"/>
    <w:rsid w:val="00C453B5"/>
    <w:rsid w:val="00C4655B"/>
    <w:rsid w:val="00C46B7B"/>
    <w:rsid w:val="00C47C4F"/>
    <w:rsid w:val="00C502EB"/>
    <w:rsid w:val="00C51016"/>
    <w:rsid w:val="00C5106E"/>
    <w:rsid w:val="00C527A2"/>
    <w:rsid w:val="00C542BD"/>
    <w:rsid w:val="00C55F8D"/>
    <w:rsid w:val="00C620F3"/>
    <w:rsid w:val="00C62BF4"/>
    <w:rsid w:val="00C63033"/>
    <w:rsid w:val="00C63694"/>
    <w:rsid w:val="00C65441"/>
    <w:rsid w:val="00C66FC9"/>
    <w:rsid w:val="00C70677"/>
    <w:rsid w:val="00C75C75"/>
    <w:rsid w:val="00C86ABC"/>
    <w:rsid w:val="00C90A06"/>
    <w:rsid w:val="00C91A62"/>
    <w:rsid w:val="00C91BEF"/>
    <w:rsid w:val="00C92B4E"/>
    <w:rsid w:val="00C9339F"/>
    <w:rsid w:val="00C95034"/>
    <w:rsid w:val="00C95B72"/>
    <w:rsid w:val="00C963B3"/>
    <w:rsid w:val="00C96BE6"/>
    <w:rsid w:val="00C97307"/>
    <w:rsid w:val="00CA1A9B"/>
    <w:rsid w:val="00CA2915"/>
    <w:rsid w:val="00CA54E7"/>
    <w:rsid w:val="00CA6F97"/>
    <w:rsid w:val="00CB028E"/>
    <w:rsid w:val="00CB083E"/>
    <w:rsid w:val="00CB29A6"/>
    <w:rsid w:val="00CB3546"/>
    <w:rsid w:val="00CB358E"/>
    <w:rsid w:val="00CB35A4"/>
    <w:rsid w:val="00CB37F3"/>
    <w:rsid w:val="00CB466D"/>
    <w:rsid w:val="00CB5BF2"/>
    <w:rsid w:val="00CB67A9"/>
    <w:rsid w:val="00CB78D8"/>
    <w:rsid w:val="00CC0D40"/>
    <w:rsid w:val="00CC25C3"/>
    <w:rsid w:val="00CC2C86"/>
    <w:rsid w:val="00CC6419"/>
    <w:rsid w:val="00CC6E82"/>
    <w:rsid w:val="00CC6F8D"/>
    <w:rsid w:val="00CD52F2"/>
    <w:rsid w:val="00CD5A90"/>
    <w:rsid w:val="00CD5B1D"/>
    <w:rsid w:val="00CD6DF2"/>
    <w:rsid w:val="00CD7F2F"/>
    <w:rsid w:val="00CE12D5"/>
    <w:rsid w:val="00CE1E1C"/>
    <w:rsid w:val="00CE2F44"/>
    <w:rsid w:val="00CE4E54"/>
    <w:rsid w:val="00CE54D9"/>
    <w:rsid w:val="00CF0E6A"/>
    <w:rsid w:val="00CF1F29"/>
    <w:rsid w:val="00CF34E8"/>
    <w:rsid w:val="00CF38E3"/>
    <w:rsid w:val="00CF45C0"/>
    <w:rsid w:val="00CF50CA"/>
    <w:rsid w:val="00CF75A3"/>
    <w:rsid w:val="00D0170A"/>
    <w:rsid w:val="00D01A2F"/>
    <w:rsid w:val="00D03D51"/>
    <w:rsid w:val="00D04A7A"/>
    <w:rsid w:val="00D07EB5"/>
    <w:rsid w:val="00D10B59"/>
    <w:rsid w:val="00D121F1"/>
    <w:rsid w:val="00D144D4"/>
    <w:rsid w:val="00D17BFA"/>
    <w:rsid w:val="00D2406F"/>
    <w:rsid w:val="00D240EB"/>
    <w:rsid w:val="00D24254"/>
    <w:rsid w:val="00D243AB"/>
    <w:rsid w:val="00D24DAF"/>
    <w:rsid w:val="00D25170"/>
    <w:rsid w:val="00D26780"/>
    <w:rsid w:val="00D26EB3"/>
    <w:rsid w:val="00D32FD8"/>
    <w:rsid w:val="00D33470"/>
    <w:rsid w:val="00D35639"/>
    <w:rsid w:val="00D36871"/>
    <w:rsid w:val="00D37D2A"/>
    <w:rsid w:val="00D40BCF"/>
    <w:rsid w:val="00D40C92"/>
    <w:rsid w:val="00D41E1B"/>
    <w:rsid w:val="00D440EC"/>
    <w:rsid w:val="00D50EEE"/>
    <w:rsid w:val="00D52387"/>
    <w:rsid w:val="00D54048"/>
    <w:rsid w:val="00D54D9A"/>
    <w:rsid w:val="00D566E0"/>
    <w:rsid w:val="00D56A11"/>
    <w:rsid w:val="00D57141"/>
    <w:rsid w:val="00D600B1"/>
    <w:rsid w:val="00D60D71"/>
    <w:rsid w:val="00D6120D"/>
    <w:rsid w:val="00D6124E"/>
    <w:rsid w:val="00D62D97"/>
    <w:rsid w:val="00D62E64"/>
    <w:rsid w:val="00D65171"/>
    <w:rsid w:val="00D65E35"/>
    <w:rsid w:val="00D6651D"/>
    <w:rsid w:val="00D66CF2"/>
    <w:rsid w:val="00D6709E"/>
    <w:rsid w:val="00D70CD9"/>
    <w:rsid w:val="00D70D37"/>
    <w:rsid w:val="00D71389"/>
    <w:rsid w:val="00D73F58"/>
    <w:rsid w:val="00D74D30"/>
    <w:rsid w:val="00D74E44"/>
    <w:rsid w:val="00D755E9"/>
    <w:rsid w:val="00D75EF3"/>
    <w:rsid w:val="00D769E1"/>
    <w:rsid w:val="00D80484"/>
    <w:rsid w:val="00D8078A"/>
    <w:rsid w:val="00D819B0"/>
    <w:rsid w:val="00D82452"/>
    <w:rsid w:val="00D82E53"/>
    <w:rsid w:val="00D82FFD"/>
    <w:rsid w:val="00D83146"/>
    <w:rsid w:val="00D835D1"/>
    <w:rsid w:val="00D83AAA"/>
    <w:rsid w:val="00D8415E"/>
    <w:rsid w:val="00D842FC"/>
    <w:rsid w:val="00D84970"/>
    <w:rsid w:val="00D84AAC"/>
    <w:rsid w:val="00D84D2C"/>
    <w:rsid w:val="00D85F1C"/>
    <w:rsid w:val="00D87A03"/>
    <w:rsid w:val="00D91CE9"/>
    <w:rsid w:val="00D94B1C"/>
    <w:rsid w:val="00D957E2"/>
    <w:rsid w:val="00DA05D3"/>
    <w:rsid w:val="00DA4858"/>
    <w:rsid w:val="00DA51AF"/>
    <w:rsid w:val="00DA6708"/>
    <w:rsid w:val="00DA6A04"/>
    <w:rsid w:val="00DA77E6"/>
    <w:rsid w:val="00DA7A7D"/>
    <w:rsid w:val="00DB2EE4"/>
    <w:rsid w:val="00DB3F22"/>
    <w:rsid w:val="00DB5414"/>
    <w:rsid w:val="00DB5D8C"/>
    <w:rsid w:val="00DB5E92"/>
    <w:rsid w:val="00DB7AB0"/>
    <w:rsid w:val="00DB7BAA"/>
    <w:rsid w:val="00DC3967"/>
    <w:rsid w:val="00DC4194"/>
    <w:rsid w:val="00DC5375"/>
    <w:rsid w:val="00DC5564"/>
    <w:rsid w:val="00DC5869"/>
    <w:rsid w:val="00DC6AB1"/>
    <w:rsid w:val="00DC7109"/>
    <w:rsid w:val="00DD26C8"/>
    <w:rsid w:val="00DD3261"/>
    <w:rsid w:val="00DD3645"/>
    <w:rsid w:val="00DD4FE6"/>
    <w:rsid w:val="00DD5953"/>
    <w:rsid w:val="00DD7917"/>
    <w:rsid w:val="00DE1D77"/>
    <w:rsid w:val="00DE1F9F"/>
    <w:rsid w:val="00DE2E1B"/>
    <w:rsid w:val="00DE3307"/>
    <w:rsid w:val="00DE337D"/>
    <w:rsid w:val="00DE357E"/>
    <w:rsid w:val="00DE4FB9"/>
    <w:rsid w:val="00DE5975"/>
    <w:rsid w:val="00DE5AA2"/>
    <w:rsid w:val="00DF1D5C"/>
    <w:rsid w:val="00DF229B"/>
    <w:rsid w:val="00DF2BBC"/>
    <w:rsid w:val="00DF330C"/>
    <w:rsid w:val="00DF4874"/>
    <w:rsid w:val="00DF545F"/>
    <w:rsid w:val="00DF6219"/>
    <w:rsid w:val="00DF7115"/>
    <w:rsid w:val="00E00615"/>
    <w:rsid w:val="00E0380A"/>
    <w:rsid w:val="00E03B74"/>
    <w:rsid w:val="00E06E50"/>
    <w:rsid w:val="00E102E4"/>
    <w:rsid w:val="00E120AB"/>
    <w:rsid w:val="00E13653"/>
    <w:rsid w:val="00E13A46"/>
    <w:rsid w:val="00E142E6"/>
    <w:rsid w:val="00E156DE"/>
    <w:rsid w:val="00E17738"/>
    <w:rsid w:val="00E17B94"/>
    <w:rsid w:val="00E20139"/>
    <w:rsid w:val="00E20449"/>
    <w:rsid w:val="00E20F4D"/>
    <w:rsid w:val="00E2214A"/>
    <w:rsid w:val="00E229B3"/>
    <w:rsid w:val="00E22BA1"/>
    <w:rsid w:val="00E24CC5"/>
    <w:rsid w:val="00E260C2"/>
    <w:rsid w:val="00E271FF"/>
    <w:rsid w:val="00E3033F"/>
    <w:rsid w:val="00E3166A"/>
    <w:rsid w:val="00E31779"/>
    <w:rsid w:val="00E31DDF"/>
    <w:rsid w:val="00E32DDB"/>
    <w:rsid w:val="00E3742E"/>
    <w:rsid w:val="00E4218C"/>
    <w:rsid w:val="00E42675"/>
    <w:rsid w:val="00E426B2"/>
    <w:rsid w:val="00E42AAD"/>
    <w:rsid w:val="00E42E49"/>
    <w:rsid w:val="00E42FD4"/>
    <w:rsid w:val="00E4394E"/>
    <w:rsid w:val="00E4511B"/>
    <w:rsid w:val="00E467B2"/>
    <w:rsid w:val="00E47A74"/>
    <w:rsid w:val="00E502B3"/>
    <w:rsid w:val="00E51706"/>
    <w:rsid w:val="00E5297B"/>
    <w:rsid w:val="00E52A2A"/>
    <w:rsid w:val="00E52C21"/>
    <w:rsid w:val="00E52DB1"/>
    <w:rsid w:val="00E537C7"/>
    <w:rsid w:val="00E56D83"/>
    <w:rsid w:val="00E60D20"/>
    <w:rsid w:val="00E63D0C"/>
    <w:rsid w:val="00E66DE9"/>
    <w:rsid w:val="00E71E81"/>
    <w:rsid w:val="00E746B7"/>
    <w:rsid w:val="00E74779"/>
    <w:rsid w:val="00E749C5"/>
    <w:rsid w:val="00E75374"/>
    <w:rsid w:val="00E75810"/>
    <w:rsid w:val="00E75C52"/>
    <w:rsid w:val="00E75E64"/>
    <w:rsid w:val="00E764AC"/>
    <w:rsid w:val="00E76751"/>
    <w:rsid w:val="00E76964"/>
    <w:rsid w:val="00E77020"/>
    <w:rsid w:val="00E80086"/>
    <w:rsid w:val="00E8021B"/>
    <w:rsid w:val="00E8124F"/>
    <w:rsid w:val="00E8212D"/>
    <w:rsid w:val="00E82933"/>
    <w:rsid w:val="00E82DDD"/>
    <w:rsid w:val="00E8458F"/>
    <w:rsid w:val="00E85139"/>
    <w:rsid w:val="00E855DE"/>
    <w:rsid w:val="00E87B76"/>
    <w:rsid w:val="00E910E4"/>
    <w:rsid w:val="00E91B35"/>
    <w:rsid w:val="00E920FC"/>
    <w:rsid w:val="00E923D7"/>
    <w:rsid w:val="00E92E5A"/>
    <w:rsid w:val="00E93D9F"/>
    <w:rsid w:val="00E94CE8"/>
    <w:rsid w:val="00E9616F"/>
    <w:rsid w:val="00E9632F"/>
    <w:rsid w:val="00E96A06"/>
    <w:rsid w:val="00E974BB"/>
    <w:rsid w:val="00E9768F"/>
    <w:rsid w:val="00EA0ED7"/>
    <w:rsid w:val="00EA0FA0"/>
    <w:rsid w:val="00EA1C43"/>
    <w:rsid w:val="00EA23B4"/>
    <w:rsid w:val="00EA4143"/>
    <w:rsid w:val="00EA4205"/>
    <w:rsid w:val="00EA59F7"/>
    <w:rsid w:val="00EA6D9A"/>
    <w:rsid w:val="00EB1B92"/>
    <w:rsid w:val="00EB34F8"/>
    <w:rsid w:val="00EB37CD"/>
    <w:rsid w:val="00EB3E1A"/>
    <w:rsid w:val="00EB4453"/>
    <w:rsid w:val="00EB46F1"/>
    <w:rsid w:val="00EB4742"/>
    <w:rsid w:val="00EB49F6"/>
    <w:rsid w:val="00EB50DF"/>
    <w:rsid w:val="00EB65E1"/>
    <w:rsid w:val="00EB6E40"/>
    <w:rsid w:val="00EC0596"/>
    <w:rsid w:val="00EC3FF2"/>
    <w:rsid w:val="00EC57F5"/>
    <w:rsid w:val="00EC5914"/>
    <w:rsid w:val="00EC5EE5"/>
    <w:rsid w:val="00EC754F"/>
    <w:rsid w:val="00ED0469"/>
    <w:rsid w:val="00ED0577"/>
    <w:rsid w:val="00ED0C5A"/>
    <w:rsid w:val="00ED1FD4"/>
    <w:rsid w:val="00ED235F"/>
    <w:rsid w:val="00ED2511"/>
    <w:rsid w:val="00ED472B"/>
    <w:rsid w:val="00ED5D86"/>
    <w:rsid w:val="00ED7AC4"/>
    <w:rsid w:val="00EE0B8B"/>
    <w:rsid w:val="00EE0BC2"/>
    <w:rsid w:val="00EE1AA3"/>
    <w:rsid w:val="00EE1C48"/>
    <w:rsid w:val="00EE1EFC"/>
    <w:rsid w:val="00EE30E1"/>
    <w:rsid w:val="00EE5640"/>
    <w:rsid w:val="00EE75EE"/>
    <w:rsid w:val="00EF10CB"/>
    <w:rsid w:val="00EF2F42"/>
    <w:rsid w:val="00EF4327"/>
    <w:rsid w:val="00EF4A70"/>
    <w:rsid w:val="00EF791D"/>
    <w:rsid w:val="00F000A4"/>
    <w:rsid w:val="00F009EF"/>
    <w:rsid w:val="00F03752"/>
    <w:rsid w:val="00F071A3"/>
    <w:rsid w:val="00F07747"/>
    <w:rsid w:val="00F1051E"/>
    <w:rsid w:val="00F11F98"/>
    <w:rsid w:val="00F120E9"/>
    <w:rsid w:val="00F1368A"/>
    <w:rsid w:val="00F13E3F"/>
    <w:rsid w:val="00F14350"/>
    <w:rsid w:val="00F14AC6"/>
    <w:rsid w:val="00F15075"/>
    <w:rsid w:val="00F15208"/>
    <w:rsid w:val="00F15C5B"/>
    <w:rsid w:val="00F15E9B"/>
    <w:rsid w:val="00F20051"/>
    <w:rsid w:val="00F20F1D"/>
    <w:rsid w:val="00F216CE"/>
    <w:rsid w:val="00F224A7"/>
    <w:rsid w:val="00F24178"/>
    <w:rsid w:val="00F24730"/>
    <w:rsid w:val="00F249A5"/>
    <w:rsid w:val="00F26EFB"/>
    <w:rsid w:val="00F27B70"/>
    <w:rsid w:val="00F30AD3"/>
    <w:rsid w:val="00F31150"/>
    <w:rsid w:val="00F3341C"/>
    <w:rsid w:val="00F3468E"/>
    <w:rsid w:val="00F34F6D"/>
    <w:rsid w:val="00F3509F"/>
    <w:rsid w:val="00F361EB"/>
    <w:rsid w:val="00F37109"/>
    <w:rsid w:val="00F406C4"/>
    <w:rsid w:val="00F4557E"/>
    <w:rsid w:val="00F459FB"/>
    <w:rsid w:val="00F46892"/>
    <w:rsid w:val="00F468D3"/>
    <w:rsid w:val="00F47270"/>
    <w:rsid w:val="00F475A2"/>
    <w:rsid w:val="00F47AA6"/>
    <w:rsid w:val="00F502FF"/>
    <w:rsid w:val="00F50C34"/>
    <w:rsid w:val="00F52426"/>
    <w:rsid w:val="00F52FD6"/>
    <w:rsid w:val="00F5465A"/>
    <w:rsid w:val="00F5591E"/>
    <w:rsid w:val="00F611A0"/>
    <w:rsid w:val="00F644F9"/>
    <w:rsid w:val="00F64C14"/>
    <w:rsid w:val="00F7013B"/>
    <w:rsid w:val="00F712A1"/>
    <w:rsid w:val="00F71777"/>
    <w:rsid w:val="00F71D36"/>
    <w:rsid w:val="00F723C4"/>
    <w:rsid w:val="00F7251F"/>
    <w:rsid w:val="00F7314A"/>
    <w:rsid w:val="00F73AC5"/>
    <w:rsid w:val="00F74694"/>
    <w:rsid w:val="00F7510E"/>
    <w:rsid w:val="00F764B0"/>
    <w:rsid w:val="00F7708F"/>
    <w:rsid w:val="00F8093C"/>
    <w:rsid w:val="00F80F85"/>
    <w:rsid w:val="00F81163"/>
    <w:rsid w:val="00F82104"/>
    <w:rsid w:val="00F82FF4"/>
    <w:rsid w:val="00F835C9"/>
    <w:rsid w:val="00F8558F"/>
    <w:rsid w:val="00F85C22"/>
    <w:rsid w:val="00F8750D"/>
    <w:rsid w:val="00F919D3"/>
    <w:rsid w:val="00F91A3B"/>
    <w:rsid w:val="00F920C4"/>
    <w:rsid w:val="00F924CE"/>
    <w:rsid w:val="00F92535"/>
    <w:rsid w:val="00F934C8"/>
    <w:rsid w:val="00F94A35"/>
    <w:rsid w:val="00F94B16"/>
    <w:rsid w:val="00F9569C"/>
    <w:rsid w:val="00F960DC"/>
    <w:rsid w:val="00F9730C"/>
    <w:rsid w:val="00F97B4A"/>
    <w:rsid w:val="00FA04D2"/>
    <w:rsid w:val="00FA15B8"/>
    <w:rsid w:val="00FA2B5B"/>
    <w:rsid w:val="00FA3036"/>
    <w:rsid w:val="00FA35A7"/>
    <w:rsid w:val="00FA557E"/>
    <w:rsid w:val="00FA5640"/>
    <w:rsid w:val="00FA5849"/>
    <w:rsid w:val="00FB0A1D"/>
    <w:rsid w:val="00FB1150"/>
    <w:rsid w:val="00FB1BDF"/>
    <w:rsid w:val="00FB2A57"/>
    <w:rsid w:val="00FB545D"/>
    <w:rsid w:val="00FB5E97"/>
    <w:rsid w:val="00FB63ED"/>
    <w:rsid w:val="00FB73F3"/>
    <w:rsid w:val="00FC17C2"/>
    <w:rsid w:val="00FC1D66"/>
    <w:rsid w:val="00FC264B"/>
    <w:rsid w:val="00FC2FAF"/>
    <w:rsid w:val="00FC32C9"/>
    <w:rsid w:val="00FC40F3"/>
    <w:rsid w:val="00FC41BA"/>
    <w:rsid w:val="00FC42E9"/>
    <w:rsid w:val="00FC4F8A"/>
    <w:rsid w:val="00FC5CE5"/>
    <w:rsid w:val="00FC694D"/>
    <w:rsid w:val="00FD1532"/>
    <w:rsid w:val="00FD161E"/>
    <w:rsid w:val="00FD2D79"/>
    <w:rsid w:val="00FD323A"/>
    <w:rsid w:val="00FE2DFE"/>
    <w:rsid w:val="00FE32EB"/>
    <w:rsid w:val="00FE4992"/>
    <w:rsid w:val="00FE4E8D"/>
    <w:rsid w:val="00FE509B"/>
    <w:rsid w:val="00FE5641"/>
    <w:rsid w:val="00FE5D1F"/>
    <w:rsid w:val="00FE6BA5"/>
    <w:rsid w:val="00FF1400"/>
    <w:rsid w:val="00FF1B30"/>
    <w:rsid w:val="00FF1EA6"/>
    <w:rsid w:val="00FF37C6"/>
    <w:rsid w:val="00FF3B9C"/>
    <w:rsid w:val="00FF40C2"/>
    <w:rsid w:val="00FF412F"/>
    <w:rsid w:val="00FF4669"/>
    <w:rsid w:val="00FF487B"/>
    <w:rsid w:val="00FF4D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95E790-3524-424C-8ECE-E17247EB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DB1"/>
    <w:rPr>
      <w:sz w:val="24"/>
      <w:szCs w:val="24"/>
    </w:rPr>
  </w:style>
  <w:style w:type="paragraph" w:styleId="Heading1">
    <w:name w:val="heading 1"/>
    <w:aliases w:val="H1,First subtitle"/>
    <w:basedOn w:val="Normal"/>
    <w:next w:val="Normal"/>
    <w:link w:val="Heading1Char"/>
    <w:qFormat/>
    <w:rsid w:val="00AD641D"/>
    <w:pPr>
      <w:keepNext/>
      <w:spacing w:before="240" w:after="60"/>
      <w:outlineLvl w:val="0"/>
    </w:pPr>
    <w:rPr>
      <w:rFonts w:ascii="Arial" w:hAnsi="Arial"/>
      <w:b/>
      <w:bCs/>
      <w:kern w:val="32"/>
      <w:sz w:val="32"/>
      <w:szCs w:val="32"/>
    </w:rPr>
  </w:style>
  <w:style w:type="paragraph" w:styleId="Heading2">
    <w:name w:val="heading 2"/>
    <w:aliases w:val="Second subtitle,Char,u2"/>
    <w:basedOn w:val="Normal"/>
    <w:next w:val="Normal"/>
    <w:link w:val="Heading2Char"/>
    <w:qFormat/>
    <w:rsid w:val="005567D9"/>
    <w:pPr>
      <w:keepNext/>
      <w:spacing w:before="240" w:after="60"/>
      <w:outlineLvl w:val="1"/>
    </w:pPr>
    <w:rPr>
      <w:rFonts w:ascii="Arial" w:hAnsi="Arial"/>
      <w:b/>
      <w:bCs/>
      <w:i/>
      <w:iCs/>
      <w:sz w:val="28"/>
      <w:szCs w:val="28"/>
    </w:rPr>
  </w:style>
  <w:style w:type="paragraph" w:styleId="Heading3">
    <w:name w:val="heading 3"/>
    <w:aliases w:val="Dritte Ebene,Sous-titre (3),h3,level3,level 3"/>
    <w:basedOn w:val="Normal"/>
    <w:next w:val="Normal"/>
    <w:link w:val="Heading3Char"/>
    <w:uiPriority w:val="9"/>
    <w:qFormat/>
    <w:rsid w:val="00DA6A04"/>
    <w:pPr>
      <w:keepNext/>
      <w:spacing w:before="240" w:after="60"/>
      <w:outlineLvl w:val="2"/>
    </w:pPr>
    <w:rPr>
      <w:b/>
      <w:bCs/>
      <w:sz w:val="26"/>
      <w:szCs w:val="26"/>
      <w:lang w:val="en-GB" w:eastAsia="en-US"/>
    </w:rPr>
  </w:style>
  <w:style w:type="paragraph" w:styleId="Heading4">
    <w:name w:val="heading 4"/>
    <w:basedOn w:val="Normal"/>
    <w:next w:val="Normal"/>
    <w:link w:val="Heading4Char"/>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224B76"/>
    <w:pPr>
      <w:spacing w:before="240" w:after="60"/>
      <w:outlineLvl w:val="5"/>
    </w:pPr>
    <w:rPr>
      <w:b/>
      <w:bCs/>
      <w:sz w:val="22"/>
      <w:szCs w:val="22"/>
      <w:lang w:val="en-GB" w:eastAsia="en-US"/>
    </w:rPr>
  </w:style>
  <w:style w:type="paragraph" w:styleId="Heading7">
    <w:name w:val="heading 7"/>
    <w:basedOn w:val="Normal"/>
    <w:next w:val="Normal"/>
    <w:qFormat/>
    <w:rsid w:val="00224B76"/>
    <w:pPr>
      <w:spacing w:before="240" w:after="60"/>
      <w:outlineLvl w:val="6"/>
    </w:pPr>
    <w:rPr>
      <w:lang w:val="en-GB" w:eastAsia="en-US"/>
    </w:rPr>
  </w:style>
  <w:style w:type="paragraph" w:styleId="Heading8">
    <w:name w:val="heading 8"/>
    <w:basedOn w:val="Normal"/>
    <w:next w:val="Normal"/>
    <w:qFormat/>
    <w:rsid w:val="00224B76"/>
    <w:pPr>
      <w:spacing w:before="240" w:after="60"/>
      <w:outlineLvl w:val="7"/>
    </w:pPr>
    <w:rPr>
      <w:i/>
      <w:iCs/>
      <w:lang w:val="en-GB" w:eastAsia="en-US"/>
    </w:rPr>
  </w:style>
  <w:style w:type="paragraph" w:styleId="Heading9">
    <w:name w:val="heading 9"/>
    <w:basedOn w:val="Normal"/>
    <w:next w:val="Normal"/>
    <w:qFormat/>
    <w:rsid w:val="00224B76"/>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link w:val="PunktsChar"/>
    <w:rsid w:val="00DB5D8C"/>
    <w:pPr>
      <w:numPr>
        <w:numId w:val="3"/>
      </w:numPr>
    </w:pPr>
    <w:rPr>
      <w:rFonts w:ascii="Arial" w:hAnsi="Arial"/>
      <w:b/>
      <w:sz w:val="20"/>
    </w:rPr>
  </w:style>
  <w:style w:type="paragraph" w:customStyle="1" w:styleId="Apakpunkts">
    <w:name w:val="Apakšpunkts"/>
    <w:basedOn w:val="Normal"/>
    <w:link w:val="ApakpunktsChar"/>
    <w:rsid w:val="00DB5D8C"/>
    <w:pPr>
      <w:numPr>
        <w:ilvl w:val="1"/>
        <w:numId w:val="3"/>
      </w:numPr>
    </w:pPr>
    <w:rPr>
      <w:rFonts w:ascii="Arial" w:hAnsi="Arial"/>
      <w:b/>
      <w:sz w:val="20"/>
    </w:rPr>
  </w:style>
  <w:style w:type="paragraph" w:customStyle="1" w:styleId="Paragrfs">
    <w:name w:val="Paragrāfs"/>
    <w:basedOn w:val="Normal"/>
    <w:next w:val="Rindkopa"/>
    <w:link w:val="ParagrfsChar"/>
    <w:rsid w:val="00797A78"/>
    <w:pPr>
      <w:numPr>
        <w:ilvl w:val="2"/>
        <w:numId w:val="3"/>
      </w:numPr>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aliases w:val=" Char"/>
    <w:basedOn w:val="Normal"/>
    <w:link w:val="HeaderChar"/>
    <w:rsid w:val="00A06833"/>
    <w:pPr>
      <w:tabs>
        <w:tab w:val="center" w:pos="4153"/>
        <w:tab w:val="right" w:pos="8306"/>
      </w:tabs>
    </w:pPr>
  </w:style>
  <w:style w:type="paragraph" w:styleId="Footer">
    <w:name w:val="footer"/>
    <w:basedOn w:val="Normal"/>
    <w:link w:val="FooterChar"/>
    <w:uiPriority w:val="99"/>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styleId="FootnoteReference">
    <w:name w:val="footnote reference"/>
    <w:semiHidden/>
    <w:rsid w:val="00DA6A04"/>
    <w:rPr>
      <w:vertAlign w:val="superscript"/>
    </w:rPr>
  </w:style>
  <w:style w:type="character" w:styleId="CommentReference">
    <w:name w:val="annotation reference"/>
    <w:uiPriority w:val="99"/>
    <w:semiHidden/>
    <w:rsid w:val="00DA6A04"/>
    <w:rPr>
      <w:sz w:val="16"/>
      <w:szCs w:val="16"/>
    </w:rPr>
  </w:style>
  <w:style w:type="paragraph" w:styleId="CommentText">
    <w:name w:val="annotation text"/>
    <w:basedOn w:val="Normal"/>
    <w:link w:val="CommentTextChar"/>
    <w:uiPriority w:val="99"/>
    <w:semiHidden/>
    <w:rsid w:val="00DA6A04"/>
    <w:rPr>
      <w:sz w:val="20"/>
      <w:szCs w:val="20"/>
      <w:lang w:eastAsia="en-US"/>
    </w:rPr>
  </w:style>
  <w:style w:type="paragraph" w:styleId="BalloonText">
    <w:name w:val="Balloon Text"/>
    <w:basedOn w:val="Normal"/>
    <w:link w:val="BalloonTextChar"/>
    <w:uiPriority w:val="99"/>
    <w:semiHidden/>
    <w:rsid w:val="00DA6A04"/>
    <w:rPr>
      <w:rFonts w:ascii="Tahoma" w:hAnsi="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uiPriority w:val="59"/>
    <w:rsid w:val="006A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224B76"/>
    <w:rPr>
      <w:sz w:val="24"/>
      <w:szCs w:val="24"/>
      <w:lang w:val="lv-LV" w:eastAsia="lv-LV" w:bidi="ar-SA"/>
    </w:rPr>
  </w:style>
  <w:style w:type="paragraph" w:styleId="TOC1">
    <w:name w:val="toc 1"/>
    <w:basedOn w:val="Normal"/>
    <w:next w:val="Normal"/>
    <w:autoRedefine/>
    <w:uiPriority w:val="39"/>
    <w:rsid w:val="00AD641D"/>
    <w:pPr>
      <w:tabs>
        <w:tab w:val="left" w:pos="480"/>
        <w:tab w:val="right" w:leader="dot" w:pos="8302"/>
      </w:tabs>
    </w:pPr>
    <w:rPr>
      <w:rFonts w:ascii="Arial" w:hAnsi="Arial"/>
      <w:sz w:val="20"/>
    </w:rPr>
  </w:style>
  <w:style w:type="paragraph" w:styleId="TOC2">
    <w:name w:val="toc 2"/>
    <w:basedOn w:val="Normal"/>
    <w:next w:val="Normal"/>
    <w:autoRedefine/>
    <w:uiPriority w:val="39"/>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2"/>
      </w:numPr>
      <w:outlineLvl w:val="1"/>
    </w:pPr>
  </w:style>
  <w:style w:type="paragraph" w:styleId="BodyTextIndent2">
    <w:name w:val="Body Text Indent 2"/>
    <w:basedOn w:val="Normal"/>
    <w:rsid w:val="00224B76"/>
    <w:pPr>
      <w:spacing w:after="120" w:line="480" w:lineRule="auto"/>
      <w:ind w:left="283"/>
    </w:pPr>
  </w:style>
  <w:style w:type="paragraph" w:styleId="BodyText2">
    <w:name w:val="Body Text 2"/>
    <w:basedOn w:val="Normal"/>
    <w:rsid w:val="00224B76"/>
    <w:rPr>
      <w:sz w:val="28"/>
      <w:lang w:eastAsia="en-US"/>
    </w:rPr>
  </w:style>
  <w:style w:type="paragraph" w:customStyle="1" w:styleId="TableText">
    <w:name w:val="Table Text"/>
    <w:basedOn w:val="Normal"/>
    <w:rsid w:val="00224B76"/>
    <w:pPr>
      <w:jc w:val="both"/>
    </w:pPr>
    <w:rPr>
      <w:szCs w:val="20"/>
      <w:lang w:eastAsia="en-US"/>
    </w:rPr>
  </w:style>
  <w:style w:type="paragraph" w:styleId="Title">
    <w:name w:val="Title"/>
    <w:basedOn w:val="Normal"/>
    <w:link w:val="TitleChar"/>
    <w:qFormat/>
    <w:rsid w:val="00224B76"/>
    <w:pPr>
      <w:autoSpaceDE w:val="0"/>
      <w:autoSpaceDN w:val="0"/>
      <w:adjustRightInd w:val="0"/>
      <w:jc w:val="center"/>
    </w:pPr>
    <w:rPr>
      <w:b/>
      <w:bCs/>
      <w:szCs w:val="20"/>
      <w:lang w:val="en-US" w:eastAsia="en-US"/>
    </w:rPr>
  </w:style>
  <w:style w:type="paragraph" w:styleId="BodyText3">
    <w:name w:val="Body Text 3"/>
    <w:basedOn w:val="Normal"/>
    <w:rsid w:val="00224B76"/>
    <w:pPr>
      <w:spacing w:before="120" w:after="120"/>
      <w:jc w:val="both"/>
    </w:pPr>
    <w:rPr>
      <w:i/>
      <w:iCs/>
      <w:lang w:eastAsia="en-US"/>
    </w:rPr>
  </w:style>
  <w:style w:type="paragraph" w:customStyle="1" w:styleId="PielikumiRakstz">
    <w:name w:val="Pielikumi Rakstz."/>
    <w:basedOn w:val="BodyText"/>
    <w:link w:val="PielikumiRakstzRakstz"/>
    <w:rsid w:val="00224B76"/>
    <w:pPr>
      <w:spacing w:after="0"/>
      <w:jc w:val="both"/>
    </w:pPr>
    <w:rPr>
      <w:rFonts w:ascii="Arial" w:hAnsi="Arial" w:cs="Arial"/>
      <w:b/>
      <w:bCs/>
    </w:rPr>
  </w:style>
  <w:style w:type="character" w:customStyle="1" w:styleId="PielikumiRakstzRakstz">
    <w:name w:val="Pielikumi Rakstz. Rakstz."/>
    <w:link w:val="PielikumiRakstz"/>
    <w:rsid w:val="00224B76"/>
    <w:rPr>
      <w:rFonts w:ascii="Arial" w:hAnsi="Arial" w:cs="Arial"/>
      <w:b/>
      <w:bCs/>
      <w:sz w:val="24"/>
      <w:szCs w:val="24"/>
      <w:lang w:val="lv-LV" w:eastAsia="lv-LV" w:bidi="ar-SA"/>
    </w:rPr>
  </w:style>
  <w:style w:type="character" w:styleId="FollowedHyperlink">
    <w:name w:val="FollowedHyperlink"/>
    <w:rsid w:val="00224B76"/>
    <w:rPr>
      <w:color w:val="800080"/>
      <w:u w:val="single"/>
    </w:rPr>
  </w:style>
  <w:style w:type="paragraph" w:customStyle="1" w:styleId="Annexetitle">
    <w:name w:val="Annexe_title"/>
    <w:basedOn w:val="Heading1"/>
    <w:next w:val="Normal"/>
    <w:autoRedefine/>
    <w:rsid w:val="00224B76"/>
    <w:pPr>
      <w:keepNext w:val="0"/>
      <w:pageBreakBefore/>
      <w:spacing w:after="240"/>
      <w:outlineLvl w:val="9"/>
    </w:pPr>
    <w:rPr>
      <w:b w:val="0"/>
      <w:kern w:val="0"/>
      <w:sz w:val="24"/>
      <w:szCs w:val="20"/>
      <w:lang w:val="en-GB" w:eastAsia="en-US"/>
    </w:rPr>
  </w:style>
  <w:style w:type="character" w:customStyle="1" w:styleId="PamattekstsBodyText1Rakstz">
    <w:name w:val="Pamatteksts;Body Text1 Rakstz."/>
    <w:rsid w:val="00224B76"/>
    <w:rPr>
      <w:sz w:val="24"/>
      <w:szCs w:val="24"/>
      <w:lang w:val="lv-LV" w:eastAsia="en-US" w:bidi="ar-SA"/>
    </w:rPr>
  </w:style>
  <w:style w:type="paragraph" w:customStyle="1" w:styleId="Text1">
    <w:name w:val="Text 1"/>
    <w:basedOn w:val="Normal"/>
    <w:rsid w:val="00224B76"/>
    <w:pPr>
      <w:spacing w:after="240"/>
      <w:ind w:left="482"/>
      <w:jc w:val="both"/>
    </w:pPr>
    <w:rPr>
      <w:rFonts w:ascii="Arial" w:hAnsi="Arial"/>
      <w:noProof/>
      <w:sz w:val="20"/>
      <w:szCs w:val="20"/>
      <w:lang w:eastAsia="sv-SE"/>
    </w:rPr>
  </w:style>
  <w:style w:type="paragraph" w:customStyle="1" w:styleId="oddl-nadpis">
    <w:name w:val="oddíl-nadpis"/>
    <w:basedOn w:val="Normal"/>
    <w:rsid w:val="00224B76"/>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224B76"/>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224B76"/>
    <w:pPr>
      <w:ind w:left="708"/>
    </w:pPr>
    <w:rPr>
      <w:rFonts w:ascii="Arial" w:hAnsi="Arial"/>
      <w:sz w:val="20"/>
      <w:szCs w:val="20"/>
      <w:lang w:val="en-GB" w:eastAsia="en-US"/>
    </w:rPr>
  </w:style>
  <w:style w:type="paragraph" w:customStyle="1" w:styleId="Bullet">
    <w:name w:val="Bullet"/>
    <w:basedOn w:val="Normal"/>
    <w:rsid w:val="00224B76"/>
    <w:pPr>
      <w:numPr>
        <w:numId w:val="4"/>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224B76"/>
    <w:rPr>
      <w:color w:val="000000"/>
      <w:sz w:val="22"/>
      <w:lang w:val="en-GB" w:eastAsia="en-US"/>
    </w:rPr>
  </w:style>
  <w:style w:type="character" w:customStyle="1" w:styleId="NoIndentChar">
    <w:name w:val="No Indent Char"/>
    <w:link w:val="NoIndent"/>
    <w:rsid w:val="00224B76"/>
    <w:rPr>
      <w:color w:val="000000"/>
      <w:sz w:val="22"/>
      <w:szCs w:val="24"/>
      <w:lang w:val="en-GB" w:eastAsia="en-US" w:bidi="ar-SA"/>
    </w:rPr>
  </w:style>
  <w:style w:type="paragraph" w:customStyle="1" w:styleId="LG-ligums-1">
    <w:name w:val="LG-ligums-1"/>
    <w:basedOn w:val="Heading1"/>
    <w:rsid w:val="00224B76"/>
    <w:pPr>
      <w:spacing w:before="0" w:after="0"/>
      <w:jc w:val="center"/>
    </w:pPr>
    <w:rPr>
      <w:rFonts w:ascii="Times New Roman" w:hAnsi="Times New Roman"/>
      <w:bCs w:val="0"/>
      <w:kern w:val="0"/>
      <w:sz w:val="36"/>
      <w:szCs w:val="20"/>
      <w:lang w:val="ru-RU" w:eastAsia="en-US"/>
    </w:rPr>
  </w:style>
  <w:style w:type="paragraph" w:customStyle="1" w:styleId="Section">
    <w:name w:val="Section"/>
    <w:basedOn w:val="Normal"/>
    <w:rsid w:val="00224B76"/>
    <w:pPr>
      <w:widowControl w:val="0"/>
      <w:spacing w:line="360" w:lineRule="exact"/>
      <w:jc w:val="center"/>
    </w:pPr>
    <w:rPr>
      <w:rFonts w:ascii="Arial" w:hAnsi="Arial"/>
      <w:b/>
      <w:sz w:val="32"/>
      <w:szCs w:val="20"/>
      <w:lang w:val="cs-CZ" w:eastAsia="en-US"/>
    </w:rPr>
  </w:style>
  <w:style w:type="paragraph" w:customStyle="1" w:styleId="text">
    <w:name w:val="text"/>
    <w:rsid w:val="00224B76"/>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224B76"/>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224B76"/>
    <w:pPr>
      <w:keepLines/>
      <w:numPr>
        <w:numId w:val="6"/>
      </w:numPr>
      <w:tabs>
        <w:tab w:val="left" w:pos="680"/>
        <w:tab w:val="num" w:pos="1440"/>
      </w:tabs>
      <w:ind w:left="1440" w:hanging="360"/>
    </w:pPr>
    <w:rPr>
      <w:rFonts w:ascii="Times New Roman" w:hAnsi="Times New Roman"/>
      <w:i w:val="0"/>
      <w:iCs w:val="0"/>
      <w:spacing w:val="-2"/>
      <w:u w:val="single"/>
      <w:lang w:val="en-GB" w:eastAsia="en-US"/>
    </w:rPr>
  </w:style>
  <w:style w:type="paragraph" w:customStyle="1" w:styleId="StyleHeading1After6pt">
    <w:name w:val="Style Heading 1 + After:  6 pt"/>
    <w:basedOn w:val="Heading1"/>
    <w:rsid w:val="00224B76"/>
    <w:pPr>
      <w:keepNext w:val="0"/>
      <w:widowControl w:val="0"/>
      <w:tabs>
        <w:tab w:val="num" w:pos="2345"/>
      </w:tabs>
      <w:spacing w:before="120"/>
      <w:ind w:left="2345" w:hanging="360"/>
    </w:pPr>
    <w:rPr>
      <w:rFonts w:ascii="Times New Roman" w:hAnsi="Times New Roman"/>
      <w:kern w:val="0"/>
      <w:sz w:val="28"/>
      <w:szCs w:val="28"/>
      <w:lang w:val="en-GB" w:eastAsia="en-US"/>
    </w:rPr>
  </w:style>
  <w:style w:type="paragraph" w:customStyle="1" w:styleId="StyleAArial10ptLeft0cm">
    <w:name w:val="Style A + Arial 10 pt Left:  0 cm"/>
    <w:basedOn w:val="Normal"/>
    <w:rsid w:val="00224B76"/>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224B76"/>
    <w:pPr>
      <w:keepLines/>
      <w:tabs>
        <w:tab w:val="num" w:pos="2160"/>
      </w:tabs>
      <w:spacing w:after="0"/>
      <w:ind w:left="2160" w:hanging="180"/>
    </w:pPr>
    <w:rPr>
      <w:bCs w:val="0"/>
      <w:spacing w:val="-3"/>
      <w:sz w:val="24"/>
      <w:szCs w:val="24"/>
    </w:rPr>
  </w:style>
  <w:style w:type="paragraph" w:customStyle="1" w:styleId="StyleHeading4DJ">
    <w:name w:val="Style Heading 4 DJ"/>
    <w:basedOn w:val="StyleHeading3Arial"/>
    <w:rsid w:val="00224B76"/>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224B76"/>
    <w:pPr>
      <w:spacing w:before="60" w:after="60"/>
      <w:ind w:left="709"/>
      <w:jc w:val="both"/>
    </w:pPr>
    <w:rPr>
      <w:rFonts w:ascii="Arial" w:hAnsi="Arial"/>
      <w:sz w:val="20"/>
      <w:szCs w:val="20"/>
      <w:lang w:val="en-GB" w:eastAsia="en-US"/>
    </w:rPr>
  </w:style>
  <w:style w:type="paragraph" w:customStyle="1" w:styleId="Basic">
    <w:name w:val="Basic"/>
    <w:basedOn w:val="Normal"/>
    <w:rsid w:val="00224B76"/>
    <w:pPr>
      <w:spacing w:before="60" w:after="60" w:line="280" w:lineRule="atLeast"/>
    </w:pPr>
    <w:rPr>
      <w:sz w:val="20"/>
      <w:lang w:val="en-GB" w:eastAsia="en-US"/>
    </w:rPr>
  </w:style>
  <w:style w:type="paragraph" w:customStyle="1" w:styleId="StyleBodyText2Bold">
    <w:name w:val="Style Body Text 2 + Bold"/>
    <w:basedOn w:val="BodyText2"/>
    <w:autoRedefine/>
    <w:rsid w:val="00224B76"/>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224B76"/>
    <w:pPr>
      <w:numPr>
        <w:ilvl w:val="1"/>
        <w:numId w:val="5"/>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224B76"/>
    <w:pPr>
      <w:spacing w:line="300" w:lineRule="atLeast"/>
    </w:pPr>
    <w:rPr>
      <w:rFonts w:ascii="Garamond" w:hAnsi="Garamond"/>
      <w:sz w:val="22"/>
      <w:szCs w:val="20"/>
      <w:lang w:val="en-GB" w:eastAsia="en-US"/>
    </w:rPr>
  </w:style>
  <w:style w:type="paragraph" w:styleId="BlockText">
    <w:name w:val="Block Text"/>
    <w:basedOn w:val="Normal"/>
    <w:rsid w:val="00224B76"/>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224B76"/>
    <w:pPr>
      <w:numPr>
        <w:ilvl w:val="0"/>
        <w:numId w:val="0"/>
      </w:numPr>
      <w:tabs>
        <w:tab w:val="left" w:pos="993"/>
        <w:tab w:val="left" w:pos="2694"/>
        <w:tab w:val="left" w:pos="3261"/>
      </w:tabs>
    </w:pPr>
    <w:rPr>
      <w:szCs w:val="20"/>
    </w:rPr>
  </w:style>
  <w:style w:type="paragraph" w:customStyle="1" w:styleId="Volume">
    <w:name w:val="Volume"/>
    <w:basedOn w:val="text"/>
    <w:next w:val="Section"/>
    <w:rsid w:val="00224B76"/>
    <w:pPr>
      <w:pageBreakBefore/>
      <w:spacing w:before="360" w:line="360" w:lineRule="exact"/>
      <w:jc w:val="center"/>
    </w:pPr>
    <w:rPr>
      <w:b/>
      <w:sz w:val="36"/>
    </w:rPr>
  </w:style>
  <w:style w:type="paragraph" w:customStyle="1" w:styleId="Bulletnewnumbers">
    <w:name w:val="Bullet new numbers"/>
    <w:basedOn w:val="Bulletnewletters"/>
    <w:rsid w:val="00224B76"/>
    <w:pPr>
      <w:tabs>
        <w:tab w:val="right" w:pos="8789"/>
      </w:tabs>
      <w:jc w:val="both"/>
    </w:pPr>
    <w:rPr>
      <w:rFonts w:cs="Arial"/>
    </w:rPr>
  </w:style>
  <w:style w:type="paragraph" w:customStyle="1" w:styleId="Bodytxt">
    <w:name w:val="Bodytxt"/>
    <w:basedOn w:val="Normal"/>
    <w:rsid w:val="00224B76"/>
    <w:pPr>
      <w:keepNext/>
      <w:jc w:val="both"/>
    </w:pPr>
    <w:rPr>
      <w:sz w:val="22"/>
      <w:lang w:val="en-GB" w:eastAsia="de-DE"/>
    </w:rPr>
  </w:style>
  <w:style w:type="paragraph" w:styleId="PlainText">
    <w:name w:val="Plain Text"/>
    <w:basedOn w:val="Normal"/>
    <w:rsid w:val="00224B76"/>
    <w:pPr>
      <w:numPr>
        <w:ilvl w:val="1"/>
        <w:numId w:val="7"/>
      </w:numPr>
      <w:tabs>
        <w:tab w:val="clear" w:pos="3425"/>
      </w:tabs>
      <w:spacing w:after="240"/>
      <w:ind w:left="0" w:firstLine="0"/>
      <w:jc w:val="both"/>
    </w:pPr>
    <w:rPr>
      <w:rFonts w:ascii="Courier New" w:hAnsi="Courier New"/>
      <w:sz w:val="20"/>
      <w:szCs w:val="20"/>
      <w:lang w:eastAsia="en-US"/>
    </w:rPr>
  </w:style>
  <w:style w:type="paragraph" w:customStyle="1" w:styleId="ListBulletNoSpace">
    <w:name w:val="List Bullet NoSpace"/>
    <w:basedOn w:val="ListBullet"/>
    <w:rsid w:val="00224B76"/>
    <w:pPr>
      <w:tabs>
        <w:tab w:val="left" w:pos="425"/>
      </w:tabs>
      <w:spacing w:line="270" w:lineRule="atLeast"/>
      <w:ind w:left="425" w:hanging="425"/>
    </w:pPr>
    <w:rPr>
      <w:sz w:val="23"/>
      <w:szCs w:val="20"/>
      <w:lang w:val="en-GB" w:eastAsia="da-DK"/>
    </w:rPr>
  </w:style>
  <w:style w:type="paragraph" w:styleId="ListBullet">
    <w:name w:val="List Bullet"/>
    <w:basedOn w:val="Normal"/>
    <w:rsid w:val="00224B76"/>
    <w:pPr>
      <w:ind w:left="283" w:hanging="283"/>
    </w:pPr>
    <w:rPr>
      <w:lang w:eastAsia="en-US"/>
    </w:rPr>
  </w:style>
  <w:style w:type="character" w:customStyle="1" w:styleId="CharChar">
    <w:name w:val="Char Char"/>
    <w:rsid w:val="00224B76"/>
    <w:rPr>
      <w:rFonts w:ascii="Arial" w:hAnsi="Arial" w:cs="Arial"/>
      <w:sz w:val="22"/>
      <w:szCs w:val="24"/>
      <w:lang w:val="lv-LV" w:eastAsia="en-US" w:bidi="ar-SA"/>
    </w:rPr>
  </w:style>
  <w:style w:type="paragraph" w:customStyle="1" w:styleId="BodyTextNoSpace">
    <w:name w:val="Body Text NoSpace"/>
    <w:basedOn w:val="BodyText"/>
    <w:link w:val="BodyTextNoSpaceChar"/>
    <w:rsid w:val="00224B76"/>
    <w:pPr>
      <w:spacing w:after="0" w:line="270" w:lineRule="atLeast"/>
    </w:pPr>
    <w:rPr>
      <w:sz w:val="23"/>
      <w:szCs w:val="20"/>
      <w:lang w:val="en-GB" w:eastAsia="da-DK"/>
    </w:rPr>
  </w:style>
  <w:style w:type="character" w:customStyle="1" w:styleId="BodyTextNoSpaceChar">
    <w:name w:val="Body Text NoSpace Char"/>
    <w:link w:val="BodyTextNoSpace"/>
    <w:rsid w:val="00224B76"/>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224B76"/>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224B76"/>
    <w:rPr>
      <w:i/>
      <w:sz w:val="21"/>
      <w:szCs w:val="24"/>
      <w:lang w:val="en-GB" w:eastAsia="da-DK" w:bidi="ar-SA"/>
    </w:rPr>
  </w:style>
  <w:style w:type="paragraph" w:customStyle="1" w:styleId="Table">
    <w:name w:val="Table"/>
    <w:basedOn w:val="Normal"/>
    <w:rsid w:val="00224B76"/>
    <w:pPr>
      <w:spacing w:before="60" w:after="60" w:line="220" w:lineRule="atLeast"/>
    </w:pPr>
    <w:rPr>
      <w:rFonts w:ascii="DaneHelveticaNeue" w:hAnsi="DaneHelveticaNeue"/>
      <w:sz w:val="18"/>
      <w:szCs w:val="20"/>
      <w:lang w:val="en-GB" w:eastAsia="da-DK"/>
    </w:rPr>
  </w:style>
  <w:style w:type="paragraph" w:styleId="List2">
    <w:name w:val="List 2"/>
    <w:basedOn w:val="Normal"/>
    <w:rsid w:val="00224B76"/>
    <w:pPr>
      <w:ind w:left="566" w:hanging="283"/>
    </w:pPr>
    <w:rPr>
      <w:lang w:val="en-US" w:eastAsia="en-US"/>
    </w:rPr>
  </w:style>
  <w:style w:type="paragraph" w:styleId="List3">
    <w:name w:val="List 3"/>
    <w:basedOn w:val="Normal"/>
    <w:rsid w:val="00224B76"/>
    <w:pPr>
      <w:ind w:left="849" w:hanging="283"/>
    </w:pPr>
    <w:rPr>
      <w:lang w:val="en-US" w:eastAsia="en-US"/>
    </w:rPr>
  </w:style>
  <w:style w:type="paragraph" w:styleId="List4">
    <w:name w:val="List 4"/>
    <w:basedOn w:val="Normal"/>
    <w:rsid w:val="00224B76"/>
    <w:pPr>
      <w:ind w:left="1132" w:hanging="283"/>
    </w:pPr>
    <w:rPr>
      <w:lang w:val="en-US" w:eastAsia="en-US"/>
    </w:rPr>
  </w:style>
  <w:style w:type="paragraph" w:styleId="ListContinue2">
    <w:name w:val="List Continue 2"/>
    <w:basedOn w:val="Normal"/>
    <w:rsid w:val="00224B76"/>
    <w:pPr>
      <w:spacing w:after="120"/>
      <w:ind w:left="566"/>
    </w:pPr>
    <w:rPr>
      <w:lang w:val="en-US" w:eastAsia="en-US"/>
    </w:rPr>
  </w:style>
  <w:style w:type="paragraph" w:styleId="ListContinue3">
    <w:name w:val="List Continue 3"/>
    <w:basedOn w:val="Normal"/>
    <w:rsid w:val="00224B76"/>
    <w:pPr>
      <w:spacing w:after="120"/>
      <w:ind w:left="849"/>
    </w:pPr>
    <w:rPr>
      <w:lang w:val="en-US" w:eastAsia="en-US"/>
    </w:rPr>
  </w:style>
  <w:style w:type="paragraph" w:customStyle="1" w:styleId="HeaderEven">
    <w:name w:val="HeaderEven"/>
    <w:basedOn w:val="Normal"/>
    <w:rsid w:val="00224B76"/>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224B76"/>
    <w:pPr>
      <w:spacing w:after="270" w:line="270" w:lineRule="atLeast"/>
      <w:ind w:hanging="2268"/>
    </w:pPr>
    <w:rPr>
      <w:sz w:val="23"/>
      <w:szCs w:val="20"/>
      <w:lang w:val="en-GB" w:eastAsia="da-DK"/>
    </w:rPr>
  </w:style>
  <w:style w:type="paragraph" w:customStyle="1" w:styleId="MarginFrame">
    <w:name w:val="Margin Frame"/>
    <w:basedOn w:val="Normal"/>
    <w:rsid w:val="00224B76"/>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224B76"/>
    <w:pPr>
      <w:spacing w:after="0"/>
    </w:pPr>
  </w:style>
  <w:style w:type="paragraph" w:styleId="ListBullet2">
    <w:name w:val="List Bullet 2"/>
    <w:basedOn w:val="ListBullet"/>
    <w:rsid w:val="00224B76"/>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224B76"/>
    <w:pPr>
      <w:spacing w:after="0"/>
    </w:pPr>
  </w:style>
  <w:style w:type="paragraph" w:styleId="ListContinue">
    <w:name w:val="List Continue"/>
    <w:basedOn w:val="ListNumber"/>
    <w:rsid w:val="00224B76"/>
    <w:pPr>
      <w:ind w:firstLine="0"/>
    </w:pPr>
  </w:style>
  <w:style w:type="paragraph" w:styleId="ListNumber">
    <w:name w:val="List Number"/>
    <w:basedOn w:val="BodyText"/>
    <w:rsid w:val="00224B76"/>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224B76"/>
    <w:pPr>
      <w:numPr>
        <w:ilvl w:val="1"/>
      </w:numPr>
      <w:tabs>
        <w:tab w:val="num" w:pos="2345"/>
      </w:tabs>
      <w:ind w:left="850" w:hanging="425"/>
    </w:pPr>
  </w:style>
  <w:style w:type="paragraph" w:customStyle="1" w:styleId="ListContinueNoSpace">
    <w:name w:val="List Continue NoSpace"/>
    <w:basedOn w:val="ListContinue"/>
    <w:rsid w:val="00224B76"/>
    <w:pPr>
      <w:spacing w:after="0"/>
    </w:pPr>
  </w:style>
  <w:style w:type="paragraph" w:customStyle="1" w:styleId="ListContinue2NoSpace">
    <w:name w:val="List Continue 2 NoSpace"/>
    <w:basedOn w:val="ListContinue2"/>
    <w:rsid w:val="00224B76"/>
    <w:pPr>
      <w:spacing w:after="0" w:line="270" w:lineRule="atLeast"/>
      <w:ind w:left="851"/>
    </w:pPr>
    <w:rPr>
      <w:sz w:val="23"/>
      <w:szCs w:val="20"/>
      <w:lang w:val="en-GB" w:eastAsia="da-DK"/>
    </w:rPr>
  </w:style>
  <w:style w:type="paragraph" w:customStyle="1" w:styleId="ListNumberNoSpace">
    <w:name w:val="List Number NoSpace"/>
    <w:basedOn w:val="ListNumber"/>
    <w:rsid w:val="00224B76"/>
    <w:pPr>
      <w:numPr>
        <w:numId w:val="9"/>
      </w:numPr>
      <w:tabs>
        <w:tab w:val="clear" w:pos="851"/>
        <w:tab w:val="num" w:pos="425"/>
      </w:tabs>
      <w:spacing w:after="0"/>
      <w:ind w:left="425" w:hanging="425"/>
    </w:pPr>
  </w:style>
  <w:style w:type="paragraph" w:customStyle="1" w:styleId="ListNumber2NoSpace">
    <w:name w:val="List Number 2 NoSpace"/>
    <w:basedOn w:val="ListNumber2"/>
    <w:rsid w:val="00224B76"/>
    <w:pPr>
      <w:spacing w:after="0"/>
    </w:pPr>
  </w:style>
  <w:style w:type="paragraph" w:customStyle="1" w:styleId="ListHanging">
    <w:name w:val="List Hanging"/>
    <w:basedOn w:val="BodyText"/>
    <w:rsid w:val="00224B76"/>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224B76"/>
    <w:pPr>
      <w:spacing w:after="0"/>
    </w:pPr>
  </w:style>
  <w:style w:type="paragraph" w:styleId="Signature">
    <w:name w:val="Signature"/>
    <w:basedOn w:val="BodyText"/>
    <w:rsid w:val="00224B76"/>
    <w:pPr>
      <w:numPr>
        <w:ilvl w:val="1"/>
        <w:numId w:val="10"/>
      </w:numPr>
      <w:tabs>
        <w:tab w:val="clear" w:pos="851"/>
      </w:tabs>
      <w:spacing w:after="0" w:line="220" w:lineRule="atLeast"/>
      <w:ind w:left="0" w:firstLine="0"/>
    </w:pPr>
    <w:rPr>
      <w:sz w:val="18"/>
      <w:szCs w:val="20"/>
      <w:lang w:val="en-GB" w:eastAsia="da-DK"/>
    </w:rPr>
  </w:style>
  <w:style w:type="paragraph" w:customStyle="1" w:styleId="FrontPage1">
    <w:name w:val="FrontPage1"/>
    <w:basedOn w:val="Normal"/>
    <w:next w:val="BodyText"/>
    <w:rsid w:val="00224B76"/>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224B76"/>
    <w:pPr>
      <w:spacing w:line="400" w:lineRule="exact"/>
    </w:pPr>
    <w:rPr>
      <w:rFonts w:ascii="TrueHelveticaBlack" w:hAnsi="TrueHelveticaBlack"/>
      <w:sz w:val="36"/>
    </w:rPr>
  </w:style>
  <w:style w:type="paragraph" w:styleId="ListBullet3">
    <w:name w:val="List Bullet 3"/>
    <w:basedOn w:val="ListBullet2"/>
    <w:rsid w:val="00224B76"/>
    <w:pPr>
      <w:tabs>
        <w:tab w:val="clear" w:pos="851"/>
        <w:tab w:val="left" w:pos="1276"/>
      </w:tabs>
      <w:ind w:left="1276"/>
    </w:pPr>
  </w:style>
  <w:style w:type="paragraph" w:styleId="ListNumber3">
    <w:name w:val="List Number 3"/>
    <w:basedOn w:val="ListNumber2"/>
    <w:rsid w:val="00224B76"/>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224B76"/>
    <w:pPr>
      <w:spacing w:after="0"/>
    </w:pPr>
  </w:style>
  <w:style w:type="paragraph" w:customStyle="1" w:styleId="ListContinue3NoSpace">
    <w:name w:val="List Continue 3 NoSpace"/>
    <w:basedOn w:val="ListContinue3"/>
    <w:rsid w:val="00224B76"/>
    <w:pPr>
      <w:numPr>
        <w:ilvl w:val="2"/>
        <w:numId w:val="7"/>
      </w:numPr>
      <w:spacing w:after="0" w:line="270" w:lineRule="atLeast"/>
      <w:ind w:left="1276"/>
    </w:pPr>
    <w:rPr>
      <w:sz w:val="23"/>
      <w:szCs w:val="20"/>
      <w:lang w:val="en-GB" w:eastAsia="da-DK"/>
    </w:rPr>
  </w:style>
  <w:style w:type="paragraph" w:customStyle="1" w:styleId="ListNumber3NoSpace">
    <w:name w:val="List Number 3 NoSpace"/>
    <w:basedOn w:val="ListNumber3"/>
    <w:rsid w:val="00224B76"/>
    <w:pPr>
      <w:spacing w:after="0"/>
    </w:pPr>
  </w:style>
  <w:style w:type="paragraph" w:customStyle="1" w:styleId="ListContinue0">
    <w:name w:val="List Continue 0"/>
    <w:basedOn w:val="ListContinue"/>
    <w:rsid w:val="00224B76"/>
    <w:pPr>
      <w:ind w:left="0"/>
    </w:pPr>
  </w:style>
  <w:style w:type="paragraph" w:customStyle="1" w:styleId="ListContinue0NoSpace">
    <w:name w:val="List Continue 0 NoSpace"/>
    <w:basedOn w:val="ListContinue0"/>
    <w:rsid w:val="00224B76"/>
    <w:pPr>
      <w:spacing w:after="0"/>
    </w:pPr>
  </w:style>
  <w:style w:type="paragraph" w:customStyle="1" w:styleId="CaptionMargin">
    <w:name w:val="Caption Margin"/>
    <w:basedOn w:val="Caption"/>
    <w:next w:val="BodyText"/>
    <w:rsid w:val="00224B76"/>
    <w:pPr>
      <w:ind w:left="-992"/>
    </w:pPr>
    <w:rPr>
      <w:szCs w:val="20"/>
    </w:rPr>
  </w:style>
  <w:style w:type="paragraph" w:customStyle="1" w:styleId="FrontPageFrame">
    <w:name w:val="FrontPageFrame"/>
    <w:basedOn w:val="Normal"/>
    <w:rsid w:val="00224B76"/>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224B76"/>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224B76"/>
    <w:pPr>
      <w:framePr w:hSpace="284" w:wrap="around" w:vAnchor="text" w:hAnchor="margin" w:xAlign="right" w:y="1"/>
      <w:numPr>
        <w:ilvl w:val="2"/>
        <w:numId w:val="10"/>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224B76"/>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224B76"/>
    <w:pPr>
      <w:spacing w:before="160" w:after="0"/>
    </w:pPr>
    <w:rPr>
      <w:sz w:val="20"/>
    </w:rPr>
  </w:style>
  <w:style w:type="paragraph" w:customStyle="1" w:styleId="ContentsPage">
    <w:name w:val="ContentsPage"/>
    <w:basedOn w:val="Normal"/>
    <w:next w:val="BodyText"/>
    <w:rsid w:val="00224B76"/>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224B76"/>
    <w:pPr>
      <w:pageBreakBefore w:val="0"/>
      <w:spacing w:before="120" w:after="320"/>
    </w:pPr>
  </w:style>
  <w:style w:type="paragraph" w:customStyle="1" w:styleId="Appendix">
    <w:name w:val="Appendix"/>
    <w:basedOn w:val="Normal"/>
    <w:next w:val="BodyText"/>
    <w:rsid w:val="00224B76"/>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224B76"/>
    <w:pPr>
      <w:framePr w:wrap="around"/>
    </w:pPr>
    <w:rPr>
      <w:rFonts w:ascii="DaneHelveticaNeue" w:hAnsi="DaneHelveticaNeue"/>
      <w:sz w:val="16"/>
    </w:rPr>
  </w:style>
  <w:style w:type="paragraph" w:styleId="Date">
    <w:name w:val="Date"/>
    <w:basedOn w:val="Normal"/>
    <w:next w:val="Normal"/>
    <w:rsid w:val="00224B76"/>
    <w:pPr>
      <w:spacing w:line="360" w:lineRule="auto"/>
    </w:pPr>
    <w:rPr>
      <w:lang w:val="en-GB" w:eastAsia="en-US"/>
    </w:rPr>
  </w:style>
  <w:style w:type="paragraph" w:customStyle="1" w:styleId="NormalA">
    <w:name w:val="Normal A"/>
    <w:basedOn w:val="Normal"/>
    <w:rsid w:val="00224B76"/>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224B76"/>
    <w:pPr>
      <w:tabs>
        <w:tab w:val="num" w:pos="645"/>
      </w:tabs>
      <w:spacing w:line="270" w:lineRule="atLeast"/>
      <w:ind w:left="645" w:hanging="360"/>
    </w:pPr>
    <w:rPr>
      <w:sz w:val="23"/>
      <w:szCs w:val="20"/>
      <w:lang w:val="en-GB" w:eastAsia="da-DK"/>
    </w:rPr>
  </w:style>
  <w:style w:type="paragraph" w:styleId="ListContinue4">
    <w:name w:val="List Continue 4"/>
    <w:basedOn w:val="Normal"/>
    <w:rsid w:val="00224B76"/>
    <w:pPr>
      <w:spacing w:after="120"/>
      <w:ind w:left="1132"/>
    </w:pPr>
    <w:rPr>
      <w:lang w:val="en-GB" w:eastAsia="en-US"/>
    </w:rPr>
  </w:style>
  <w:style w:type="paragraph" w:customStyle="1" w:styleId="NBSclause">
    <w:name w:val="NBS clause"/>
    <w:basedOn w:val="Normal"/>
    <w:rsid w:val="00224B76"/>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224B76"/>
    <w:rPr>
      <w:noProof w:val="0"/>
      <w:sz w:val="23"/>
      <w:lang w:val="en-GB" w:eastAsia="da-DK" w:bidi="ar-SA"/>
    </w:rPr>
  </w:style>
  <w:style w:type="paragraph" w:customStyle="1" w:styleId="FooterEven">
    <w:name w:val="FooterEven"/>
    <w:basedOn w:val="Footer"/>
    <w:rsid w:val="00224B76"/>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224B76"/>
    <w:pPr>
      <w:framePr w:wrap="around"/>
      <w:numPr>
        <w:numId w:val="8"/>
      </w:numPr>
      <w:ind w:left="0" w:firstLine="0"/>
    </w:pPr>
    <w:rPr>
      <w:noProof/>
      <w:color w:val="FFFFFF"/>
      <w:szCs w:val="12"/>
    </w:rPr>
  </w:style>
  <w:style w:type="paragraph" w:customStyle="1" w:styleId="Niveau3">
    <w:name w:val="Niveau 3"/>
    <w:basedOn w:val="Heading3"/>
    <w:next w:val="BodyText"/>
    <w:rsid w:val="00224B76"/>
    <w:pPr>
      <w:tabs>
        <w:tab w:val="num" w:pos="2160"/>
      </w:tabs>
      <w:spacing w:after="0" w:line="264" w:lineRule="auto"/>
      <w:ind w:left="2160" w:hanging="180"/>
    </w:pPr>
    <w:rPr>
      <w:b w:val="0"/>
      <w:bCs w:val="0"/>
      <w:i/>
      <w:sz w:val="24"/>
      <w:szCs w:val="20"/>
      <w:lang w:eastAsia="da-DK"/>
    </w:rPr>
  </w:style>
  <w:style w:type="paragraph" w:customStyle="1" w:styleId="BodyMarginChar">
    <w:name w:val="Body Margin Char"/>
    <w:basedOn w:val="BodyText"/>
    <w:next w:val="BodyText"/>
    <w:rsid w:val="00224B76"/>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224B76"/>
    <w:rPr>
      <w:sz w:val="23"/>
      <w:lang w:val="en-GB" w:eastAsia="da-DK" w:bidi="ar-SA"/>
    </w:rPr>
  </w:style>
  <w:style w:type="character" w:customStyle="1" w:styleId="BodyTextChar1">
    <w:name w:val="Body Text Char1"/>
    <w:rsid w:val="00224B76"/>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224B76"/>
    <w:rPr>
      <w:sz w:val="23"/>
      <w:lang w:val="en-GB" w:eastAsia="da-DK" w:bidi="ar-SA"/>
    </w:rPr>
  </w:style>
  <w:style w:type="paragraph" w:styleId="NormalWeb">
    <w:name w:val="Normal (Web)"/>
    <w:basedOn w:val="Normal"/>
    <w:uiPriority w:val="99"/>
    <w:rsid w:val="00224B76"/>
    <w:pPr>
      <w:spacing w:before="100" w:beforeAutospacing="1" w:after="100" w:afterAutospacing="1"/>
    </w:pPr>
  </w:style>
  <w:style w:type="paragraph" w:customStyle="1" w:styleId="Style2">
    <w:name w:val="Style2"/>
    <w:basedOn w:val="Normal"/>
    <w:rsid w:val="00224B76"/>
    <w:pPr>
      <w:widowControl w:val="0"/>
      <w:numPr>
        <w:numId w:val="11"/>
      </w:numPr>
      <w:tabs>
        <w:tab w:val="clear" w:pos="1209"/>
      </w:tabs>
      <w:ind w:left="0" w:firstLine="0"/>
    </w:pPr>
    <w:rPr>
      <w:lang w:eastAsia="en-US"/>
    </w:rPr>
  </w:style>
  <w:style w:type="paragraph" w:customStyle="1" w:styleId="Daa">
    <w:name w:val="Daļa"/>
    <w:basedOn w:val="PielikumiRakstz"/>
    <w:rsid w:val="00224B76"/>
    <w:pPr>
      <w:jc w:val="center"/>
    </w:pPr>
    <w:rPr>
      <w:sz w:val="22"/>
      <w:szCs w:val="22"/>
    </w:rPr>
  </w:style>
  <w:style w:type="paragraph" w:customStyle="1" w:styleId="nDaa">
    <w:name w:val="nDaļa"/>
    <w:basedOn w:val="Nodaa"/>
    <w:rsid w:val="00224B76"/>
    <w:pPr>
      <w:jc w:val="center"/>
    </w:pPr>
  </w:style>
  <w:style w:type="paragraph" w:customStyle="1" w:styleId="Pielikumi">
    <w:name w:val="Pielikumi"/>
    <w:basedOn w:val="PielikumiRakstz"/>
    <w:rsid w:val="00224B76"/>
  </w:style>
  <w:style w:type="paragraph" w:customStyle="1" w:styleId="Pielikums">
    <w:name w:val="Pielikums"/>
    <w:basedOn w:val="Pielikumi"/>
    <w:rsid w:val="00224B76"/>
    <w:pPr>
      <w:jc w:val="right"/>
    </w:pPr>
  </w:style>
  <w:style w:type="character" w:customStyle="1" w:styleId="NoIndentRakstz">
    <w:name w:val="No Indent Rakstz."/>
    <w:rsid w:val="00224B76"/>
    <w:rPr>
      <w:color w:val="000000"/>
      <w:sz w:val="22"/>
      <w:szCs w:val="24"/>
      <w:lang w:val="en-GB" w:eastAsia="en-US" w:bidi="ar-SA"/>
    </w:rPr>
  </w:style>
  <w:style w:type="paragraph" w:styleId="TOC8">
    <w:name w:val="toc 8"/>
    <w:basedOn w:val="Normal"/>
    <w:next w:val="Normal"/>
    <w:autoRedefine/>
    <w:semiHidden/>
    <w:rsid w:val="00233B6B"/>
    <w:pPr>
      <w:ind w:left="1680"/>
    </w:pPr>
  </w:style>
  <w:style w:type="paragraph" w:styleId="ListParagraph">
    <w:name w:val="List Paragraph"/>
    <w:basedOn w:val="Normal"/>
    <w:link w:val="ListParagraphChar"/>
    <w:qFormat/>
    <w:rsid w:val="004A4861"/>
    <w:pPr>
      <w:ind w:left="720"/>
    </w:pPr>
  </w:style>
  <w:style w:type="character" w:customStyle="1" w:styleId="ApakpunktsChar">
    <w:name w:val="Apakšpunkts Char"/>
    <w:link w:val="Apakpunkts"/>
    <w:rsid w:val="00F91A3B"/>
    <w:rPr>
      <w:rFonts w:ascii="Arial" w:hAnsi="Arial"/>
      <w:b/>
      <w:szCs w:val="24"/>
    </w:rPr>
  </w:style>
  <w:style w:type="character" w:customStyle="1" w:styleId="apple-style-span">
    <w:name w:val="apple-style-span"/>
    <w:basedOn w:val="DefaultParagraphFont"/>
    <w:rsid w:val="00F91A3B"/>
  </w:style>
  <w:style w:type="character" w:customStyle="1" w:styleId="Heading3Char">
    <w:name w:val="Heading 3 Char"/>
    <w:aliases w:val="Dritte Ebene Char,Sous-titre (3) Char,h3 Char,level3 Char,level 3 Char"/>
    <w:link w:val="Heading3"/>
    <w:uiPriority w:val="9"/>
    <w:rsid w:val="00260DF1"/>
    <w:rPr>
      <w:rFonts w:cs="Arial"/>
      <w:b/>
      <w:bCs/>
      <w:sz w:val="26"/>
      <w:szCs w:val="26"/>
      <w:lang w:val="en-GB" w:eastAsia="en-US"/>
    </w:rPr>
  </w:style>
  <w:style w:type="character" w:customStyle="1" w:styleId="FootnoteTextChar">
    <w:name w:val="Footnote Text Char"/>
    <w:link w:val="FootnoteText"/>
    <w:semiHidden/>
    <w:rsid w:val="005829FE"/>
    <w:rPr>
      <w:lang w:eastAsia="en-US"/>
    </w:rPr>
  </w:style>
  <w:style w:type="character" w:customStyle="1" w:styleId="WW8Num2z0">
    <w:name w:val="WW8Num2z0"/>
    <w:rsid w:val="00797957"/>
    <w:rPr>
      <w:rFonts w:ascii="Times New Roman" w:hAnsi="Times New Roman"/>
      <w:sz w:val="23"/>
    </w:rPr>
  </w:style>
  <w:style w:type="character" w:customStyle="1" w:styleId="WW8Num36z2">
    <w:name w:val="WW8Num36z2"/>
    <w:rsid w:val="003040DC"/>
    <w:rPr>
      <w:rFonts w:ascii="Wingdings" w:hAnsi="Wingdings"/>
    </w:rPr>
  </w:style>
  <w:style w:type="character" w:customStyle="1" w:styleId="FootnoteCharacters">
    <w:name w:val="Footnote Characters"/>
    <w:rsid w:val="00A0716E"/>
    <w:rPr>
      <w:vertAlign w:val="superscript"/>
    </w:rPr>
  </w:style>
  <w:style w:type="character" w:customStyle="1" w:styleId="c6">
    <w:name w:val="c6"/>
    <w:basedOn w:val="DefaultParagraphFont"/>
    <w:rsid w:val="0080638C"/>
  </w:style>
  <w:style w:type="character" w:customStyle="1" w:styleId="FooterChar">
    <w:name w:val="Footer Char"/>
    <w:link w:val="Footer"/>
    <w:uiPriority w:val="99"/>
    <w:rsid w:val="0080638C"/>
    <w:rPr>
      <w:sz w:val="24"/>
      <w:szCs w:val="24"/>
    </w:rPr>
  </w:style>
  <w:style w:type="paragraph" w:customStyle="1" w:styleId="c8">
    <w:name w:val="c8"/>
    <w:basedOn w:val="Normal"/>
    <w:rsid w:val="0080638C"/>
    <w:pPr>
      <w:spacing w:before="100" w:beforeAutospacing="1" w:after="100" w:afterAutospacing="1"/>
    </w:pPr>
  </w:style>
  <w:style w:type="paragraph" w:customStyle="1" w:styleId="bulletnew0">
    <w:name w:val="bulletnew"/>
    <w:basedOn w:val="Normal"/>
    <w:rsid w:val="005B65DE"/>
    <w:pPr>
      <w:spacing w:after="120" w:line="280" w:lineRule="atLeast"/>
      <w:jc w:val="both"/>
    </w:pPr>
    <w:rPr>
      <w:rFonts w:ascii="Arial" w:hAnsi="Arial" w:cs="Arial"/>
      <w:spacing w:val="-1"/>
      <w:sz w:val="20"/>
      <w:szCs w:val="20"/>
    </w:rPr>
  </w:style>
  <w:style w:type="paragraph" w:customStyle="1" w:styleId="Virsjais">
    <w:name w:val="Virsējais"/>
    <w:basedOn w:val="ListParagraph"/>
    <w:qFormat/>
    <w:rsid w:val="00BE67A5"/>
    <w:pPr>
      <w:numPr>
        <w:numId w:val="12"/>
      </w:numPr>
      <w:contextualSpacing/>
      <w:jc w:val="both"/>
      <w:outlineLvl w:val="0"/>
    </w:pPr>
    <w:rPr>
      <w:b/>
      <w:lang w:eastAsia="en-US"/>
    </w:rPr>
  </w:style>
  <w:style w:type="character" w:customStyle="1" w:styleId="apple-converted-space">
    <w:name w:val="apple-converted-space"/>
    <w:basedOn w:val="DefaultParagraphFont"/>
    <w:rsid w:val="00A01F5C"/>
  </w:style>
  <w:style w:type="character" w:customStyle="1" w:styleId="CommentTextChar">
    <w:name w:val="Comment Text Char"/>
    <w:link w:val="CommentText"/>
    <w:uiPriority w:val="99"/>
    <w:semiHidden/>
    <w:rsid w:val="00A01F5C"/>
    <w:rPr>
      <w:lang w:eastAsia="en-US"/>
    </w:rPr>
  </w:style>
  <w:style w:type="character" w:customStyle="1" w:styleId="HeaderChar">
    <w:name w:val="Header Char"/>
    <w:aliases w:val=" Char Char"/>
    <w:link w:val="Header"/>
    <w:rsid w:val="00A910D0"/>
    <w:rPr>
      <w:sz w:val="24"/>
      <w:szCs w:val="24"/>
    </w:rPr>
  </w:style>
  <w:style w:type="character" w:customStyle="1" w:styleId="ParagrfsChar">
    <w:name w:val="Paragrāfs Char"/>
    <w:link w:val="Paragrfs"/>
    <w:rsid w:val="00450503"/>
    <w:rPr>
      <w:rFonts w:ascii="Arial" w:hAnsi="Arial"/>
      <w:szCs w:val="24"/>
    </w:rPr>
  </w:style>
  <w:style w:type="character" w:styleId="Strong">
    <w:name w:val="Strong"/>
    <w:uiPriority w:val="22"/>
    <w:qFormat/>
    <w:rsid w:val="00801EAF"/>
    <w:rPr>
      <w:b/>
      <w:bCs/>
    </w:rPr>
  </w:style>
  <w:style w:type="character" w:styleId="Emphasis">
    <w:name w:val="Emphasis"/>
    <w:uiPriority w:val="20"/>
    <w:qFormat/>
    <w:rsid w:val="007844B9"/>
    <w:rPr>
      <w:i/>
      <w:iCs/>
    </w:rPr>
  </w:style>
  <w:style w:type="paragraph" w:customStyle="1" w:styleId="Standard">
    <w:name w:val="Standard"/>
    <w:link w:val="StandardChar"/>
    <w:rsid w:val="00004716"/>
    <w:pPr>
      <w:widowControl w:val="0"/>
      <w:suppressAutoHyphens/>
      <w:autoSpaceDN w:val="0"/>
      <w:textAlignment w:val="baseline"/>
    </w:pPr>
    <w:rPr>
      <w:rFonts w:eastAsia="Arial Unicode MS" w:cs="Arial Unicode MS"/>
      <w:kern w:val="3"/>
      <w:sz w:val="24"/>
      <w:szCs w:val="24"/>
      <w:lang w:eastAsia="zh-CN" w:bidi="hi-IN"/>
    </w:rPr>
  </w:style>
  <w:style w:type="numbering" w:customStyle="1" w:styleId="WW8Num11">
    <w:name w:val="WW8Num11"/>
    <w:basedOn w:val="NoList"/>
    <w:rsid w:val="00004716"/>
    <w:pPr>
      <w:numPr>
        <w:numId w:val="13"/>
      </w:numPr>
    </w:pPr>
  </w:style>
  <w:style w:type="character" w:customStyle="1" w:styleId="StandardChar">
    <w:name w:val="Standard Char"/>
    <w:link w:val="Standard"/>
    <w:rsid w:val="00004716"/>
    <w:rPr>
      <w:rFonts w:eastAsia="Arial Unicode MS" w:cs="Arial Unicode MS"/>
      <w:kern w:val="3"/>
      <w:sz w:val="24"/>
      <w:szCs w:val="24"/>
      <w:lang w:eastAsia="zh-CN" w:bidi="hi-IN"/>
    </w:rPr>
  </w:style>
  <w:style w:type="character" w:customStyle="1" w:styleId="ListParagraphChar">
    <w:name w:val="List Paragraph Char"/>
    <w:basedOn w:val="StandardChar"/>
    <w:link w:val="ListParagraph"/>
    <w:rsid w:val="00004716"/>
    <w:rPr>
      <w:rFonts w:eastAsia="Arial Unicode MS" w:cs="Arial Unicode MS"/>
      <w:kern w:val="3"/>
      <w:sz w:val="24"/>
      <w:szCs w:val="24"/>
      <w:lang w:eastAsia="zh-CN" w:bidi="hi-IN"/>
    </w:rPr>
  </w:style>
  <w:style w:type="character" w:customStyle="1" w:styleId="TitleChar">
    <w:name w:val="Title Char"/>
    <w:link w:val="Title"/>
    <w:rsid w:val="003F116A"/>
    <w:rPr>
      <w:b/>
      <w:bCs/>
      <w:sz w:val="24"/>
      <w:lang w:val="en-US" w:eastAsia="en-US"/>
    </w:rPr>
  </w:style>
  <w:style w:type="character" w:customStyle="1" w:styleId="Heading1Char">
    <w:name w:val="Heading 1 Char"/>
    <w:aliases w:val="H1 Char,First subtitle Char"/>
    <w:link w:val="Heading1"/>
    <w:rsid w:val="000A5F66"/>
    <w:rPr>
      <w:rFonts w:ascii="Arial" w:hAnsi="Arial" w:cs="Arial"/>
      <w:b/>
      <w:bCs/>
      <w:kern w:val="32"/>
      <w:sz w:val="32"/>
      <w:szCs w:val="32"/>
    </w:rPr>
  </w:style>
  <w:style w:type="character" w:customStyle="1" w:styleId="Heading2Char">
    <w:name w:val="Heading 2 Char"/>
    <w:aliases w:val="Second subtitle Char,Char Char1,u2 Char"/>
    <w:link w:val="Heading2"/>
    <w:rsid w:val="000A5F66"/>
    <w:rPr>
      <w:rFonts w:ascii="Arial" w:hAnsi="Arial" w:cs="Arial"/>
      <w:b/>
      <w:bCs/>
      <w:i/>
      <w:iCs/>
      <w:sz w:val="28"/>
      <w:szCs w:val="28"/>
    </w:rPr>
  </w:style>
  <w:style w:type="character" w:customStyle="1" w:styleId="Heading4Char">
    <w:name w:val="Heading 4 Char"/>
    <w:link w:val="Heading4"/>
    <w:rsid w:val="000A5F66"/>
    <w:rPr>
      <w:b/>
      <w:bCs/>
      <w:sz w:val="28"/>
      <w:szCs w:val="28"/>
      <w:lang w:val="en-GB" w:eastAsia="en-US"/>
    </w:rPr>
  </w:style>
  <w:style w:type="paragraph" w:customStyle="1" w:styleId="Heading">
    <w:name w:val="Heading"/>
    <w:basedOn w:val="Standard"/>
    <w:next w:val="Textbody"/>
    <w:rsid w:val="000A5F66"/>
    <w:pPr>
      <w:keepNext/>
      <w:spacing w:before="240" w:after="120"/>
    </w:pPr>
    <w:rPr>
      <w:rFonts w:ascii="Arial" w:hAnsi="Arial"/>
      <w:sz w:val="28"/>
      <w:szCs w:val="28"/>
    </w:rPr>
  </w:style>
  <w:style w:type="paragraph" w:customStyle="1" w:styleId="Textbody">
    <w:name w:val="Text body"/>
    <w:basedOn w:val="Standard"/>
    <w:rsid w:val="000A5F66"/>
    <w:pPr>
      <w:spacing w:after="120"/>
    </w:pPr>
  </w:style>
  <w:style w:type="paragraph" w:styleId="List">
    <w:name w:val="List"/>
    <w:basedOn w:val="Textbody"/>
    <w:rsid w:val="000A5F66"/>
  </w:style>
  <w:style w:type="paragraph" w:customStyle="1" w:styleId="Index">
    <w:name w:val="Index"/>
    <w:basedOn w:val="Standard"/>
    <w:rsid w:val="000A5F66"/>
    <w:pPr>
      <w:suppressLineNumbers/>
    </w:pPr>
  </w:style>
  <w:style w:type="character" w:customStyle="1" w:styleId="WW8Num3z0">
    <w:name w:val="WW8Num3z0"/>
    <w:rsid w:val="000A5F66"/>
    <w:rPr>
      <w:rFonts w:ascii="Symbol" w:hAnsi="Symbol"/>
    </w:rPr>
  </w:style>
  <w:style w:type="character" w:customStyle="1" w:styleId="WW8Num3z1">
    <w:name w:val="WW8Num3z1"/>
    <w:rsid w:val="000A5F66"/>
    <w:rPr>
      <w:rFonts w:ascii="Courier New" w:hAnsi="Courier New" w:cs="Courier New"/>
    </w:rPr>
  </w:style>
  <w:style w:type="character" w:customStyle="1" w:styleId="WW8Num3z2">
    <w:name w:val="WW8Num3z2"/>
    <w:rsid w:val="000A5F66"/>
    <w:rPr>
      <w:rFonts w:ascii="Wingdings" w:hAnsi="Wingdings"/>
    </w:rPr>
  </w:style>
  <w:style w:type="character" w:customStyle="1" w:styleId="WW8Num4z0">
    <w:name w:val="WW8Num4z0"/>
    <w:rsid w:val="000A5F66"/>
    <w:rPr>
      <w:rFonts w:ascii="Symbol" w:hAnsi="Symbol"/>
    </w:rPr>
  </w:style>
  <w:style w:type="character" w:customStyle="1" w:styleId="WW8Num4z1">
    <w:name w:val="WW8Num4z1"/>
    <w:rsid w:val="000A5F66"/>
    <w:rPr>
      <w:rFonts w:ascii="Courier New" w:hAnsi="Courier New" w:cs="Courier New"/>
    </w:rPr>
  </w:style>
  <w:style w:type="character" w:customStyle="1" w:styleId="WW8Num4z2">
    <w:name w:val="WW8Num4z2"/>
    <w:rsid w:val="000A5F66"/>
    <w:rPr>
      <w:rFonts w:ascii="Wingdings" w:hAnsi="Wingdings"/>
    </w:rPr>
  </w:style>
  <w:style w:type="character" w:customStyle="1" w:styleId="WW8Num5z0">
    <w:name w:val="WW8Num5z0"/>
    <w:rsid w:val="000A5F66"/>
    <w:rPr>
      <w:rFonts w:ascii="Symbol" w:hAnsi="Symbol"/>
    </w:rPr>
  </w:style>
  <w:style w:type="character" w:customStyle="1" w:styleId="WW8Num5z1">
    <w:name w:val="WW8Num5z1"/>
    <w:rsid w:val="000A5F66"/>
    <w:rPr>
      <w:rFonts w:ascii="Courier New" w:hAnsi="Courier New" w:cs="Courier New"/>
    </w:rPr>
  </w:style>
  <w:style w:type="character" w:customStyle="1" w:styleId="WW8Num5z2">
    <w:name w:val="WW8Num5z2"/>
    <w:rsid w:val="000A5F66"/>
    <w:rPr>
      <w:rFonts w:ascii="Wingdings" w:hAnsi="Wingdings"/>
    </w:rPr>
  </w:style>
  <w:style w:type="character" w:customStyle="1" w:styleId="WW8Num6z0">
    <w:name w:val="WW8Num6z0"/>
    <w:rsid w:val="000A5F66"/>
    <w:rPr>
      <w:rFonts w:ascii="Symbol" w:hAnsi="Symbol"/>
    </w:rPr>
  </w:style>
  <w:style w:type="character" w:customStyle="1" w:styleId="WW8Num6z1">
    <w:name w:val="WW8Num6z1"/>
    <w:rsid w:val="000A5F66"/>
    <w:rPr>
      <w:rFonts w:ascii="Courier New" w:hAnsi="Courier New" w:cs="Courier New"/>
    </w:rPr>
  </w:style>
  <w:style w:type="character" w:customStyle="1" w:styleId="WW8Num6z2">
    <w:name w:val="WW8Num6z2"/>
    <w:rsid w:val="000A5F66"/>
    <w:rPr>
      <w:rFonts w:ascii="Wingdings" w:hAnsi="Wingdings"/>
    </w:rPr>
  </w:style>
  <w:style w:type="character" w:customStyle="1" w:styleId="WW8Num7z0">
    <w:name w:val="WW8Num7z0"/>
    <w:rsid w:val="000A5F66"/>
    <w:rPr>
      <w:rFonts w:ascii="Symbol" w:hAnsi="Symbol"/>
    </w:rPr>
  </w:style>
  <w:style w:type="character" w:customStyle="1" w:styleId="WW8Num7z1">
    <w:name w:val="WW8Num7z1"/>
    <w:rsid w:val="000A5F66"/>
    <w:rPr>
      <w:rFonts w:ascii="Courier New" w:hAnsi="Courier New" w:cs="Courier New"/>
    </w:rPr>
  </w:style>
  <w:style w:type="character" w:customStyle="1" w:styleId="WW8Num7z2">
    <w:name w:val="WW8Num7z2"/>
    <w:rsid w:val="000A5F66"/>
    <w:rPr>
      <w:rFonts w:ascii="Wingdings" w:hAnsi="Wingdings"/>
    </w:rPr>
  </w:style>
  <w:style w:type="character" w:customStyle="1" w:styleId="WW8Num8z0">
    <w:name w:val="WW8Num8z0"/>
    <w:rsid w:val="000A5F66"/>
    <w:rPr>
      <w:rFonts w:ascii="Symbol" w:hAnsi="Symbol"/>
    </w:rPr>
  </w:style>
  <w:style w:type="character" w:customStyle="1" w:styleId="WW8Num8z1">
    <w:name w:val="WW8Num8z1"/>
    <w:rsid w:val="000A5F66"/>
    <w:rPr>
      <w:rFonts w:ascii="Times New Roman" w:hAnsi="Times New Roman" w:cs="Calibri"/>
    </w:rPr>
  </w:style>
  <w:style w:type="character" w:customStyle="1" w:styleId="WW8Num8z2">
    <w:name w:val="WW8Num8z2"/>
    <w:rsid w:val="000A5F66"/>
    <w:rPr>
      <w:rFonts w:ascii="Wingdings" w:hAnsi="Wingdings"/>
    </w:rPr>
  </w:style>
  <w:style w:type="character" w:customStyle="1" w:styleId="WW8Num8z4">
    <w:name w:val="WW8Num8z4"/>
    <w:rsid w:val="000A5F66"/>
    <w:rPr>
      <w:rFonts w:ascii="Courier New" w:hAnsi="Courier New" w:cs="Courier New"/>
    </w:rPr>
  </w:style>
  <w:style w:type="character" w:customStyle="1" w:styleId="WW8Num9z0">
    <w:name w:val="WW8Num9z0"/>
    <w:rsid w:val="000A5F66"/>
    <w:rPr>
      <w:rFonts w:ascii="Symbol" w:hAnsi="Symbol"/>
    </w:rPr>
  </w:style>
  <w:style w:type="character" w:customStyle="1" w:styleId="WW8Num9z2">
    <w:name w:val="WW8Num9z2"/>
    <w:rsid w:val="000A5F66"/>
    <w:rPr>
      <w:rFonts w:ascii="Wingdings" w:hAnsi="Wingdings"/>
    </w:rPr>
  </w:style>
  <w:style w:type="character" w:customStyle="1" w:styleId="WW8Num9z4">
    <w:name w:val="WW8Num9z4"/>
    <w:rsid w:val="000A5F66"/>
    <w:rPr>
      <w:rFonts w:ascii="Courier New" w:hAnsi="Courier New" w:cs="Courier New"/>
    </w:rPr>
  </w:style>
  <w:style w:type="character" w:customStyle="1" w:styleId="WW8Num10z0">
    <w:name w:val="WW8Num10z0"/>
    <w:rsid w:val="000A5F66"/>
    <w:rPr>
      <w:rFonts w:ascii="Symbol" w:hAnsi="Symbol"/>
    </w:rPr>
  </w:style>
  <w:style w:type="character" w:customStyle="1" w:styleId="WW8Num10z1">
    <w:name w:val="WW8Num10z1"/>
    <w:rsid w:val="000A5F66"/>
    <w:rPr>
      <w:rFonts w:ascii="Courier New" w:hAnsi="Courier New" w:cs="Courier New"/>
    </w:rPr>
  </w:style>
  <w:style w:type="character" w:customStyle="1" w:styleId="WW8Num10z2">
    <w:name w:val="WW8Num10z2"/>
    <w:rsid w:val="000A5F66"/>
    <w:rPr>
      <w:rFonts w:ascii="Wingdings" w:hAnsi="Wingdings"/>
    </w:rPr>
  </w:style>
  <w:style w:type="character" w:customStyle="1" w:styleId="WW8Num11z0">
    <w:name w:val="WW8Num11z0"/>
    <w:rsid w:val="000A5F66"/>
    <w:rPr>
      <w:rFonts w:ascii="Symbol" w:hAnsi="Symbol"/>
    </w:rPr>
  </w:style>
  <w:style w:type="character" w:customStyle="1" w:styleId="WW8Num11z1">
    <w:name w:val="WW8Num11z1"/>
    <w:rsid w:val="000A5F66"/>
    <w:rPr>
      <w:rFonts w:ascii="Courier New" w:hAnsi="Courier New" w:cs="Courier New"/>
    </w:rPr>
  </w:style>
  <w:style w:type="character" w:customStyle="1" w:styleId="WW8Num11z2">
    <w:name w:val="WW8Num11z2"/>
    <w:rsid w:val="000A5F66"/>
    <w:rPr>
      <w:rFonts w:ascii="Wingdings" w:hAnsi="Wingdings"/>
    </w:rPr>
  </w:style>
  <w:style w:type="character" w:customStyle="1" w:styleId="WW8Num12z0">
    <w:name w:val="WW8Num12z0"/>
    <w:rsid w:val="000A5F66"/>
    <w:rPr>
      <w:rFonts w:ascii="Symbol" w:hAnsi="Symbol"/>
    </w:rPr>
  </w:style>
  <w:style w:type="character" w:customStyle="1" w:styleId="WW8Num12z1">
    <w:name w:val="WW8Num12z1"/>
    <w:rsid w:val="000A5F66"/>
    <w:rPr>
      <w:rFonts w:ascii="Courier New" w:hAnsi="Courier New" w:cs="Courier New"/>
    </w:rPr>
  </w:style>
  <w:style w:type="character" w:customStyle="1" w:styleId="WW8Num12z2">
    <w:name w:val="WW8Num12z2"/>
    <w:rsid w:val="000A5F66"/>
    <w:rPr>
      <w:rFonts w:ascii="Wingdings" w:hAnsi="Wingdings"/>
    </w:rPr>
  </w:style>
  <w:style w:type="character" w:customStyle="1" w:styleId="WW8Num13z0">
    <w:name w:val="WW8Num13z0"/>
    <w:rsid w:val="000A5F66"/>
    <w:rPr>
      <w:rFonts w:ascii="Symbol" w:hAnsi="Symbol"/>
    </w:rPr>
  </w:style>
  <w:style w:type="character" w:customStyle="1" w:styleId="WW8Num13z2">
    <w:name w:val="WW8Num13z2"/>
    <w:rsid w:val="000A5F66"/>
    <w:rPr>
      <w:rFonts w:ascii="Wingdings" w:hAnsi="Wingdings"/>
    </w:rPr>
  </w:style>
  <w:style w:type="character" w:customStyle="1" w:styleId="WW8Num13z4">
    <w:name w:val="WW8Num13z4"/>
    <w:rsid w:val="000A5F66"/>
    <w:rPr>
      <w:rFonts w:ascii="Courier New" w:hAnsi="Courier New" w:cs="Courier New"/>
    </w:rPr>
  </w:style>
  <w:style w:type="character" w:customStyle="1" w:styleId="WW8Num14z0">
    <w:name w:val="WW8Num14z0"/>
    <w:rsid w:val="000A5F66"/>
    <w:rPr>
      <w:rFonts w:ascii="Symbol" w:hAnsi="Symbol"/>
    </w:rPr>
  </w:style>
  <w:style w:type="character" w:customStyle="1" w:styleId="WW8Num14z2">
    <w:name w:val="WW8Num14z2"/>
    <w:rsid w:val="000A5F66"/>
    <w:rPr>
      <w:rFonts w:ascii="Wingdings" w:hAnsi="Wingdings"/>
    </w:rPr>
  </w:style>
  <w:style w:type="character" w:customStyle="1" w:styleId="WW8Num14z4">
    <w:name w:val="WW8Num14z4"/>
    <w:rsid w:val="000A5F66"/>
    <w:rPr>
      <w:rFonts w:ascii="Courier New" w:hAnsi="Courier New" w:cs="Courier New"/>
    </w:rPr>
  </w:style>
  <w:style w:type="character" w:customStyle="1" w:styleId="WW8Num15z0">
    <w:name w:val="WW8Num15z0"/>
    <w:rsid w:val="000A5F66"/>
    <w:rPr>
      <w:rFonts w:ascii="Symbol" w:hAnsi="Symbol"/>
    </w:rPr>
  </w:style>
  <w:style w:type="character" w:customStyle="1" w:styleId="WW8Num15z2">
    <w:name w:val="WW8Num15z2"/>
    <w:rsid w:val="000A5F66"/>
    <w:rPr>
      <w:rFonts w:ascii="Wingdings" w:hAnsi="Wingdings"/>
    </w:rPr>
  </w:style>
  <w:style w:type="character" w:customStyle="1" w:styleId="WW8Num15z4">
    <w:name w:val="WW8Num15z4"/>
    <w:rsid w:val="000A5F66"/>
    <w:rPr>
      <w:rFonts w:ascii="Courier New" w:hAnsi="Courier New" w:cs="Courier New"/>
    </w:rPr>
  </w:style>
  <w:style w:type="character" w:customStyle="1" w:styleId="WW8Num16z0">
    <w:name w:val="WW8Num16z0"/>
    <w:rsid w:val="000A5F66"/>
    <w:rPr>
      <w:rFonts w:ascii="Symbol" w:hAnsi="Symbol"/>
    </w:rPr>
  </w:style>
  <w:style w:type="character" w:customStyle="1" w:styleId="WW8Num16z1">
    <w:name w:val="WW8Num16z1"/>
    <w:rsid w:val="000A5F66"/>
    <w:rPr>
      <w:rFonts w:ascii="Courier New" w:hAnsi="Courier New" w:cs="Courier New"/>
    </w:rPr>
  </w:style>
  <w:style w:type="character" w:customStyle="1" w:styleId="WW8Num16z2">
    <w:name w:val="WW8Num16z2"/>
    <w:rsid w:val="000A5F66"/>
    <w:rPr>
      <w:rFonts w:ascii="Wingdings" w:hAnsi="Wingdings"/>
    </w:rPr>
  </w:style>
  <w:style w:type="character" w:customStyle="1" w:styleId="WW8Num17z0">
    <w:name w:val="WW8Num17z0"/>
    <w:rsid w:val="000A5F66"/>
    <w:rPr>
      <w:rFonts w:ascii="Symbol" w:hAnsi="Symbol"/>
    </w:rPr>
  </w:style>
  <w:style w:type="character" w:customStyle="1" w:styleId="WW8Num17z1">
    <w:name w:val="WW8Num17z1"/>
    <w:rsid w:val="000A5F66"/>
    <w:rPr>
      <w:rFonts w:ascii="Courier New" w:hAnsi="Courier New" w:cs="Courier New"/>
    </w:rPr>
  </w:style>
  <w:style w:type="character" w:customStyle="1" w:styleId="WW8Num17z2">
    <w:name w:val="WW8Num17z2"/>
    <w:rsid w:val="000A5F66"/>
    <w:rPr>
      <w:rFonts w:ascii="Wingdings" w:hAnsi="Wingdings"/>
    </w:rPr>
  </w:style>
  <w:style w:type="character" w:customStyle="1" w:styleId="WW8Num18z0">
    <w:name w:val="WW8Num18z0"/>
    <w:rsid w:val="000A5F66"/>
    <w:rPr>
      <w:rFonts w:ascii="Symbol" w:hAnsi="Symbol"/>
    </w:rPr>
  </w:style>
  <w:style w:type="character" w:customStyle="1" w:styleId="WW8Num18z1">
    <w:name w:val="WW8Num18z1"/>
    <w:rsid w:val="000A5F66"/>
    <w:rPr>
      <w:rFonts w:ascii="Courier New" w:hAnsi="Courier New" w:cs="Courier New"/>
    </w:rPr>
  </w:style>
  <w:style w:type="character" w:customStyle="1" w:styleId="WW8Num18z2">
    <w:name w:val="WW8Num18z2"/>
    <w:rsid w:val="000A5F66"/>
    <w:rPr>
      <w:rFonts w:ascii="Wingdings" w:hAnsi="Wingdings"/>
    </w:rPr>
  </w:style>
  <w:style w:type="character" w:customStyle="1" w:styleId="WW8Num19z0">
    <w:name w:val="WW8Num19z0"/>
    <w:rsid w:val="000A5F66"/>
    <w:rPr>
      <w:rFonts w:ascii="Symbol" w:hAnsi="Symbol"/>
    </w:rPr>
  </w:style>
  <w:style w:type="character" w:customStyle="1" w:styleId="WW8Num19z2">
    <w:name w:val="WW8Num19z2"/>
    <w:rsid w:val="000A5F66"/>
    <w:rPr>
      <w:rFonts w:ascii="Wingdings" w:hAnsi="Wingdings"/>
    </w:rPr>
  </w:style>
  <w:style w:type="character" w:customStyle="1" w:styleId="WW8Num19z4">
    <w:name w:val="WW8Num19z4"/>
    <w:rsid w:val="000A5F66"/>
    <w:rPr>
      <w:rFonts w:ascii="Courier New" w:hAnsi="Courier New" w:cs="Courier New"/>
    </w:rPr>
  </w:style>
  <w:style w:type="character" w:customStyle="1" w:styleId="WW8Num20z1">
    <w:name w:val="WW8Num20z1"/>
    <w:rsid w:val="000A5F66"/>
    <w:rPr>
      <w:rFonts w:ascii="Courier New" w:hAnsi="Courier New" w:cs="Courier New"/>
    </w:rPr>
  </w:style>
  <w:style w:type="character" w:customStyle="1" w:styleId="WW8Num20z2">
    <w:name w:val="WW8Num20z2"/>
    <w:rsid w:val="000A5F66"/>
    <w:rPr>
      <w:rFonts w:ascii="Wingdings" w:hAnsi="Wingdings"/>
    </w:rPr>
  </w:style>
  <w:style w:type="character" w:customStyle="1" w:styleId="WW8Num20z3">
    <w:name w:val="WW8Num20z3"/>
    <w:rsid w:val="000A5F66"/>
    <w:rPr>
      <w:rFonts w:ascii="Symbol" w:hAnsi="Symbol"/>
    </w:rPr>
  </w:style>
  <w:style w:type="character" w:customStyle="1" w:styleId="WW8Num21z0">
    <w:name w:val="WW8Num21z0"/>
    <w:rsid w:val="000A5F66"/>
    <w:rPr>
      <w:rFonts w:ascii="Symbol" w:hAnsi="Symbol"/>
    </w:rPr>
  </w:style>
  <w:style w:type="character" w:customStyle="1" w:styleId="WW8Num21z1">
    <w:name w:val="WW8Num21z1"/>
    <w:rsid w:val="000A5F66"/>
    <w:rPr>
      <w:rFonts w:ascii="Courier New" w:hAnsi="Courier New" w:cs="Courier New"/>
    </w:rPr>
  </w:style>
  <w:style w:type="character" w:customStyle="1" w:styleId="WW8Num21z2">
    <w:name w:val="WW8Num21z2"/>
    <w:rsid w:val="000A5F66"/>
    <w:rPr>
      <w:rFonts w:ascii="Wingdings" w:hAnsi="Wingdings"/>
    </w:rPr>
  </w:style>
  <w:style w:type="character" w:customStyle="1" w:styleId="WW8Num22z0">
    <w:name w:val="WW8Num22z0"/>
    <w:rsid w:val="000A5F66"/>
    <w:rPr>
      <w:rFonts w:ascii="Symbol" w:hAnsi="Symbol"/>
    </w:rPr>
  </w:style>
  <w:style w:type="character" w:customStyle="1" w:styleId="WW8Num22z1">
    <w:name w:val="WW8Num22z1"/>
    <w:rsid w:val="000A5F66"/>
    <w:rPr>
      <w:rFonts w:ascii="Courier New" w:hAnsi="Courier New" w:cs="Courier New"/>
    </w:rPr>
  </w:style>
  <w:style w:type="character" w:customStyle="1" w:styleId="WW8Num22z2">
    <w:name w:val="WW8Num22z2"/>
    <w:rsid w:val="000A5F66"/>
    <w:rPr>
      <w:rFonts w:ascii="Wingdings" w:hAnsi="Wingdings"/>
    </w:rPr>
  </w:style>
  <w:style w:type="character" w:customStyle="1" w:styleId="WW8Num23z0">
    <w:name w:val="WW8Num23z0"/>
    <w:rsid w:val="000A5F66"/>
    <w:rPr>
      <w:rFonts w:ascii="Symbol" w:hAnsi="Symbol"/>
    </w:rPr>
  </w:style>
  <w:style w:type="character" w:customStyle="1" w:styleId="WW8Num23z2">
    <w:name w:val="WW8Num23z2"/>
    <w:rsid w:val="000A5F66"/>
    <w:rPr>
      <w:rFonts w:ascii="Wingdings" w:hAnsi="Wingdings"/>
    </w:rPr>
  </w:style>
  <w:style w:type="character" w:customStyle="1" w:styleId="WW8Num23z4">
    <w:name w:val="WW8Num23z4"/>
    <w:rsid w:val="000A5F66"/>
    <w:rPr>
      <w:rFonts w:ascii="Courier New" w:hAnsi="Courier New" w:cs="Courier New"/>
    </w:rPr>
  </w:style>
  <w:style w:type="character" w:customStyle="1" w:styleId="WW8Num25z0">
    <w:name w:val="WW8Num25z0"/>
    <w:rsid w:val="000A5F66"/>
    <w:rPr>
      <w:rFonts w:ascii="Symbol" w:hAnsi="Symbol"/>
    </w:rPr>
  </w:style>
  <w:style w:type="character" w:customStyle="1" w:styleId="WW8Num25z2">
    <w:name w:val="WW8Num25z2"/>
    <w:rsid w:val="000A5F66"/>
    <w:rPr>
      <w:rFonts w:ascii="Wingdings" w:hAnsi="Wingdings"/>
    </w:rPr>
  </w:style>
  <w:style w:type="character" w:customStyle="1" w:styleId="WW8Num25z4">
    <w:name w:val="WW8Num25z4"/>
    <w:rsid w:val="000A5F66"/>
    <w:rPr>
      <w:rFonts w:ascii="Courier New" w:hAnsi="Courier New" w:cs="Courier New"/>
    </w:rPr>
  </w:style>
  <w:style w:type="character" w:customStyle="1" w:styleId="WW8Num26z0">
    <w:name w:val="WW8Num26z0"/>
    <w:rsid w:val="000A5F66"/>
    <w:rPr>
      <w:rFonts w:ascii="Symbol" w:hAnsi="Symbol"/>
    </w:rPr>
  </w:style>
  <w:style w:type="character" w:customStyle="1" w:styleId="WW8Num26z1">
    <w:name w:val="WW8Num26z1"/>
    <w:rsid w:val="000A5F66"/>
    <w:rPr>
      <w:rFonts w:ascii="Courier New" w:hAnsi="Courier New" w:cs="Courier New"/>
    </w:rPr>
  </w:style>
  <w:style w:type="character" w:customStyle="1" w:styleId="WW8Num26z2">
    <w:name w:val="WW8Num26z2"/>
    <w:rsid w:val="000A5F66"/>
    <w:rPr>
      <w:rFonts w:ascii="Wingdings" w:hAnsi="Wingdings"/>
    </w:rPr>
  </w:style>
  <w:style w:type="character" w:customStyle="1" w:styleId="WW8Num27z0">
    <w:name w:val="WW8Num27z0"/>
    <w:rsid w:val="000A5F66"/>
    <w:rPr>
      <w:rFonts w:ascii="Symbol" w:hAnsi="Symbol"/>
    </w:rPr>
  </w:style>
  <w:style w:type="character" w:customStyle="1" w:styleId="WW8Num27z1">
    <w:name w:val="WW8Num27z1"/>
    <w:rsid w:val="000A5F66"/>
    <w:rPr>
      <w:rFonts w:ascii="Courier New" w:hAnsi="Courier New" w:cs="Courier New"/>
    </w:rPr>
  </w:style>
  <w:style w:type="character" w:customStyle="1" w:styleId="WW8Num27z2">
    <w:name w:val="WW8Num27z2"/>
    <w:rsid w:val="000A5F66"/>
    <w:rPr>
      <w:rFonts w:ascii="Wingdings" w:hAnsi="Wingdings"/>
    </w:rPr>
  </w:style>
  <w:style w:type="character" w:customStyle="1" w:styleId="WW8Num29z0">
    <w:name w:val="WW8Num29z0"/>
    <w:rsid w:val="000A5F66"/>
    <w:rPr>
      <w:rFonts w:ascii="Symbol" w:hAnsi="Symbol"/>
    </w:rPr>
  </w:style>
  <w:style w:type="character" w:customStyle="1" w:styleId="WW8Num29z1">
    <w:name w:val="WW8Num29z1"/>
    <w:rsid w:val="000A5F66"/>
    <w:rPr>
      <w:rFonts w:ascii="Courier New" w:hAnsi="Courier New" w:cs="Courier New"/>
    </w:rPr>
  </w:style>
  <w:style w:type="character" w:customStyle="1" w:styleId="WW8Num29z2">
    <w:name w:val="WW8Num29z2"/>
    <w:rsid w:val="000A5F66"/>
    <w:rPr>
      <w:rFonts w:ascii="Wingdings" w:hAnsi="Wingdings"/>
    </w:rPr>
  </w:style>
  <w:style w:type="character" w:customStyle="1" w:styleId="WW8Num30z0">
    <w:name w:val="WW8Num30z0"/>
    <w:rsid w:val="000A5F66"/>
    <w:rPr>
      <w:rFonts w:ascii="Symbol" w:hAnsi="Symbol"/>
    </w:rPr>
  </w:style>
  <w:style w:type="character" w:customStyle="1" w:styleId="WW8Num30z1">
    <w:name w:val="WW8Num30z1"/>
    <w:rsid w:val="000A5F66"/>
    <w:rPr>
      <w:rFonts w:ascii="Courier New" w:hAnsi="Courier New" w:cs="Courier New"/>
    </w:rPr>
  </w:style>
  <w:style w:type="character" w:customStyle="1" w:styleId="WW8Num30z2">
    <w:name w:val="WW8Num30z2"/>
    <w:rsid w:val="000A5F66"/>
    <w:rPr>
      <w:rFonts w:ascii="Wingdings" w:hAnsi="Wingdings"/>
    </w:rPr>
  </w:style>
  <w:style w:type="character" w:customStyle="1" w:styleId="WW8Num31z0">
    <w:name w:val="WW8Num31z0"/>
    <w:rsid w:val="000A5F66"/>
    <w:rPr>
      <w:rFonts w:ascii="Symbol" w:hAnsi="Symbol"/>
    </w:rPr>
  </w:style>
  <w:style w:type="character" w:customStyle="1" w:styleId="WW8Num31z2">
    <w:name w:val="WW8Num31z2"/>
    <w:rsid w:val="000A5F66"/>
    <w:rPr>
      <w:rFonts w:ascii="Wingdings" w:hAnsi="Wingdings"/>
    </w:rPr>
  </w:style>
  <w:style w:type="character" w:customStyle="1" w:styleId="WW8Num31z4">
    <w:name w:val="WW8Num31z4"/>
    <w:rsid w:val="000A5F66"/>
    <w:rPr>
      <w:rFonts w:ascii="Courier New" w:hAnsi="Courier New" w:cs="Courier New"/>
    </w:rPr>
  </w:style>
  <w:style w:type="character" w:customStyle="1" w:styleId="WW8Num32z0">
    <w:name w:val="WW8Num32z0"/>
    <w:rsid w:val="000A5F66"/>
    <w:rPr>
      <w:rFonts w:ascii="Symbol" w:hAnsi="Symbol"/>
    </w:rPr>
  </w:style>
  <w:style w:type="character" w:customStyle="1" w:styleId="WW8Num32z2">
    <w:name w:val="WW8Num32z2"/>
    <w:rsid w:val="000A5F66"/>
    <w:rPr>
      <w:rFonts w:ascii="Wingdings" w:hAnsi="Wingdings"/>
    </w:rPr>
  </w:style>
  <w:style w:type="character" w:customStyle="1" w:styleId="WW8Num32z4">
    <w:name w:val="WW8Num32z4"/>
    <w:rsid w:val="000A5F66"/>
    <w:rPr>
      <w:rFonts w:ascii="Courier New" w:hAnsi="Courier New" w:cs="Courier New"/>
    </w:rPr>
  </w:style>
  <w:style w:type="character" w:customStyle="1" w:styleId="WW8Num33z0">
    <w:name w:val="WW8Num33z0"/>
    <w:rsid w:val="000A5F66"/>
    <w:rPr>
      <w:rFonts w:ascii="Symbol" w:hAnsi="Symbol"/>
    </w:rPr>
  </w:style>
  <w:style w:type="character" w:customStyle="1" w:styleId="WW8Num33z1">
    <w:name w:val="WW8Num33z1"/>
    <w:rsid w:val="000A5F66"/>
    <w:rPr>
      <w:rFonts w:ascii="Courier New" w:hAnsi="Courier New" w:cs="Courier New"/>
    </w:rPr>
  </w:style>
  <w:style w:type="character" w:customStyle="1" w:styleId="WW8Num33z2">
    <w:name w:val="WW8Num33z2"/>
    <w:rsid w:val="000A5F66"/>
    <w:rPr>
      <w:rFonts w:ascii="Wingdings" w:hAnsi="Wingdings"/>
    </w:rPr>
  </w:style>
  <w:style w:type="character" w:customStyle="1" w:styleId="WW8Num34z0">
    <w:name w:val="WW8Num34z0"/>
    <w:rsid w:val="000A5F66"/>
    <w:rPr>
      <w:rFonts w:ascii="Symbol" w:hAnsi="Symbol"/>
    </w:rPr>
  </w:style>
  <w:style w:type="character" w:customStyle="1" w:styleId="WW8Num34z1">
    <w:name w:val="WW8Num34z1"/>
    <w:rsid w:val="000A5F66"/>
    <w:rPr>
      <w:rFonts w:ascii="Courier New" w:hAnsi="Courier New" w:cs="Courier New"/>
    </w:rPr>
  </w:style>
  <w:style w:type="character" w:customStyle="1" w:styleId="WW8Num34z2">
    <w:name w:val="WW8Num34z2"/>
    <w:rsid w:val="000A5F66"/>
    <w:rPr>
      <w:rFonts w:ascii="Wingdings" w:hAnsi="Wingdings"/>
    </w:rPr>
  </w:style>
  <w:style w:type="character" w:customStyle="1" w:styleId="WW8Num35z0">
    <w:name w:val="WW8Num35z0"/>
    <w:rsid w:val="000A5F66"/>
    <w:rPr>
      <w:rFonts w:ascii="Symbol" w:hAnsi="Symbol"/>
    </w:rPr>
  </w:style>
  <w:style w:type="character" w:customStyle="1" w:styleId="WW8Num35z2">
    <w:name w:val="WW8Num35z2"/>
    <w:rsid w:val="000A5F66"/>
    <w:rPr>
      <w:rFonts w:ascii="Wingdings" w:hAnsi="Wingdings"/>
    </w:rPr>
  </w:style>
  <w:style w:type="character" w:customStyle="1" w:styleId="WW8Num35z4">
    <w:name w:val="WW8Num35z4"/>
    <w:rsid w:val="000A5F66"/>
    <w:rPr>
      <w:rFonts w:ascii="Courier New" w:hAnsi="Courier New" w:cs="Courier New"/>
    </w:rPr>
  </w:style>
  <w:style w:type="character" w:customStyle="1" w:styleId="WW8Num36z0">
    <w:name w:val="WW8Num36z0"/>
    <w:rsid w:val="000A5F66"/>
    <w:rPr>
      <w:rFonts w:ascii="Symbol" w:hAnsi="Symbol"/>
    </w:rPr>
  </w:style>
  <w:style w:type="character" w:customStyle="1" w:styleId="WW8Num36z1">
    <w:name w:val="WW8Num36z1"/>
    <w:rsid w:val="000A5F66"/>
    <w:rPr>
      <w:rFonts w:ascii="Courier New" w:hAnsi="Courier New" w:cs="Courier New"/>
    </w:rPr>
  </w:style>
  <w:style w:type="numbering" w:customStyle="1" w:styleId="WW8Num38">
    <w:name w:val="WW8Num38"/>
    <w:basedOn w:val="NoList"/>
    <w:rsid w:val="000A5F66"/>
  </w:style>
  <w:style w:type="numbering" w:customStyle="1" w:styleId="WW8Num2">
    <w:name w:val="WW8Num2"/>
    <w:basedOn w:val="NoList"/>
    <w:rsid w:val="000A5F66"/>
  </w:style>
  <w:style w:type="numbering" w:customStyle="1" w:styleId="WW8Num3">
    <w:name w:val="WW8Num3"/>
    <w:basedOn w:val="NoList"/>
    <w:rsid w:val="000A5F66"/>
  </w:style>
  <w:style w:type="numbering" w:customStyle="1" w:styleId="WW8Num4">
    <w:name w:val="WW8Num4"/>
    <w:basedOn w:val="NoList"/>
    <w:rsid w:val="000A5F66"/>
  </w:style>
  <w:style w:type="numbering" w:customStyle="1" w:styleId="WW8Num5">
    <w:name w:val="WW8Num5"/>
    <w:basedOn w:val="NoList"/>
    <w:rsid w:val="000A5F66"/>
  </w:style>
  <w:style w:type="numbering" w:customStyle="1" w:styleId="WW8Num6">
    <w:name w:val="WW8Num6"/>
    <w:basedOn w:val="NoList"/>
    <w:rsid w:val="000A5F66"/>
  </w:style>
  <w:style w:type="numbering" w:customStyle="1" w:styleId="WW8Num7">
    <w:name w:val="WW8Num7"/>
    <w:basedOn w:val="NoList"/>
    <w:rsid w:val="000A5F66"/>
  </w:style>
  <w:style w:type="numbering" w:customStyle="1" w:styleId="WW8Num8">
    <w:name w:val="WW8Num8"/>
    <w:basedOn w:val="NoList"/>
    <w:rsid w:val="000A5F66"/>
  </w:style>
  <w:style w:type="numbering" w:customStyle="1" w:styleId="WW8Num9">
    <w:name w:val="WW8Num9"/>
    <w:basedOn w:val="NoList"/>
    <w:rsid w:val="000A5F66"/>
  </w:style>
  <w:style w:type="numbering" w:customStyle="1" w:styleId="WW8Num10">
    <w:name w:val="WW8Num10"/>
    <w:basedOn w:val="NoList"/>
    <w:rsid w:val="000A5F66"/>
  </w:style>
  <w:style w:type="numbering" w:customStyle="1" w:styleId="WW8Num12">
    <w:name w:val="WW8Num12"/>
    <w:basedOn w:val="NoList"/>
    <w:rsid w:val="000A5F66"/>
  </w:style>
  <w:style w:type="numbering" w:customStyle="1" w:styleId="WW8Num13">
    <w:name w:val="WW8Num13"/>
    <w:basedOn w:val="NoList"/>
    <w:rsid w:val="000A5F66"/>
  </w:style>
  <w:style w:type="numbering" w:customStyle="1" w:styleId="WW8Num14">
    <w:name w:val="WW8Num14"/>
    <w:basedOn w:val="NoList"/>
    <w:rsid w:val="000A5F66"/>
  </w:style>
  <w:style w:type="numbering" w:customStyle="1" w:styleId="WW8Num15">
    <w:name w:val="WW8Num15"/>
    <w:basedOn w:val="NoList"/>
    <w:rsid w:val="000A5F66"/>
  </w:style>
  <w:style w:type="numbering" w:customStyle="1" w:styleId="WW8Num16">
    <w:name w:val="WW8Num16"/>
    <w:basedOn w:val="NoList"/>
    <w:rsid w:val="000A5F66"/>
  </w:style>
  <w:style w:type="numbering" w:customStyle="1" w:styleId="WW8Num17">
    <w:name w:val="WW8Num17"/>
    <w:basedOn w:val="NoList"/>
    <w:rsid w:val="000A5F66"/>
  </w:style>
  <w:style w:type="numbering" w:customStyle="1" w:styleId="WW8Num18">
    <w:name w:val="WW8Num18"/>
    <w:basedOn w:val="NoList"/>
    <w:rsid w:val="000A5F66"/>
  </w:style>
  <w:style w:type="numbering" w:customStyle="1" w:styleId="WW8Num19">
    <w:name w:val="WW8Num19"/>
    <w:basedOn w:val="NoList"/>
    <w:rsid w:val="000A5F66"/>
  </w:style>
  <w:style w:type="numbering" w:customStyle="1" w:styleId="WW8Num20">
    <w:name w:val="WW8Num20"/>
    <w:basedOn w:val="NoList"/>
    <w:rsid w:val="000A5F66"/>
  </w:style>
  <w:style w:type="numbering" w:customStyle="1" w:styleId="WW8Num21">
    <w:name w:val="WW8Num21"/>
    <w:basedOn w:val="NoList"/>
    <w:rsid w:val="000A5F66"/>
  </w:style>
  <w:style w:type="numbering" w:customStyle="1" w:styleId="WW8Num22">
    <w:name w:val="WW8Num22"/>
    <w:basedOn w:val="NoList"/>
    <w:rsid w:val="000A5F66"/>
  </w:style>
  <w:style w:type="numbering" w:customStyle="1" w:styleId="WW8Num23">
    <w:name w:val="WW8Num23"/>
    <w:basedOn w:val="NoList"/>
    <w:rsid w:val="000A5F66"/>
  </w:style>
  <w:style w:type="numbering" w:customStyle="1" w:styleId="WW8Num24">
    <w:name w:val="WW8Num24"/>
    <w:basedOn w:val="NoList"/>
    <w:rsid w:val="000A5F66"/>
  </w:style>
  <w:style w:type="numbering" w:customStyle="1" w:styleId="WW8Num25">
    <w:name w:val="WW8Num25"/>
    <w:basedOn w:val="NoList"/>
    <w:rsid w:val="000A5F66"/>
  </w:style>
  <w:style w:type="numbering" w:customStyle="1" w:styleId="WW8Num26">
    <w:name w:val="WW8Num26"/>
    <w:basedOn w:val="NoList"/>
    <w:rsid w:val="000A5F66"/>
  </w:style>
  <w:style w:type="numbering" w:customStyle="1" w:styleId="WW8Num27">
    <w:name w:val="WW8Num27"/>
    <w:basedOn w:val="NoList"/>
    <w:rsid w:val="000A5F66"/>
  </w:style>
  <w:style w:type="numbering" w:customStyle="1" w:styleId="WW8Num28">
    <w:name w:val="WW8Num28"/>
    <w:basedOn w:val="NoList"/>
    <w:rsid w:val="000A5F66"/>
  </w:style>
  <w:style w:type="numbering" w:customStyle="1" w:styleId="WW8Num29">
    <w:name w:val="WW8Num29"/>
    <w:basedOn w:val="NoList"/>
    <w:rsid w:val="000A5F66"/>
  </w:style>
  <w:style w:type="numbering" w:customStyle="1" w:styleId="WW8Num30">
    <w:name w:val="WW8Num30"/>
    <w:basedOn w:val="NoList"/>
    <w:rsid w:val="000A5F66"/>
  </w:style>
  <w:style w:type="numbering" w:customStyle="1" w:styleId="WW8Num31">
    <w:name w:val="WW8Num31"/>
    <w:basedOn w:val="NoList"/>
    <w:rsid w:val="000A5F66"/>
  </w:style>
  <w:style w:type="numbering" w:customStyle="1" w:styleId="WW8Num32">
    <w:name w:val="WW8Num32"/>
    <w:basedOn w:val="NoList"/>
    <w:rsid w:val="000A5F66"/>
  </w:style>
  <w:style w:type="numbering" w:customStyle="1" w:styleId="WW8Num33">
    <w:name w:val="WW8Num33"/>
    <w:basedOn w:val="NoList"/>
    <w:rsid w:val="000A5F66"/>
  </w:style>
  <w:style w:type="numbering" w:customStyle="1" w:styleId="WW8Num34">
    <w:name w:val="WW8Num34"/>
    <w:basedOn w:val="NoList"/>
    <w:rsid w:val="000A5F66"/>
  </w:style>
  <w:style w:type="numbering" w:customStyle="1" w:styleId="WW8Num35">
    <w:name w:val="WW8Num35"/>
    <w:basedOn w:val="NoList"/>
    <w:rsid w:val="000A5F66"/>
  </w:style>
  <w:style w:type="numbering" w:customStyle="1" w:styleId="WW8Num36">
    <w:name w:val="WW8Num36"/>
    <w:basedOn w:val="NoList"/>
    <w:rsid w:val="000A5F66"/>
  </w:style>
  <w:style w:type="numbering" w:customStyle="1" w:styleId="WW8Num37">
    <w:name w:val="WW8Num37"/>
    <w:basedOn w:val="NoList"/>
    <w:rsid w:val="000A5F66"/>
  </w:style>
  <w:style w:type="character" w:customStyle="1" w:styleId="BalloonTextChar">
    <w:name w:val="Balloon Text Char"/>
    <w:link w:val="BalloonText"/>
    <w:uiPriority w:val="99"/>
    <w:semiHidden/>
    <w:rsid w:val="000A5F66"/>
    <w:rPr>
      <w:rFonts w:ascii="Tahoma" w:hAnsi="Tahoma" w:cs="Tahoma"/>
      <w:sz w:val="16"/>
      <w:szCs w:val="16"/>
    </w:rPr>
  </w:style>
  <w:style w:type="character" w:customStyle="1" w:styleId="WW8Num42z0">
    <w:name w:val="WW8Num42z0"/>
    <w:rsid w:val="000A5F66"/>
    <w:rPr>
      <w:rFonts w:ascii="Symbol" w:hAnsi="Symbol"/>
    </w:rPr>
  </w:style>
  <w:style w:type="character" w:customStyle="1" w:styleId="WW8Num42z2">
    <w:name w:val="WW8Num42z2"/>
    <w:rsid w:val="000A5F66"/>
    <w:rPr>
      <w:rFonts w:ascii="Wingdings" w:hAnsi="Wingdings"/>
    </w:rPr>
  </w:style>
  <w:style w:type="character" w:customStyle="1" w:styleId="WW8Num42z4">
    <w:name w:val="WW8Num42z4"/>
    <w:rsid w:val="000A5F66"/>
    <w:rPr>
      <w:rFonts w:ascii="Courier New" w:hAnsi="Courier New" w:cs="Courier New"/>
    </w:rPr>
  </w:style>
  <w:style w:type="character" w:customStyle="1" w:styleId="WW8Num43z0">
    <w:name w:val="WW8Num43z0"/>
    <w:rsid w:val="000A5F66"/>
    <w:rPr>
      <w:rFonts w:ascii="Symbol" w:hAnsi="Symbol"/>
    </w:rPr>
  </w:style>
  <w:style w:type="character" w:customStyle="1" w:styleId="WW8Num43z2">
    <w:name w:val="WW8Num43z2"/>
    <w:rsid w:val="000A5F66"/>
    <w:rPr>
      <w:rFonts w:ascii="Wingdings" w:hAnsi="Wingdings"/>
    </w:rPr>
  </w:style>
  <w:style w:type="character" w:customStyle="1" w:styleId="WW8Num43z4">
    <w:name w:val="WW8Num43z4"/>
    <w:rsid w:val="000A5F66"/>
    <w:rPr>
      <w:rFonts w:ascii="Courier New" w:hAnsi="Courier New" w:cs="Courier New"/>
    </w:rPr>
  </w:style>
  <w:style w:type="character" w:customStyle="1" w:styleId="WW8Num44z0">
    <w:name w:val="WW8Num44z0"/>
    <w:rsid w:val="000A5F66"/>
    <w:rPr>
      <w:rFonts w:ascii="Symbol" w:hAnsi="Symbol"/>
    </w:rPr>
  </w:style>
  <w:style w:type="character" w:customStyle="1" w:styleId="WW8Num44z2">
    <w:name w:val="WW8Num44z2"/>
    <w:rsid w:val="000A5F66"/>
    <w:rPr>
      <w:rFonts w:ascii="Wingdings" w:hAnsi="Wingdings"/>
    </w:rPr>
  </w:style>
  <w:style w:type="character" w:customStyle="1" w:styleId="WW8Num44z4">
    <w:name w:val="WW8Num44z4"/>
    <w:rsid w:val="000A5F66"/>
    <w:rPr>
      <w:rFonts w:ascii="Courier New" w:hAnsi="Courier New" w:cs="Courier New"/>
    </w:rPr>
  </w:style>
  <w:style w:type="character" w:customStyle="1" w:styleId="WW8Num46z1">
    <w:name w:val="WW8Num46z1"/>
    <w:rsid w:val="000A5F66"/>
    <w:rPr>
      <w:rFonts w:ascii="Times New Roman" w:hAnsi="Times New Roman" w:cs="Calibri"/>
    </w:rPr>
  </w:style>
  <w:style w:type="character" w:customStyle="1" w:styleId="WW8Num47z0">
    <w:name w:val="WW8Num47z0"/>
    <w:rsid w:val="000A5F66"/>
    <w:rPr>
      <w:rFonts w:ascii="Symbol" w:hAnsi="Symbol"/>
    </w:rPr>
  </w:style>
  <w:style w:type="character" w:customStyle="1" w:styleId="WW8Num47z2">
    <w:name w:val="WW8Num47z2"/>
    <w:rsid w:val="000A5F66"/>
    <w:rPr>
      <w:rFonts w:ascii="Wingdings" w:hAnsi="Wingdings"/>
    </w:rPr>
  </w:style>
  <w:style w:type="character" w:customStyle="1" w:styleId="WW8Num47z4">
    <w:name w:val="WW8Num47z4"/>
    <w:rsid w:val="000A5F66"/>
    <w:rPr>
      <w:rFonts w:ascii="Courier New" w:hAnsi="Courier New" w:cs="Courier New"/>
    </w:rPr>
  </w:style>
  <w:style w:type="character" w:customStyle="1" w:styleId="WW8Num52z0">
    <w:name w:val="WW8Num52z0"/>
    <w:rsid w:val="000A5F66"/>
    <w:rPr>
      <w:rFonts w:ascii="Symbol" w:hAnsi="Symbol"/>
    </w:rPr>
  </w:style>
  <w:style w:type="character" w:customStyle="1" w:styleId="WW8Num52z2">
    <w:name w:val="WW8Num52z2"/>
    <w:rsid w:val="000A5F66"/>
    <w:rPr>
      <w:rFonts w:ascii="Wingdings" w:hAnsi="Wingdings"/>
    </w:rPr>
  </w:style>
  <w:style w:type="character" w:customStyle="1" w:styleId="WW8Num52z4">
    <w:name w:val="WW8Num52z4"/>
    <w:rsid w:val="000A5F66"/>
    <w:rPr>
      <w:rFonts w:ascii="Courier New" w:hAnsi="Courier New" w:cs="Courier New"/>
    </w:rPr>
  </w:style>
  <w:style w:type="character" w:customStyle="1" w:styleId="WW8Num54z0">
    <w:name w:val="WW8Num54z0"/>
    <w:rsid w:val="000A5F66"/>
    <w:rPr>
      <w:rFonts w:ascii="Symbol" w:hAnsi="Symbol"/>
    </w:rPr>
  </w:style>
  <w:style w:type="character" w:customStyle="1" w:styleId="WW8Num54z2">
    <w:name w:val="WW8Num54z2"/>
    <w:rsid w:val="000A5F66"/>
    <w:rPr>
      <w:rFonts w:ascii="Wingdings" w:hAnsi="Wingdings"/>
    </w:rPr>
  </w:style>
  <w:style w:type="character" w:customStyle="1" w:styleId="WW8Num54z4">
    <w:name w:val="WW8Num54z4"/>
    <w:rsid w:val="000A5F66"/>
    <w:rPr>
      <w:rFonts w:ascii="Courier New" w:hAnsi="Courier New" w:cs="Courier New"/>
    </w:rPr>
  </w:style>
  <w:style w:type="character" w:customStyle="1" w:styleId="WW8Num55z0">
    <w:name w:val="WW8Num55z0"/>
    <w:rsid w:val="000A5F66"/>
    <w:rPr>
      <w:rFonts w:ascii="Symbol" w:hAnsi="Symbol"/>
    </w:rPr>
  </w:style>
  <w:style w:type="character" w:customStyle="1" w:styleId="WW8Num55z1">
    <w:name w:val="WW8Num55z1"/>
    <w:rsid w:val="000A5F66"/>
    <w:rPr>
      <w:rFonts w:ascii="Times New Roman" w:hAnsi="Times New Roman" w:cs="Calibri"/>
    </w:rPr>
  </w:style>
  <w:style w:type="character" w:customStyle="1" w:styleId="WW8Num59z0">
    <w:name w:val="WW8Num59z0"/>
    <w:rsid w:val="000A5F66"/>
    <w:rPr>
      <w:rFonts w:ascii="Symbol" w:hAnsi="Symbol"/>
    </w:rPr>
  </w:style>
  <w:style w:type="character" w:customStyle="1" w:styleId="WW8Num65z0">
    <w:name w:val="WW8Num65z0"/>
    <w:rsid w:val="000A5F66"/>
    <w:rPr>
      <w:rFonts w:ascii="Symbol" w:hAnsi="Symbol"/>
    </w:rPr>
  </w:style>
  <w:style w:type="character" w:customStyle="1" w:styleId="WW8Num65z1">
    <w:name w:val="WW8Num65z1"/>
    <w:rsid w:val="000A5F66"/>
    <w:rPr>
      <w:rFonts w:ascii="Courier New" w:hAnsi="Courier New" w:cs="Courier New"/>
    </w:rPr>
  </w:style>
  <w:style w:type="character" w:customStyle="1" w:styleId="WW8Num65z2">
    <w:name w:val="WW8Num65z2"/>
    <w:rsid w:val="000A5F66"/>
    <w:rPr>
      <w:rFonts w:ascii="Wingdings" w:hAnsi="Wingdings"/>
    </w:rPr>
  </w:style>
  <w:style w:type="character" w:customStyle="1" w:styleId="WW8Num73z1">
    <w:name w:val="WW8Num73z1"/>
    <w:rsid w:val="000A5F66"/>
    <w:rPr>
      <w:rFonts w:ascii="Symbol" w:hAnsi="Symbol"/>
    </w:rPr>
  </w:style>
  <w:style w:type="character" w:customStyle="1" w:styleId="WW8Num81z0">
    <w:name w:val="WW8Num81z0"/>
    <w:rsid w:val="000A5F66"/>
    <w:rPr>
      <w:rFonts w:ascii="Symbol" w:hAnsi="Symbol"/>
    </w:rPr>
  </w:style>
  <w:style w:type="character" w:customStyle="1" w:styleId="WW8Num82z0">
    <w:name w:val="WW8Num82z0"/>
    <w:rsid w:val="000A5F66"/>
    <w:rPr>
      <w:rFonts w:ascii="Symbol" w:hAnsi="Symbol"/>
    </w:rPr>
  </w:style>
  <w:style w:type="character" w:customStyle="1" w:styleId="WW8Num83z0">
    <w:name w:val="WW8Num83z0"/>
    <w:rsid w:val="000A5F66"/>
    <w:rPr>
      <w:rFonts w:ascii="Symbol" w:hAnsi="Symbol"/>
    </w:rPr>
  </w:style>
  <w:style w:type="character" w:customStyle="1" w:styleId="WW8Num83z1">
    <w:name w:val="WW8Num83z1"/>
    <w:rsid w:val="000A5F66"/>
    <w:rPr>
      <w:rFonts w:ascii="Courier New" w:hAnsi="Courier New" w:cs="Courier New"/>
    </w:rPr>
  </w:style>
  <w:style w:type="character" w:customStyle="1" w:styleId="WW8Num83z2">
    <w:name w:val="WW8Num83z2"/>
    <w:rsid w:val="000A5F66"/>
    <w:rPr>
      <w:rFonts w:ascii="Wingdings" w:hAnsi="Wingdings"/>
    </w:rPr>
  </w:style>
  <w:style w:type="character" w:customStyle="1" w:styleId="WW8Num84z0">
    <w:name w:val="WW8Num84z0"/>
    <w:rsid w:val="000A5F66"/>
    <w:rPr>
      <w:rFonts w:ascii="Symbol" w:hAnsi="Symbol"/>
    </w:rPr>
  </w:style>
  <w:style w:type="character" w:customStyle="1" w:styleId="WW8Num85z0">
    <w:name w:val="WW8Num85z0"/>
    <w:rsid w:val="000A5F66"/>
    <w:rPr>
      <w:rFonts w:ascii="Symbol" w:hAnsi="Symbol"/>
    </w:rPr>
  </w:style>
  <w:style w:type="character" w:customStyle="1" w:styleId="WW8Num86z0">
    <w:name w:val="WW8Num86z0"/>
    <w:rsid w:val="000A5F66"/>
    <w:rPr>
      <w:rFonts w:ascii="Symbol" w:hAnsi="Symbol"/>
    </w:rPr>
  </w:style>
  <w:style w:type="character" w:customStyle="1" w:styleId="WW8Num87z0">
    <w:name w:val="WW8Num87z0"/>
    <w:rsid w:val="000A5F66"/>
    <w:rPr>
      <w:rFonts w:ascii="Symbol" w:hAnsi="Symbol"/>
    </w:rPr>
  </w:style>
  <w:style w:type="character" w:customStyle="1" w:styleId="WW8Num87z1">
    <w:name w:val="WW8Num87z1"/>
    <w:rsid w:val="000A5F66"/>
    <w:rPr>
      <w:rFonts w:ascii="Courier New" w:hAnsi="Courier New" w:cs="Courier New"/>
    </w:rPr>
  </w:style>
  <w:style w:type="character" w:customStyle="1" w:styleId="WW8Num87z2">
    <w:name w:val="WW8Num87z2"/>
    <w:rsid w:val="000A5F66"/>
    <w:rPr>
      <w:rFonts w:ascii="Wingdings" w:hAnsi="Wingdings"/>
    </w:rPr>
  </w:style>
  <w:style w:type="character" w:customStyle="1" w:styleId="Absatz-Standardschriftart">
    <w:name w:val="Absatz-Standardschriftart"/>
    <w:rsid w:val="000A5F66"/>
  </w:style>
  <w:style w:type="character" w:customStyle="1" w:styleId="WW-Absatz-Standardschriftart">
    <w:name w:val="WW-Absatz-Standardschriftart"/>
    <w:rsid w:val="000A5F66"/>
  </w:style>
  <w:style w:type="character" w:customStyle="1" w:styleId="WW-Absatz-Standardschriftart1">
    <w:name w:val="WW-Absatz-Standardschriftart1"/>
    <w:rsid w:val="000A5F66"/>
  </w:style>
  <w:style w:type="character" w:customStyle="1" w:styleId="WW-Absatz-Standardschriftart11">
    <w:name w:val="WW-Absatz-Standardschriftart11"/>
    <w:rsid w:val="000A5F66"/>
  </w:style>
  <w:style w:type="character" w:customStyle="1" w:styleId="WW-Absatz-Standardschriftart111">
    <w:name w:val="WW-Absatz-Standardschriftart111"/>
    <w:rsid w:val="000A5F66"/>
  </w:style>
  <w:style w:type="character" w:customStyle="1" w:styleId="WW-Absatz-Standardschriftart1111">
    <w:name w:val="WW-Absatz-Standardschriftart1111"/>
    <w:rsid w:val="000A5F66"/>
  </w:style>
  <w:style w:type="character" w:customStyle="1" w:styleId="WW-Absatz-Standardschriftart11111">
    <w:name w:val="WW-Absatz-Standardschriftart11111"/>
    <w:rsid w:val="000A5F66"/>
  </w:style>
  <w:style w:type="character" w:customStyle="1" w:styleId="WW-Absatz-Standardschriftart111111">
    <w:name w:val="WW-Absatz-Standardschriftart111111"/>
    <w:rsid w:val="000A5F66"/>
  </w:style>
  <w:style w:type="character" w:customStyle="1" w:styleId="WW-Absatz-Standardschriftart1111111">
    <w:name w:val="WW-Absatz-Standardschriftart1111111"/>
    <w:rsid w:val="000A5F66"/>
  </w:style>
  <w:style w:type="character" w:customStyle="1" w:styleId="ListLabel1">
    <w:name w:val="ListLabel 1"/>
    <w:rsid w:val="000A5F66"/>
    <w:rPr>
      <w:rFonts w:cs="Courier New"/>
    </w:rPr>
  </w:style>
  <w:style w:type="character" w:customStyle="1" w:styleId="ListLabel2">
    <w:name w:val="ListLabel 2"/>
    <w:rsid w:val="000A5F66"/>
    <w:rPr>
      <w:rFonts w:cs="Calibri"/>
    </w:rPr>
  </w:style>
  <w:style w:type="character" w:customStyle="1" w:styleId="NumberingSymbols">
    <w:name w:val="Numbering Symbols"/>
    <w:rsid w:val="000A5F66"/>
  </w:style>
  <w:style w:type="numbering" w:customStyle="1" w:styleId="WW8Num1">
    <w:name w:val="WW8Num1"/>
    <w:basedOn w:val="NoList"/>
    <w:rsid w:val="000A5F66"/>
  </w:style>
  <w:style w:type="numbering" w:customStyle="1" w:styleId="WW8Num39">
    <w:name w:val="WW8Num39"/>
    <w:basedOn w:val="NoList"/>
    <w:rsid w:val="000A5F66"/>
  </w:style>
  <w:style w:type="numbering" w:customStyle="1" w:styleId="WW8Num40">
    <w:name w:val="WW8Num40"/>
    <w:basedOn w:val="NoList"/>
    <w:rsid w:val="000A5F66"/>
  </w:style>
  <w:style w:type="numbering" w:customStyle="1" w:styleId="WW8Num41">
    <w:name w:val="WW8Num41"/>
    <w:basedOn w:val="NoList"/>
    <w:rsid w:val="000A5F66"/>
  </w:style>
  <w:style w:type="numbering" w:customStyle="1" w:styleId="WW8Num42">
    <w:name w:val="WW8Num42"/>
    <w:basedOn w:val="NoList"/>
    <w:rsid w:val="000A5F66"/>
  </w:style>
  <w:style w:type="numbering" w:customStyle="1" w:styleId="WW8Num43">
    <w:name w:val="WW8Num43"/>
    <w:basedOn w:val="NoList"/>
    <w:rsid w:val="000A5F66"/>
  </w:style>
  <w:style w:type="numbering" w:customStyle="1" w:styleId="WW8Num44">
    <w:name w:val="WW8Num44"/>
    <w:basedOn w:val="NoList"/>
    <w:rsid w:val="000A5F66"/>
  </w:style>
  <w:style w:type="numbering" w:customStyle="1" w:styleId="WW8Num45">
    <w:name w:val="WW8Num45"/>
    <w:basedOn w:val="NoList"/>
    <w:rsid w:val="000A5F66"/>
  </w:style>
  <w:style w:type="numbering" w:customStyle="1" w:styleId="WW8Num46">
    <w:name w:val="WW8Num46"/>
    <w:basedOn w:val="NoList"/>
    <w:rsid w:val="000A5F66"/>
  </w:style>
  <w:style w:type="numbering" w:customStyle="1" w:styleId="WW8Num47">
    <w:name w:val="WW8Num47"/>
    <w:basedOn w:val="NoList"/>
    <w:rsid w:val="000A5F66"/>
  </w:style>
  <w:style w:type="numbering" w:customStyle="1" w:styleId="WW8Num48">
    <w:name w:val="WW8Num48"/>
    <w:basedOn w:val="NoList"/>
    <w:rsid w:val="000A5F66"/>
  </w:style>
  <w:style w:type="numbering" w:customStyle="1" w:styleId="WW8Num49">
    <w:name w:val="WW8Num49"/>
    <w:basedOn w:val="NoList"/>
    <w:rsid w:val="000A5F66"/>
  </w:style>
  <w:style w:type="numbering" w:customStyle="1" w:styleId="WW8Num50">
    <w:name w:val="WW8Num50"/>
    <w:basedOn w:val="NoList"/>
    <w:rsid w:val="000A5F66"/>
  </w:style>
  <w:style w:type="numbering" w:customStyle="1" w:styleId="WW8Num51">
    <w:name w:val="WW8Num51"/>
    <w:basedOn w:val="NoList"/>
    <w:rsid w:val="000A5F66"/>
  </w:style>
  <w:style w:type="numbering" w:customStyle="1" w:styleId="WW8Num52">
    <w:name w:val="WW8Num52"/>
    <w:basedOn w:val="NoList"/>
    <w:rsid w:val="000A5F66"/>
  </w:style>
  <w:style w:type="numbering" w:customStyle="1" w:styleId="WW8Num53">
    <w:name w:val="WW8Num53"/>
    <w:basedOn w:val="NoList"/>
    <w:rsid w:val="000A5F66"/>
  </w:style>
  <w:style w:type="numbering" w:customStyle="1" w:styleId="WW8Num54">
    <w:name w:val="WW8Num54"/>
    <w:basedOn w:val="NoList"/>
    <w:rsid w:val="000A5F66"/>
  </w:style>
  <w:style w:type="numbering" w:customStyle="1" w:styleId="WW8Num55">
    <w:name w:val="WW8Num55"/>
    <w:basedOn w:val="NoList"/>
    <w:rsid w:val="000A5F66"/>
  </w:style>
  <w:style w:type="numbering" w:customStyle="1" w:styleId="WW8Num56">
    <w:name w:val="WW8Num56"/>
    <w:basedOn w:val="NoList"/>
    <w:rsid w:val="000A5F66"/>
  </w:style>
  <w:style w:type="numbering" w:customStyle="1" w:styleId="WW8Num57">
    <w:name w:val="WW8Num57"/>
    <w:basedOn w:val="NoList"/>
    <w:rsid w:val="000A5F66"/>
  </w:style>
  <w:style w:type="numbering" w:customStyle="1" w:styleId="WW8Num58">
    <w:name w:val="WW8Num58"/>
    <w:basedOn w:val="NoList"/>
    <w:rsid w:val="000A5F66"/>
  </w:style>
  <w:style w:type="numbering" w:customStyle="1" w:styleId="WW8Num59">
    <w:name w:val="WW8Num59"/>
    <w:basedOn w:val="NoList"/>
    <w:rsid w:val="000A5F66"/>
  </w:style>
  <w:style w:type="numbering" w:customStyle="1" w:styleId="WW8Num60">
    <w:name w:val="WW8Num60"/>
    <w:basedOn w:val="NoList"/>
    <w:rsid w:val="000A5F66"/>
  </w:style>
  <w:style w:type="numbering" w:customStyle="1" w:styleId="WW8Num61">
    <w:name w:val="WW8Num61"/>
    <w:basedOn w:val="NoList"/>
    <w:rsid w:val="000A5F66"/>
  </w:style>
  <w:style w:type="numbering" w:customStyle="1" w:styleId="WW8Num62">
    <w:name w:val="WW8Num62"/>
    <w:basedOn w:val="NoList"/>
    <w:rsid w:val="000A5F66"/>
  </w:style>
  <w:style w:type="numbering" w:customStyle="1" w:styleId="WW8Num63">
    <w:name w:val="WW8Num63"/>
    <w:basedOn w:val="NoList"/>
    <w:rsid w:val="000A5F66"/>
  </w:style>
  <w:style w:type="numbering" w:customStyle="1" w:styleId="WW8Num64">
    <w:name w:val="WW8Num64"/>
    <w:basedOn w:val="NoList"/>
    <w:rsid w:val="000A5F66"/>
  </w:style>
  <w:style w:type="numbering" w:customStyle="1" w:styleId="WW8Num65">
    <w:name w:val="WW8Num65"/>
    <w:basedOn w:val="NoList"/>
    <w:rsid w:val="000A5F66"/>
  </w:style>
  <w:style w:type="numbering" w:customStyle="1" w:styleId="WW8Num66">
    <w:name w:val="WW8Num66"/>
    <w:basedOn w:val="NoList"/>
    <w:rsid w:val="000A5F66"/>
  </w:style>
  <w:style w:type="numbering" w:customStyle="1" w:styleId="WW8Num67">
    <w:name w:val="WW8Num67"/>
    <w:basedOn w:val="NoList"/>
    <w:rsid w:val="000A5F66"/>
  </w:style>
  <w:style w:type="numbering" w:customStyle="1" w:styleId="WW8Num68">
    <w:name w:val="WW8Num68"/>
    <w:basedOn w:val="NoList"/>
    <w:rsid w:val="000A5F66"/>
  </w:style>
  <w:style w:type="numbering" w:customStyle="1" w:styleId="WW8Num69">
    <w:name w:val="WW8Num69"/>
    <w:basedOn w:val="NoList"/>
    <w:rsid w:val="000A5F66"/>
  </w:style>
  <w:style w:type="numbering" w:customStyle="1" w:styleId="WW8Num70">
    <w:name w:val="WW8Num70"/>
    <w:basedOn w:val="NoList"/>
    <w:rsid w:val="000A5F66"/>
  </w:style>
  <w:style w:type="numbering" w:customStyle="1" w:styleId="WW8Num71">
    <w:name w:val="WW8Num71"/>
    <w:basedOn w:val="NoList"/>
    <w:rsid w:val="000A5F66"/>
  </w:style>
  <w:style w:type="numbering" w:customStyle="1" w:styleId="WW8Num72">
    <w:name w:val="WW8Num72"/>
    <w:basedOn w:val="NoList"/>
    <w:rsid w:val="000A5F66"/>
  </w:style>
  <w:style w:type="numbering" w:customStyle="1" w:styleId="WW8Num73">
    <w:name w:val="WW8Num73"/>
    <w:basedOn w:val="NoList"/>
    <w:rsid w:val="000A5F66"/>
  </w:style>
  <w:style w:type="numbering" w:customStyle="1" w:styleId="WW8Num74">
    <w:name w:val="WW8Num74"/>
    <w:basedOn w:val="NoList"/>
    <w:rsid w:val="000A5F66"/>
  </w:style>
  <w:style w:type="numbering" w:customStyle="1" w:styleId="WW8Num75">
    <w:name w:val="WW8Num75"/>
    <w:basedOn w:val="NoList"/>
    <w:rsid w:val="000A5F66"/>
  </w:style>
  <w:style w:type="numbering" w:customStyle="1" w:styleId="WW8Num76">
    <w:name w:val="WW8Num76"/>
    <w:basedOn w:val="NoList"/>
    <w:rsid w:val="000A5F66"/>
  </w:style>
  <w:style w:type="numbering" w:customStyle="1" w:styleId="WW8Num77">
    <w:name w:val="WW8Num77"/>
    <w:basedOn w:val="NoList"/>
    <w:rsid w:val="000A5F66"/>
  </w:style>
  <w:style w:type="numbering" w:customStyle="1" w:styleId="WW8Num78">
    <w:name w:val="WW8Num78"/>
    <w:basedOn w:val="NoList"/>
    <w:rsid w:val="000A5F66"/>
  </w:style>
  <w:style w:type="numbering" w:customStyle="1" w:styleId="WW8Num79">
    <w:name w:val="WW8Num79"/>
    <w:basedOn w:val="NoList"/>
    <w:rsid w:val="000A5F66"/>
  </w:style>
  <w:style w:type="numbering" w:customStyle="1" w:styleId="WW8Num80">
    <w:name w:val="WW8Num80"/>
    <w:basedOn w:val="NoList"/>
    <w:rsid w:val="000A5F66"/>
  </w:style>
  <w:style w:type="numbering" w:customStyle="1" w:styleId="WW8Num81">
    <w:name w:val="WW8Num81"/>
    <w:basedOn w:val="NoList"/>
    <w:rsid w:val="000A5F66"/>
  </w:style>
  <w:style w:type="numbering" w:customStyle="1" w:styleId="WW8Num82">
    <w:name w:val="WW8Num82"/>
    <w:basedOn w:val="NoList"/>
    <w:rsid w:val="000A5F66"/>
  </w:style>
  <w:style w:type="numbering" w:customStyle="1" w:styleId="WW8Num83">
    <w:name w:val="WW8Num83"/>
    <w:basedOn w:val="NoList"/>
    <w:rsid w:val="000A5F66"/>
  </w:style>
  <w:style w:type="numbering" w:customStyle="1" w:styleId="WW8Num84">
    <w:name w:val="WW8Num84"/>
    <w:basedOn w:val="NoList"/>
    <w:rsid w:val="000A5F66"/>
  </w:style>
  <w:style w:type="numbering" w:customStyle="1" w:styleId="WW8Num85">
    <w:name w:val="WW8Num85"/>
    <w:basedOn w:val="NoList"/>
    <w:rsid w:val="000A5F66"/>
  </w:style>
  <w:style w:type="numbering" w:customStyle="1" w:styleId="WW8Num86">
    <w:name w:val="WW8Num86"/>
    <w:basedOn w:val="NoList"/>
    <w:rsid w:val="000A5F66"/>
  </w:style>
  <w:style w:type="numbering" w:customStyle="1" w:styleId="WW8Num87">
    <w:name w:val="WW8Num87"/>
    <w:basedOn w:val="NoList"/>
    <w:rsid w:val="000A5F66"/>
    <w:pPr>
      <w:numPr>
        <w:numId w:val="100"/>
      </w:numPr>
    </w:pPr>
  </w:style>
  <w:style w:type="paragraph" w:customStyle="1" w:styleId="TableContents">
    <w:name w:val="Table Contents"/>
    <w:basedOn w:val="Standard"/>
    <w:rsid w:val="000A5F66"/>
    <w:pPr>
      <w:suppressLineNumbers/>
    </w:pPr>
  </w:style>
  <w:style w:type="paragraph" w:customStyle="1" w:styleId="Olita1">
    <w:name w:val="Olita 1"/>
    <w:basedOn w:val="Standard"/>
    <w:qFormat/>
    <w:rsid w:val="000A5F66"/>
    <w:pPr>
      <w:spacing w:line="100" w:lineRule="atLeast"/>
      <w:jc w:val="both"/>
    </w:pPr>
    <w:rPr>
      <w:rFonts w:cs="Times New Roman"/>
      <w:b/>
      <w:bCs/>
      <w:color w:val="000000"/>
    </w:rPr>
  </w:style>
  <w:style w:type="character" w:customStyle="1" w:styleId="TekstsRakstz">
    <w:name w:val="Teksts Rakstz."/>
    <w:link w:val="Teksts"/>
    <w:locked/>
    <w:rsid w:val="000A5F66"/>
    <w:rPr>
      <w:rFonts w:ascii="Garamond" w:hAnsi="Garamond"/>
      <w:szCs w:val="24"/>
    </w:rPr>
  </w:style>
  <w:style w:type="paragraph" w:customStyle="1" w:styleId="Teksts">
    <w:name w:val="Teksts"/>
    <w:basedOn w:val="Normal"/>
    <w:link w:val="TekstsRakstz"/>
    <w:rsid w:val="000A5F66"/>
    <w:pPr>
      <w:spacing w:after="120"/>
      <w:ind w:left="709"/>
    </w:pPr>
    <w:rPr>
      <w:rFonts w:ascii="Garamond" w:hAnsi="Garamond"/>
      <w:sz w:val="20"/>
    </w:rPr>
  </w:style>
  <w:style w:type="paragraph" w:customStyle="1" w:styleId="StyleHeading1Justified">
    <w:name w:val="Style Heading 1 + Justified"/>
    <w:basedOn w:val="Heading1"/>
    <w:autoRedefine/>
    <w:rsid w:val="000A5F66"/>
    <w:pPr>
      <w:numPr>
        <w:numId w:val="1"/>
      </w:numPr>
      <w:jc w:val="both"/>
    </w:pPr>
    <w:rPr>
      <w:caps/>
      <w:kern w:val="28"/>
      <w:sz w:val="22"/>
      <w:szCs w:val="22"/>
      <w:lang w:val="de-DE"/>
    </w:rPr>
  </w:style>
  <w:style w:type="paragraph" w:customStyle="1" w:styleId="Olita2">
    <w:name w:val="Olita 2"/>
    <w:link w:val="Olita2Char"/>
    <w:qFormat/>
    <w:rsid w:val="000A5F66"/>
    <w:pPr>
      <w:widowControl w:val="0"/>
      <w:numPr>
        <w:ilvl w:val="1"/>
        <w:numId w:val="101"/>
      </w:numPr>
      <w:suppressAutoHyphens/>
      <w:autoSpaceDN w:val="0"/>
      <w:spacing w:line="100" w:lineRule="atLeast"/>
      <w:jc w:val="both"/>
      <w:textAlignment w:val="baseline"/>
    </w:pPr>
    <w:rPr>
      <w:b/>
      <w:bCs/>
      <w:kern w:val="3"/>
      <w:sz w:val="24"/>
      <w:szCs w:val="24"/>
      <w:lang w:val="en-US" w:eastAsia="zh-CN" w:bidi="hi-IN"/>
    </w:rPr>
  </w:style>
  <w:style w:type="character" w:customStyle="1" w:styleId="-1">
    <w:name w:val="Цветной список - Акцент 1 Знак"/>
    <w:basedOn w:val="StandardChar"/>
    <w:rsid w:val="000A5F66"/>
    <w:rPr>
      <w:rFonts w:eastAsia="Arial Unicode MS" w:cs="Arial Unicode MS"/>
      <w:kern w:val="3"/>
      <w:sz w:val="24"/>
      <w:szCs w:val="24"/>
      <w:lang w:eastAsia="zh-CN" w:bidi="hi-IN"/>
    </w:rPr>
  </w:style>
  <w:style w:type="character" w:customStyle="1" w:styleId="Olita2Char">
    <w:name w:val="Olita 2 Char"/>
    <w:link w:val="Olita2"/>
    <w:rsid w:val="000A5F66"/>
    <w:rPr>
      <w:b/>
      <w:bCs/>
      <w:kern w:val="3"/>
      <w:sz w:val="24"/>
      <w:szCs w:val="24"/>
      <w:lang w:val="en-US" w:eastAsia="zh-CN" w:bidi="hi-IN"/>
    </w:rPr>
  </w:style>
  <w:style w:type="paragraph" w:customStyle="1" w:styleId="Default">
    <w:name w:val="Default"/>
    <w:rsid w:val="000A5F66"/>
    <w:pPr>
      <w:autoSpaceDE w:val="0"/>
      <w:autoSpaceDN w:val="0"/>
      <w:adjustRightInd w:val="0"/>
    </w:pPr>
    <w:rPr>
      <w:color w:val="000000"/>
      <w:sz w:val="24"/>
      <w:szCs w:val="24"/>
      <w:lang w:val="ru-RU" w:eastAsia="ru-RU"/>
    </w:rPr>
  </w:style>
  <w:style w:type="paragraph" w:customStyle="1" w:styleId="NoSpacing1">
    <w:name w:val="No Spacing1"/>
    <w:link w:val="NoSpacingChar"/>
    <w:uiPriority w:val="1"/>
    <w:qFormat/>
    <w:rsid w:val="000A5F66"/>
    <w:rPr>
      <w:rFonts w:ascii="Calibri" w:eastAsia="MS Mincho" w:hAnsi="Calibri"/>
      <w:sz w:val="22"/>
      <w:szCs w:val="22"/>
      <w:lang w:eastAsia="ja-JP"/>
    </w:rPr>
  </w:style>
  <w:style w:type="character" w:customStyle="1" w:styleId="NoSpacingChar">
    <w:name w:val="No Spacing Char"/>
    <w:link w:val="NoSpacing1"/>
    <w:uiPriority w:val="1"/>
    <w:rsid w:val="000A5F66"/>
    <w:rPr>
      <w:rFonts w:ascii="Calibri" w:eastAsia="MS Mincho" w:hAnsi="Calibri"/>
      <w:sz w:val="22"/>
      <w:szCs w:val="22"/>
      <w:lang w:eastAsia="ja-JP" w:bidi="ar-SA"/>
    </w:rPr>
  </w:style>
  <w:style w:type="table" w:styleId="ColorfulList-Accent1">
    <w:name w:val="Colorful List Accent 1"/>
    <w:basedOn w:val="TableNormal"/>
    <w:uiPriority w:val="72"/>
    <w:rsid w:val="000A5F66"/>
    <w:rPr>
      <w:rFonts w:eastAsia="Arial Unicode MS" w:cs="Arial Unicode MS"/>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v2131">
    <w:name w:val="tv2131"/>
    <w:basedOn w:val="Normal"/>
    <w:rsid w:val="0083097E"/>
    <w:pPr>
      <w:spacing w:line="360" w:lineRule="auto"/>
      <w:ind w:firstLine="133"/>
    </w:pPr>
    <w:rPr>
      <w:color w:val="414142"/>
      <w:sz w:val="9"/>
      <w:szCs w:val="9"/>
      <w:lang w:val="en-US" w:eastAsia="en-US"/>
    </w:rPr>
  </w:style>
  <w:style w:type="paragraph" w:customStyle="1" w:styleId="ApakpunktsRakstz">
    <w:name w:val="Apakšpunkts Rakstz."/>
    <w:basedOn w:val="Normal"/>
    <w:link w:val="ApakpunktsRakstzRakstz"/>
    <w:rsid w:val="001177FE"/>
    <w:pPr>
      <w:tabs>
        <w:tab w:val="num" w:pos="993"/>
      </w:tabs>
      <w:ind w:left="993" w:hanging="851"/>
    </w:pPr>
    <w:rPr>
      <w:rFonts w:ascii="Arial" w:hAnsi="Arial"/>
      <w:b/>
      <w:sz w:val="20"/>
    </w:rPr>
  </w:style>
  <w:style w:type="character" w:customStyle="1" w:styleId="ApakpunktsRakstzRakstz">
    <w:name w:val="Apakšpunkts Rakstz. Rakstz."/>
    <w:link w:val="ApakpunktsRakstz"/>
    <w:rsid w:val="001177FE"/>
    <w:rPr>
      <w:rFonts w:ascii="Arial" w:hAnsi="Arial"/>
      <w:b/>
      <w:szCs w:val="24"/>
    </w:rPr>
  </w:style>
  <w:style w:type="paragraph" w:styleId="HTMLPreformatted">
    <w:name w:val="HTML Preformatted"/>
    <w:basedOn w:val="Normal"/>
    <w:link w:val="HTMLPreformattedChar"/>
    <w:uiPriority w:val="99"/>
    <w:rsid w:val="009D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9D58EE"/>
    <w:rPr>
      <w:rFonts w:ascii="Courier New" w:hAnsi="Courier New"/>
    </w:rPr>
  </w:style>
  <w:style w:type="numbering" w:customStyle="1" w:styleId="WW8Num381">
    <w:name w:val="WW8Num381"/>
    <w:basedOn w:val="NoList"/>
    <w:rsid w:val="002B09BF"/>
    <w:pPr>
      <w:numPr>
        <w:numId w:val="14"/>
      </w:numPr>
    </w:pPr>
  </w:style>
  <w:style w:type="numbering" w:customStyle="1" w:styleId="WW8Num210">
    <w:name w:val="WW8Num210"/>
    <w:basedOn w:val="NoList"/>
    <w:rsid w:val="002B09BF"/>
    <w:pPr>
      <w:numPr>
        <w:numId w:val="15"/>
      </w:numPr>
    </w:pPr>
  </w:style>
  <w:style w:type="numbering" w:customStyle="1" w:styleId="WW8Num310">
    <w:name w:val="WW8Num310"/>
    <w:basedOn w:val="NoList"/>
    <w:rsid w:val="002B09BF"/>
    <w:pPr>
      <w:numPr>
        <w:numId w:val="16"/>
      </w:numPr>
    </w:pPr>
  </w:style>
  <w:style w:type="numbering" w:customStyle="1" w:styleId="WW8Num410">
    <w:name w:val="WW8Num410"/>
    <w:basedOn w:val="NoList"/>
    <w:rsid w:val="002B09BF"/>
    <w:pPr>
      <w:numPr>
        <w:numId w:val="17"/>
      </w:numPr>
    </w:pPr>
  </w:style>
  <w:style w:type="numbering" w:customStyle="1" w:styleId="WW8Num510">
    <w:name w:val="WW8Num510"/>
    <w:basedOn w:val="NoList"/>
    <w:rsid w:val="002B09BF"/>
    <w:pPr>
      <w:numPr>
        <w:numId w:val="18"/>
      </w:numPr>
    </w:pPr>
  </w:style>
  <w:style w:type="numbering" w:customStyle="1" w:styleId="WW8Num610">
    <w:name w:val="WW8Num610"/>
    <w:basedOn w:val="NoList"/>
    <w:rsid w:val="002B09BF"/>
    <w:pPr>
      <w:numPr>
        <w:numId w:val="19"/>
      </w:numPr>
    </w:pPr>
  </w:style>
  <w:style w:type="numbering" w:customStyle="1" w:styleId="WW8Num710">
    <w:name w:val="WW8Num710"/>
    <w:basedOn w:val="NoList"/>
    <w:rsid w:val="002B09BF"/>
    <w:pPr>
      <w:numPr>
        <w:numId w:val="20"/>
      </w:numPr>
    </w:pPr>
  </w:style>
  <w:style w:type="numbering" w:customStyle="1" w:styleId="WW8Num88">
    <w:name w:val="WW8Num88"/>
    <w:basedOn w:val="NoList"/>
    <w:rsid w:val="002B09BF"/>
    <w:pPr>
      <w:numPr>
        <w:numId w:val="21"/>
      </w:numPr>
    </w:pPr>
  </w:style>
  <w:style w:type="numbering" w:customStyle="1" w:styleId="WW8Num91">
    <w:name w:val="WW8Num91"/>
    <w:basedOn w:val="NoList"/>
    <w:rsid w:val="002B09BF"/>
    <w:pPr>
      <w:numPr>
        <w:numId w:val="22"/>
      </w:numPr>
    </w:pPr>
  </w:style>
  <w:style w:type="numbering" w:customStyle="1" w:styleId="WW8Num101">
    <w:name w:val="WW8Num101"/>
    <w:basedOn w:val="NoList"/>
    <w:rsid w:val="002B09BF"/>
    <w:pPr>
      <w:numPr>
        <w:numId w:val="23"/>
      </w:numPr>
    </w:pPr>
  </w:style>
  <w:style w:type="numbering" w:customStyle="1" w:styleId="WW8Num121">
    <w:name w:val="WW8Num121"/>
    <w:basedOn w:val="NoList"/>
    <w:rsid w:val="002B09BF"/>
    <w:pPr>
      <w:numPr>
        <w:numId w:val="24"/>
      </w:numPr>
    </w:pPr>
  </w:style>
  <w:style w:type="numbering" w:customStyle="1" w:styleId="WW8Num131">
    <w:name w:val="WW8Num131"/>
    <w:basedOn w:val="NoList"/>
    <w:rsid w:val="002B09BF"/>
    <w:pPr>
      <w:numPr>
        <w:numId w:val="25"/>
      </w:numPr>
    </w:pPr>
  </w:style>
  <w:style w:type="numbering" w:customStyle="1" w:styleId="WW8Num141">
    <w:name w:val="WW8Num141"/>
    <w:basedOn w:val="NoList"/>
    <w:rsid w:val="002B09BF"/>
    <w:pPr>
      <w:numPr>
        <w:numId w:val="26"/>
      </w:numPr>
    </w:pPr>
  </w:style>
  <w:style w:type="numbering" w:customStyle="1" w:styleId="WW8Num151">
    <w:name w:val="WW8Num151"/>
    <w:basedOn w:val="NoList"/>
    <w:rsid w:val="002B09BF"/>
    <w:pPr>
      <w:numPr>
        <w:numId w:val="27"/>
      </w:numPr>
    </w:pPr>
  </w:style>
  <w:style w:type="numbering" w:customStyle="1" w:styleId="WW8Num161">
    <w:name w:val="WW8Num161"/>
    <w:basedOn w:val="NoList"/>
    <w:rsid w:val="002B09BF"/>
    <w:pPr>
      <w:numPr>
        <w:numId w:val="28"/>
      </w:numPr>
    </w:pPr>
  </w:style>
  <w:style w:type="numbering" w:customStyle="1" w:styleId="WW8Num171">
    <w:name w:val="WW8Num171"/>
    <w:basedOn w:val="NoList"/>
    <w:rsid w:val="002B09BF"/>
    <w:pPr>
      <w:numPr>
        <w:numId w:val="29"/>
      </w:numPr>
    </w:pPr>
  </w:style>
  <w:style w:type="numbering" w:customStyle="1" w:styleId="WW8Num181">
    <w:name w:val="WW8Num181"/>
    <w:basedOn w:val="NoList"/>
    <w:rsid w:val="002B09BF"/>
    <w:pPr>
      <w:numPr>
        <w:numId w:val="30"/>
      </w:numPr>
    </w:pPr>
  </w:style>
  <w:style w:type="numbering" w:customStyle="1" w:styleId="WW8Num191">
    <w:name w:val="WW8Num191"/>
    <w:basedOn w:val="NoList"/>
    <w:rsid w:val="002B09BF"/>
    <w:pPr>
      <w:numPr>
        <w:numId w:val="31"/>
      </w:numPr>
    </w:pPr>
  </w:style>
  <w:style w:type="numbering" w:customStyle="1" w:styleId="WW8Num201">
    <w:name w:val="WW8Num201"/>
    <w:basedOn w:val="NoList"/>
    <w:rsid w:val="002B09BF"/>
    <w:pPr>
      <w:numPr>
        <w:numId w:val="32"/>
      </w:numPr>
    </w:pPr>
  </w:style>
  <w:style w:type="numbering" w:customStyle="1" w:styleId="WW8Num211">
    <w:name w:val="WW8Num211"/>
    <w:basedOn w:val="NoList"/>
    <w:rsid w:val="002B09BF"/>
    <w:pPr>
      <w:numPr>
        <w:numId w:val="33"/>
      </w:numPr>
    </w:pPr>
  </w:style>
  <w:style w:type="numbering" w:customStyle="1" w:styleId="WW8Num221">
    <w:name w:val="WW8Num221"/>
    <w:basedOn w:val="NoList"/>
    <w:rsid w:val="002B09BF"/>
    <w:pPr>
      <w:numPr>
        <w:numId w:val="34"/>
      </w:numPr>
    </w:pPr>
  </w:style>
  <w:style w:type="numbering" w:customStyle="1" w:styleId="WW8Num231">
    <w:name w:val="WW8Num231"/>
    <w:basedOn w:val="NoList"/>
    <w:rsid w:val="002B09BF"/>
    <w:pPr>
      <w:numPr>
        <w:numId w:val="35"/>
      </w:numPr>
    </w:pPr>
  </w:style>
  <w:style w:type="numbering" w:customStyle="1" w:styleId="WW8Num241">
    <w:name w:val="WW8Num241"/>
    <w:basedOn w:val="NoList"/>
    <w:rsid w:val="002B09BF"/>
    <w:pPr>
      <w:numPr>
        <w:numId w:val="36"/>
      </w:numPr>
    </w:pPr>
  </w:style>
  <w:style w:type="numbering" w:customStyle="1" w:styleId="WW8Num251">
    <w:name w:val="WW8Num251"/>
    <w:basedOn w:val="NoList"/>
    <w:rsid w:val="002B09BF"/>
    <w:pPr>
      <w:numPr>
        <w:numId w:val="37"/>
      </w:numPr>
    </w:pPr>
  </w:style>
  <w:style w:type="numbering" w:customStyle="1" w:styleId="WW8Num261">
    <w:name w:val="WW8Num261"/>
    <w:basedOn w:val="NoList"/>
    <w:rsid w:val="002B09BF"/>
    <w:pPr>
      <w:numPr>
        <w:numId w:val="38"/>
      </w:numPr>
    </w:pPr>
  </w:style>
  <w:style w:type="numbering" w:customStyle="1" w:styleId="WW8Num271">
    <w:name w:val="WW8Num271"/>
    <w:basedOn w:val="NoList"/>
    <w:rsid w:val="002B09BF"/>
    <w:pPr>
      <w:numPr>
        <w:numId w:val="39"/>
      </w:numPr>
    </w:pPr>
  </w:style>
  <w:style w:type="numbering" w:customStyle="1" w:styleId="WW8Num281">
    <w:name w:val="WW8Num281"/>
    <w:basedOn w:val="NoList"/>
    <w:rsid w:val="002B09BF"/>
    <w:pPr>
      <w:numPr>
        <w:numId w:val="40"/>
      </w:numPr>
    </w:pPr>
  </w:style>
  <w:style w:type="numbering" w:customStyle="1" w:styleId="WW8Num291">
    <w:name w:val="WW8Num291"/>
    <w:basedOn w:val="NoList"/>
    <w:rsid w:val="002B09BF"/>
    <w:pPr>
      <w:numPr>
        <w:numId w:val="41"/>
      </w:numPr>
    </w:pPr>
  </w:style>
  <w:style w:type="numbering" w:customStyle="1" w:styleId="WW8Num301">
    <w:name w:val="WW8Num301"/>
    <w:basedOn w:val="NoList"/>
    <w:rsid w:val="002B09BF"/>
    <w:pPr>
      <w:numPr>
        <w:numId w:val="42"/>
      </w:numPr>
    </w:pPr>
  </w:style>
  <w:style w:type="numbering" w:customStyle="1" w:styleId="WW8Num311">
    <w:name w:val="WW8Num311"/>
    <w:basedOn w:val="NoList"/>
    <w:rsid w:val="002B09BF"/>
    <w:pPr>
      <w:numPr>
        <w:numId w:val="43"/>
      </w:numPr>
    </w:pPr>
  </w:style>
  <w:style w:type="numbering" w:customStyle="1" w:styleId="WW8Num321">
    <w:name w:val="WW8Num321"/>
    <w:basedOn w:val="NoList"/>
    <w:rsid w:val="002B09BF"/>
    <w:pPr>
      <w:numPr>
        <w:numId w:val="44"/>
      </w:numPr>
    </w:pPr>
  </w:style>
  <w:style w:type="numbering" w:customStyle="1" w:styleId="WW8Num331">
    <w:name w:val="WW8Num331"/>
    <w:basedOn w:val="NoList"/>
    <w:rsid w:val="002B09BF"/>
    <w:pPr>
      <w:numPr>
        <w:numId w:val="45"/>
      </w:numPr>
    </w:pPr>
  </w:style>
  <w:style w:type="numbering" w:customStyle="1" w:styleId="WW8Num341">
    <w:name w:val="WW8Num341"/>
    <w:basedOn w:val="NoList"/>
    <w:rsid w:val="002B09BF"/>
    <w:pPr>
      <w:numPr>
        <w:numId w:val="46"/>
      </w:numPr>
    </w:pPr>
  </w:style>
  <w:style w:type="numbering" w:customStyle="1" w:styleId="WW8Num351">
    <w:name w:val="WW8Num351"/>
    <w:basedOn w:val="NoList"/>
    <w:rsid w:val="002B09BF"/>
    <w:pPr>
      <w:numPr>
        <w:numId w:val="47"/>
      </w:numPr>
    </w:pPr>
  </w:style>
  <w:style w:type="numbering" w:customStyle="1" w:styleId="WW8Num361">
    <w:name w:val="WW8Num361"/>
    <w:basedOn w:val="NoList"/>
    <w:rsid w:val="002B09BF"/>
    <w:pPr>
      <w:numPr>
        <w:numId w:val="48"/>
      </w:numPr>
    </w:pPr>
  </w:style>
  <w:style w:type="numbering" w:customStyle="1" w:styleId="WW8Num371">
    <w:name w:val="WW8Num371"/>
    <w:basedOn w:val="NoList"/>
    <w:rsid w:val="002B09BF"/>
    <w:pPr>
      <w:numPr>
        <w:numId w:val="49"/>
      </w:numPr>
    </w:pPr>
  </w:style>
  <w:style w:type="numbering" w:customStyle="1" w:styleId="WW8Num110">
    <w:name w:val="WW8Num110"/>
    <w:basedOn w:val="NoList"/>
    <w:rsid w:val="002B09BF"/>
    <w:pPr>
      <w:numPr>
        <w:numId w:val="50"/>
      </w:numPr>
    </w:pPr>
  </w:style>
  <w:style w:type="numbering" w:customStyle="1" w:styleId="WW8Num391">
    <w:name w:val="WW8Num391"/>
    <w:basedOn w:val="NoList"/>
    <w:rsid w:val="002B09BF"/>
    <w:pPr>
      <w:numPr>
        <w:numId w:val="51"/>
      </w:numPr>
    </w:pPr>
  </w:style>
  <w:style w:type="numbering" w:customStyle="1" w:styleId="WW8Num401">
    <w:name w:val="WW8Num401"/>
    <w:basedOn w:val="NoList"/>
    <w:rsid w:val="002B09BF"/>
    <w:pPr>
      <w:numPr>
        <w:numId w:val="52"/>
      </w:numPr>
    </w:pPr>
  </w:style>
  <w:style w:type="numbering" w:customStyle="1" w:styleId="WW8Num411">
    <w:name w:val="WW8Num411"/>
    <w:basedOn w:val="NoList"/>
    <w:rsid w:val="002B09BF"/>
    <w:pPr>
      <w:numPr>
        <w:numId w:val="53"/>
      </w:numPr>
    </w:pPr>
  </w:style>
  <w:style w:type="numbering" w:customStyle="1" w:styleId="WW8Num421">
    <w:name w:val="WW8Num421"/>
    <w:basedOn w:val="NoList"/>
    <w:rsid w:val="002B09BF"/>
    <w:pPr>
      <w:numPr>
        <w:numId w:val="54"/>
      </w:numPr>
    </w:pPr>
  </w:style>
  <w:style w:type="numbering" w:customStyle="1" w:styleId="WW8Num431">
    <w:name w:val="WW8Num431"/>
    <w:basedOn w:val="NoList"/>
    <w:rsid w:val="002B09BF"/>
    <w:pPr>
      <w:numPr>
        <w:numId w:val="55"/>
      </w:numPr>
    </w:pPr>
  </w:style>
  <w:style w:type="numbering" w:customStyle="1" w:styleId="WW8Num441">
    <w:name w:val="WW8Num441"/>
    <w:basedOn w:val="NoList"/>
    <w:rsid w:val="002B09BF"/>
    <w:pPr>
      <w:numPr>
        <w:numId w:val="56"/>
      </w:numPr>
    </w:pPr>
  </w:style>
  <w:style w:type="numbering" w:customStyle="1" w:styleId="WW8Num451">
    <w:name w:val="WW8Num451"/>
    <w:basedOn w:val="NoList"/>
    <w:rsid w:val="002B09BF"/>
    <w:pPr>
      <w:numPr>
        <w:numId w:val="57"/>
      </w:numPr>
    </w:pPr>
  </w:style>
  <w:style w:type="numbering" w:customStyle="1" w:styleId="WW8Num461">
    <w:name w:val="WW8Num461"/>
    <w:basedOn w:val="NoList"/>
    <w:rsid w:val="002B09BF"/>
    <w:pPr>
      <w:numPr>
        <w:numId w:val="58"/>
      </w:numPr>
    </w:pPr>
  </w:style>
  <w:style w:type="numbering" w:customStyle="1" w:styleId="WW8Num471">
    <w:name w:val="WW8Num471"/>
    <w:basedOn w:val="NoList"/>
    <w:rsid w:val="002B09BF"/>
    <w:pPr>
      <w:numPr>
        <w:numId w:val="59"/>
      </w:numPr>
    </w:pPr>
  </w:style>
  <w:style w:type="numbering" w:customStyle="1" w:styleId="WW8Num481">
    <w:name w:val="WW8Num481"/>
    <w:basedOn w:val="NoList"/>
    <w:rsid w:val="002B09BF"/>
    <w:pPr>
      <w:numPr>
        <w:numId w:val="60"/>
      </w:numPr>
    </w:pPr>
  </w:style>
  <w:style w:type="numbering" w:customStyle="1" w:styleId="WW8Num491">
    <w:name w:val="WW8Num491"/>
    <w:basedOn w:val="NoList"/>
    <w:rsid w:val="002B09BF"/>
    <w:pPr>
      <w:numPr>
        <w:numId w:val="61"/>
      </w:numPr>
    </w:pPr>
  </w:style>
  <w:style w:type="numbering" w:customStyle="1" w:styleId="WW8Num501">
    <w:name w:val="WW8Num501"/>
    <w:basedOn w:val="NoList"/>
    <w:rsid w:val="002B09BF"/>
    <w:pPr>
      <w:numPr>
        <w:numId w:val="62"/>
      </w:numPr>
    </w:pPr>
  </w:style>
  <w:style w:type="numbering" w:customStyle="1" w:styleId="WW8Num511">
    <w:name w:val="WW8Num511"/>
    <w:basedOn w:val="NoList"/>
    <w:rsid w:val="002B09BF"/>
    <w:pPr>
      <w:numPr>
        <w:numId w:val="63"/>
      </w:numPr>
    </w:pPr>
  </w:style>
  <w:style w:type="numbering" w:customStyle="1" w:styleId="WW8Num521">
    <w:name w:val="WW8Num521"/>
    <w:basedOn w:val="NoList"/>
    <w:rsid w:val="002B09BF"/>
    <w:pPr>
      <w:numPr>
        <w:numId w:val="64"/>
      </w:numPr>
    </w:pPr>
  </w:style>
  <w:style w:type="numbering" w:customStyle="1" w:styleId="WW8Num531">
    <w:name w:val="WW8Num531"/>
    <w:basedOn w:val="NoList"/>
    <w:rsid w:val="002B09BF"/>
    <w:pPr>
      <w:numPr>
        <w:numId w:val="65"/>
      </w:numPr>
    </w:pPr>
  </w:style>
  <w:style w:type="numbering" w:customStyle="1" w:styleId="WW8Num541">
    <w:name w:val="WW8Num541"/>
    <w:basedOn w:val="NoList"/>
    <w:rsid w:val="002B09BF"/>
    <w:pPr>
      <w:numPr>
        <w:numId w:val="66"/>
      </w:numPr>
    </w:pPr>
  </w:style>
  <w:style w:type="numbering" w:customStyle="1" w:styleId="WW8Num551">
    <w:name w:val="WW8Num551"/>
    <w:basedOn w:val="NoList"/>
    <w:rsid w:val="002B09BF"/>
    <w:pPr>
      <w:numPr>
        <w:numId w:val="67"/>
      </w:numPr>
    </w:pPr>
  </w:style>
  <w:style w:type="numbering" w:customStyle="1" w:styleId="WW8Num561">
    <w:name w:val="WW8Num561"/>
    <w:basedOn w:val="NoList"/>
    <w:rsid w:val="002B09BF"/>
    <w:pPr>
      <w:numPr>
        <w:numId w:val="68"/>
      </w:numPr>
    </w:pPr>
  </w:style>
  <w:style w:type="numbering" w:customStyle="1" w:styleId="WW8Num571">
    <w:name w:val="WW8Num571"/>
    <w:basedOn w:val="NoList"/>
    <w:rsid w:val="002B09BF"/>
    <w:pPr>
      <w:numPr>
        <w:numId w:val="69"/>
      </w:numPr>
    </w:pPr>
  </w:style>
  <w:style w:type="numbering" w:customStyle="1" w:styleId="WW8Num581">
    <w:name w:val="WW8Num581"/>
    <w:basedOn w:val="NoList"/>
    <w:rsid w:val="002B09BF"/>
    <w:pPr>
      <w:numPr>
        <w:numId w:val="70"/>
      </w:numPr>
    </w:pPr>
  </w:style>
  <w:style w:type="numbering" w:customStyle="1" w:styleId="WW8Num591">
    <w:name w:val="WW8Num591"/>
    <w:basedOn w:val="NoList"/>
    <w:rsid w:val="002B09BF"/>
    <w:pPr>
      <w:numPr>
        <w:numId w:val="71"/>
      </w:numPr>
    </w:pPr>
  </w:style>
  <w:style w:type="numbering" w:customStyle="1" w:styleId="WW8Num601">
    <w:name w:val="WW8Num601"/>
    <w:basedOn w:val="NoList"/>
    <w:rsid w:val="002B09BF"/>
    <w:pPr>
      <w:numPr>
        <w:numId w:val="72"/>
      </w:numPr>
    </w:pPr>
  </w:style>
  <w:style w:type="numbering" w:customStyle="1" w:styleId="WW8Num611">
    <w:name w:val="WW8Num611"/>
    <w:basedOn w:val="NoList"/>
    <w:rsid w:val="002B09BF"/>
    <w:pPr>
      <w:numPr>
        <w:numId w:val="73"/>
      </w:numPr>
    </w:pPr>
  </w:style>
  <w:style w:type="numbering" w:customStyle="1" w:styleId="WW8Num621">
    <w:name w:val="WW8Num621"/>
    <w:basedOn w:val="NoList"/>
    <w:rsid w:val="002B09BF"/>
    <w:pPr>
      <w:numPr>
        <w:numId w:val="74"/>
      </w:numPr>
    </w:pPr>
  </w:style>
  <w:style w:type="numbering" w:customStyle="1" w:styleId="WW8Num631">
    <w:name w:val="WW8Num631"/>
    <w:basedOn w:val="NoList"/>
    <w:rsid w:val="002B09BF"/>
    <w:pPr>
      <w:numPr>
        <w:numId w:val="75"/>
      </w:numPr>
    </w:pPr>
  </w:style>
  <w:style w:type="numbering" w:customStyle="1" w:styleId="WW8Num641">
    <w:name w:val="WW8Num641"/>
    <w:basedOn w:val="NoList"/>
    <w:rsid w:val="002B09BF"/>
    <w:pPr>
      <w:numPr>
        <w:numId w:val="76"/>
      </w:numPr>
    </w:pPr>
  </w:style>
  <w:style w:type="numbering" w:customStyle="1" w:styleId="WW8Num651">
    <w:name w:val="WW8Num651"/>
    <w:basedOn w:val="NoList"/>
    <w:rsid w:val="002B09BF"/>
    <w:pPr>
      <w:numPr>
        <w:numId w:val="77"/>
      </w:numPr>
    </w:pPr>
  </w:style>
  <w:style w:type="numbering" w:customStyle="1" w:styleId="WW8Num661">
    <w:name w:val="WW8Num661"/>
    <w:basedOn w:val="NoList"/>
    <w:rsid w:val="002B09BF"/>
    <w:pPr>
      <w:numPr>
        <w:numId w:val="78"/>
      </w:numPr>
    </w:pPr>
  </w:style>
  <w:style w:type="numbering" w:customStyle="1" w:styleId="WW8Num671">
    <w:name w:val="WW8Num671"/>
    <w:basedOn w:val="NoList"/>
    <w:rsid w:val="002B09BF"/>
    <w:pPr>
      <w:numPr>
        <w:numId w:val="79"/>
      </w:numPr>
    </w:pPr>
  </w:style>
  <w:style w:type="numbering" w:customStyle="1" w:styleId="WW8Num681">
    <w:name w:val="WW8Num681"/>
    <w:basedOn w:val="NoList"/>
    <w:rsid w:val="002B09BF"/>
    <w:pPr>
      <w:numPr>
        <w:numId w:val="80"/>
      </w:numPr>
    </w:pPr>
  </w:style>
  <w:style w:type="numbering" w:customStyle="1" w:styleId="WW8Num691">
    <w:name w:val="WW8Num691"/>
    <w:basedOn w:val="NoList"/>
    <w:rsid w:val="002B09BF"/>
    <w:pPr>
      <w:numPr>
        <w:numId w:val="81"/>
      </w:numPr>
    </w:pPr>
  </w:style>
  <w:style w:type="numbering" w:customStyle="1" w:styleId="WW8Num701">
    <w:name w:val="WW8Num701"/>
    <w:basedOn w:val="NoList"/>
    <w:rsid w:val="002B09BF"/>
    <w:pPr>
      <w:numPr>
        <w:numId w:val="82"/>
      </w:numPr>
    </w:pPr>
  </w:style>
  <w:style w:type="numbering" w:customStyle="1" w:styleId="WW8Num711">
    <w:name w:val="WW8Num711"/>
    <w:basedOn w:val="NoList"/>
    <w:rsid w:val="002B09BF"/>
    <w:pPr>
      <w:numPr>
        <w:numId w:val="83"/>
      </w:numPr>
    </w:pPr>
  </w:style>
  <w:style w:type="numbering" w:customStyle="1" w:styleId="WW8Num721">
    <w:name w:val="WW8Num721"/>
    <w:basedOn w:val="NoList"/>
    <w:rsid w:val="002B09BF"/>
    <w:pPr>
      <w:numPr>
        <w:numId w:val="84"/>
      </w:numPr>
    </w:pPr>
  </w:style>
  <w:style w:type="numbering" w:customStyle="1" w:styleId="WW8Num731">
    <w:name w:val="WW8Num731"/>
    <w:basedOn w:val="NoList"/>
    <w:rsid w:val="002B09BF"/>
    <w:pPr>
      <w:numPr>
        <w:numId w:val="85"/>
      </w:numPr>
    </w:pPr>
  </w:style>
  <w:style w:type="numbering" w:customStyle="1" w:styleId="WW8Num741">
    <w:name w:val="WW8Num741"/>
    <w:basedOn w:val="NoList"/>
    <w:rsid w:val="002B09BF"/>
    <w:pPr>
      <w:numPr>
        <w:numId w:val="86"/>
      </w:numPr>
    </w:pPr>
  </w:style>
  <w:style w:type="numbering" w:customStyle="1" w:styleId="WW8Num751">
    <w:name w:val="WW8Num751"/>
    <w:basedOn w:val="NoList"/>
    <w:rsid w:val="002B09BF"/>
    <w:pPr>
      <w:numPr>
        <w:numId w:val="87"/>
      </w:numPr>
    </w:pPr>
  </w:style>
  <w:style w:type="numbering" w:customStyle="1" w:styleId="WW8Num761">
    <w:name w:val="WW8Num761"/>
    <w:basedOn w:val="NoList"/>
    <w:rsid w:val="002B09BF"/>
    <w:pPr>
      <w:numPr>
        <w:numId w:val="88"/>
      </w:numPr>
    </w:pPr>
  </w:style>
  <w:style w:type="numbering" w:customStyle="1" w:styleId="WW8Num771">
    <w:name w:val="WW8Num771"/>
    <w:basedOn w:val="NoList"/>
    <w:rsid w:val="002B09BF"/>
    <w:pPr>
      <w:numPr>
        <w:numId w:val="89"/>
      </w:numPr>
    </w:pPr>
  </w:style>
  <w:style w:type="numbering" w:customStyle="1" w:styleId="WW8Num781">
    <w:name w:val="WW8Num781"/>
    <w:basedOn w:val="NoList"/>
    <w:rsid w:val="002B09BF"/>
    <w:pPr>
      <w:numPr>
        <w:numId w:val="90"/>
      </w:numPr>
    </w:pPr>
  </w:style>
  <w:style w:type="numbering" w:customStyle="1" w:styleId="WW8Num791">
    <w:name w:val="WW8Num791"/>
    <w:basedOn w:val="NoList"/>
    <w:rsid w:val="002B09BF"/>
    <w:pPr>
      <w:numPr>
        <w:numId w:val="91"/>
      </w:numPr>
    </w:pPr>
  </w:style>
  <w:style w:type="numbering" w:customStyle="1" w:styleId="WW8Num801">
    <w:name w:val="WW8Num801"/>
    <w:basedOn w:val="NoList"/>
    <w:rsid w:val="002B09BF"/>
    <w:pPr>
      <w:numPr>
        <w:numId w:val="92"/>
      </w:numPr>
    </w:pPr>
  </w:style>
  <w:style w:type="numbering" w:customStyle="1" w:styleId="WW8Num811">
    <w:name w:val="WW8Num811"/>
    <w:basedOn w:val="NoList"/>
    <w:rsid w:val="002B09BF"/>
    <w:pPr>
      <w:numPr>
        <w:numId w:val="93"/>
      </w:numPr>
    </w:pPr>
  </w:style>
  <w:style w:type="numbering" w:customStyle="1" w:styleId="WW8Num821">
    <w:name w:val="WW8Num821"/>
    <w:basedOn w:val="NoList"/>
    <w:rsid w:val="002B09BF"/>
    <w:pPr>
      <w:numPr>
        <w:numId w:val="94"/>
      </w:numPr>
    </w:pPr>
  </w:style>
  <w:style w:type="numbering" w:customStyle="1" w:styleId="WW8Num831">
    <w:name w:val="WW8Num831"/>
    <w:basedOn w:val="NoList"/>
    <w:rsid w:val="002B09BF"/>
    <w:pPr>
      <w:numPr>
        <w:numId w:val="95"/>
      </w:numPr>
    </w:pPr>
  </w:style>
  <w:style w:type="numbering" w:customStyle="1" w:styleId="WW8Num841">
    <w:name w:val="WW8Num841"/>
    <w:basedOn w:val="NoList"/>
    <w:rsid w:val="002B09BF"/>
    <w:pPr>
      <w:numPr>
        <w:numId w:val="96"/>
      </w:numPr>
    </w:pPr>
  </w:style>
  <w:style w:type="numbering" w:customStyle="1" w:styleId="WW8Num851">
    <w:name w:val="WW8Num851"/>
    <w:basedOn w:val="NoList"/>
    <w:rsid w:val="002B09BF"/>
    <w:pPr>
      <w:numPr>
        <w:numId w:val="97"/>
      </w:numPr>
    </w:pPr>
  </w:style>
  <w:style w:type="numbering" w:customStyle="1" w:styleId="WW8Num861">
    <w:name w:val="WW8Num861"/>
    <w:basedOn w:val="NoList"/>
    <w:rsid w:val="002B09BF"/>
    <w:pPr>
      <w:numPr>
        <w:numId w:val="98"/>
      </w:numPr>
    </w:pPr>
  </w:style>
  <w:style w:type="numbering" w:customStyle="1" w:styleId="WW8Num871">
    <w:name w:val="WW8Num871"/>
    <w:basedOn w:val="NoList"/>
    <w:rsid w:val="002B09BF"/>
    <w:pPr>
      <w:numPr>
        <w:numId w:val="99"/>
      </w:numPr>
    </w:pPr>
  </w:style>
  <w:style w:type="paragraph" w:customStyle="1" w:styleId="Punktas1">
    <w:name w:val="Punktas 1"/>
    <w:basedOn w:val="Normal"/>
    <w:autoRedefine/>
    <w:rsid w:val="002B09BF"/>
    <w:pPr>
      <w:ind w:firstLine="568"/>
      <w:jc w:val="both"/>
    </w:pPr>
    <w:rPr>
      <w:rFonts w:eastAsia="Calibri"/>
      <w:bCs/>
      <w:lang w:val="lt-LT" w:eastAsia="en-US"/>
    </w:rPr>
  </w:style>
  <w:style w:type="character" w:customStyle="1" w:styleId="shorttext">
    <w:name w:val="short_text"/>
    <w:rsid w:val="002B09BF"/>
  </w:style>
  <w:style w:type="character" w:customStyle="1" w:styleId="hps">
    <w:name w:val="hps"/>
    <w:rsid w:val="002B09BF"/>
  </w:style>
  <w:style w:type="paragraph" w:styleId="Subtitle">
    <w:name w:val="Subtitle"/>
    <w:basedOn w:val="Normal"/>
    <w:next w:val="Normal"/>
    <w:link w:val="SubtitleChar"/>
    <w:qFormat/>
    <w:rsid w:val="002B09BF"/>
    <w:pPr>
      <w:spacing w:after="60"/>
      <w:jc w:val="center"/>
      <w:outlineLvl w:val="1"/>
    </w:pPr>
    <w:rPr>
      <w:rFonts w:ascii="Calibri Light" w:hAnsi="Calibri Light"/>
    </w:rPr>
  </w:style>
  <w:style w:type="character" w:customStyle="1" w:styleId="SubtitleChar">
    <w:name w:val="Subtitle Char"/>
    <w:link w:val="Subtitle"/>
    <w:rsid w:val="002B09BF"/>
    <w:rPr>
      <w:rFonts w:ascii="Calibri Light" w:hAnsi="Calibri Light"/>
      <w:sz w:val="24"/>
      <w:szCs w:val="24"/>
    </w:rPr>
  </w:style>
  <w:style w:type="character" w:customStyle="1" w:styleId="PunktsChar">
    <w:name w:val="Punkts Char"/>
    <w:link w:val="Punkts"/>
    <w:rsid w:val="002B09BF"/>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8038">
      <w:bodyDiv w:val="1"/>
      <w:marLeft w:val="0"/>
      <w:marRight w:val="0"/>
      <w:marTop w:val="0"/>
      <w:marBottom w:val="0"/>
      <w:divBdr>
        <w:top w:val="none" w:sz="0" w:space="0" w:color="auto"/>
        <w:left w:val="none" w:sz="0" w:space="0" w:color="auto"/>
        <w:bottom w:val="none" w:sz="0" w:space="0" w:color="auto"/>
        <w:right w:val="none" w:sz="0" w:space="0" w:color="auto"/>
      </w:divBdr>
    </w:div>
    <w:div w:id="179437924">
      <w:bodyDiv w:val="1"/>
      <w:marLeft w:val="0"/>
      <w:marRight w:val="0"/>
      <w:marTop w:val="0"/>
      <w:marBottom w:val="0"/>
      <w:divBdr>
        <w:top w:val="none" w:sz="0" w:space="0" w:color="auto"/>
        <w:left w:val="none" w:sz="0" w:space="0" w:color="auto"/>
        <w:bottom w:val="none" w:sz="0" w:space="0" w:color="auto"/>
        <w:right w:val="none" w:sz="0" w:space="0" w:color="auto"/>
      </w:divBdr>
    </w:div>
    <w:div w:id="1414663978">
      <w:bodyDiv w:val="1"/>
      <w:marLeft w:val="0"/>
      <w:marRight w:val="0"/>
      <w:marTop w:val="0"/>
      <w:marBottom w:val="0"/>
      <w:divBdr>
        <w:top w:val="none" w:sz="0" w:space="0" w:color="auto"/>
        <w:left w:val="none" w:sz="0" w:space="0" w:color="auto"/>
        <w:bottom w:val="none" w:sz="0" w:space="0" w:color="auto"/>
        <w:right w:val="none" w:sz="0" w:space="0" w:color="auto"/>
      </w:divBdr>
    </w:div>
    <w:div w:id="1498035894">
      <w:bodyDiv w:val="1"/>
      <w:marLeft w:val="0"/>
      <w:marRight w:val="0"/>
      <w:marTop w:val="0"/>
      <w:marBottom w:val="0"/>
      <w:divBdr>
        <w:top w:val="none" w:sz="0" w:space="0" w:color="auto"/>
        <w:left w:val="none" w:sz="0" w:space="0" w:color="auto"/>
        <w:bottom w:val="none" w:sz="0" w:space="0" w:color="auto"/>
        <w:right w:val="none" w:sz="0" w:space="0" w:color="auto"/>
      </w:divBdr>
    </w:div>
    <w:div w:id="1771076711">
      <w:bodyDiv w:val="1"/>
      <w:marLeft w:val="0"/>
      <w:marRight w:val="0"/>
      <w:marTop w:val="0"/>
      <w:marBottom w:val="0"/>
      <w:divBdr>
        <w:top w:val="none" w:sz="0" w:space="0" w:color="auto"/>
        <w:left w:val="none" w:sz="0" w:space="0" w:color="auto"/>
        <w:bottom w:val="none" w:sz="0" w:space="0" w:color="auto"/>
        <w:right w:val="none" w:sz="0" w:space="0" w:color="auto"/>
      </w:divBdr>
    </w:div>
    <w:div w:id="1851412345">
      <w:bodyDiv w:val="1"/>
      <w:marLeft w:val="0"/>
      <w:marRight w:val="0"/>
      <w:marTop w:val="0"/>
      <w:marBottom w:val="0"/>
      <w:divBdr>
        <w:top w:val="none" w:sz="0" w:space="0" w:color="auto"/>
        <w:left w:val="none" w:sz="0" w:space="0" w:color="auto"/>
        <w:bottom w:val="none" w:sz="0" w:space="0" w:color="auto"/>
        <w:right w:val="none" w:sz="0" w:space="0" w:color="auto"/>
      </w:divBdr>
      <w:divsChild>
        <w:div w:id="2116634765">
          <w:marLeft w:val="0"/>
          <w:marRight w:val="0"/>
          <w:marTop w:val="0"/>
          <w:marBottom w:val="0"/>
          <w:divBdr>
            <w:top w:val="none" w:sz="0" w:space="0" w:color="auto"/>
            <w:left w:val="none" w:sz="0" w:space="0" w:color="auto"/>
            <w:bottom w:val="none" w:sz="0" w:space="0" w:color="auto"/>
            <w:right w:val="none" w:sz="0" w:space="0" w:color="auto"/>
          </w:divBdr>
          <w:divsChild>
            <w:div w:id="2002810494">
              <w:marLeft w:val="0"/>
              <w:marRight w:val="0"/>
              <w:marTop w:val="0"/>
              <w:marBottom w:val="0"/>
              <w:divBdr>
                <w:top w:val="none" w:sz="0" w:space="0" w:color="auto"/>
                <w:left w:val="none" w:sz="0" w:space="0" w:color="auto"/>
                <w:bottom w:val="none" w:sz="0" w:space="0" w:color="auto"/>
                <w:right w:val="none" w:sz="0" w:space="0" w:color="auto"/>
              </w:divBdr>
              <w:divsChild>
                <w:div w:id="1887060389">
                  <w:marLeft w:val="0"/>
                  <w:marRight w:val="0"/>
                  <w:marTop w:val="0"/>
                  <w:marBottom w:val="0"/>
                  <w:divBdr>
                    <w:top w:val="none" w:sz="0" w:space="0" w:color="auto"/>
                    <w:left w:val="none" w:sz="0" w:space="0" w:color="auto"/>
                    <w:bottom w:val="none" w:sz="0" w:space="0" w:color="auto"/>
                    <w:right w:val="none" w:sz="0" w:space="0" w:color="auto"/>
                  </w:divBdr>
                  <w:divsChild>
                    <w:div w:id="361512744">
                      <w:marLeft w:val="0"/>
                      <w:marRight w:val="0"/>
                      <w:marTop w:val="0"/>
                      <w:marBottom w:val="0"/>
                      <w:divBdr>
                        <w:top w:val="none" w:sz="0" w:space="0" w:color="auto"/>
                        <w:left w:val="none" w:sz="0" w:space="0" w:color="auto"/>
                        <w:bottom w:val="none" w:sz="0" w:space="0" w:color="auto"/>
                        <w:right w:val="none" w:sz="0" w:space="0" w:color="auto"/>
                      </w:divBdr>
                      <w:divsChild>
                        <w:div w:id="1821653704">
                          <w:marLeft w:val="0"/>
                          <w:marRight w:val="0"/>
                          <w:marTop w:val="0"/>
                          <w:marBottom w:val="0"/>
                          <w:divBdr>
                            <w:top w:val="none" w:sz="0" w:space="0" w:color="auto"/>
                            <w:left w:val="none" w:sz="0" w:space="0" w:color="auto"/>
                            <w:bottom w:val="none" w:sz="0" w:space="0" w:color="auto"/>
                            <w:right w:val="none" w:sz="0" w:space="0" w:color="auto"/>
                          </w:divBdr>
                          <w:divsChild>
                            <w:div w:id="206456172">
                              <w:marLeft w:val="0"/>
                              <w:marRight w:val="0"/>
                              <w:marTop w:val="0"/>
                              <w:marBottom w:val="567"/>
                              <w:divBdr>
                                <w:top w:val="none" w:sz="0" w:space="0" w:color="auto"/>
                                <w:left w:val="none" w:sz="0" w:space="0" w:color="auto"/>
                                <w:bottom w:val="none" w:sz="0" w:space="0" w:color="auto"/>
                                <w:right w:val="none" w:sz="0" w:space="0" w:color="auto"/>
                              </w:divBdr>
                            </w:div>
                            <w:div w:id="87084822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vads@val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4ACA-1467-4C2F-9065-7CA94082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45142</Words>
  <Characters>25732</Characters>
  <Application>Microsoft Office Word</Application>
  <DocSecurity>0</DocSecurity>
  <Lines>214</Lines>
  <Paragraphs>141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DG Win&amp;Soft</Company>
  <LinksUpToDate>false</LinksUpToDate>
  <CharactersWithSpaces>70733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Toms_S</cp:lastModifiedBy>
  <cp:revision>2</cp:revision>
  <cp:lastPrinted>2017-03-03T06:27:00Z</cp:lastPrinted>
  <dcterms:created xsi:type="dcterms:W3CDTF">2017-04-20T11:02:00Z</dcterms:created>
  <dcterms:modified xsi:type="dcterms:W3CDTF">2017-04-20T11:02:00Z</dcterms:modified>
</cp:coreProperties>
</file>