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15C" w:rsidRPr="002E115C" w:rsidRDefault="002E115C" w:rsidP="002E115C">
      <w:pPr>
        <w:spacing w:after="0" w:line="240" w:lineRule="auto"/>
        <w:jc w:val="right"/>
        <w:rPr>
          <w:rFonts w:ascii="Times New Roman" w:eastAsia="Times New Roman" w:hAnsi="Times New Roman" w:cs="Tahoma"/>
          <w:sz w:val="20"/>
          <w:szCs w:val="20"/>
          <w:lang w:eastAsia="lv-LV"/>
        </w:rPr>
      </w:pPr>
      <w:r w:rsidRPr="002E115C">
        <w:rPr>
          <w:rFonts w:ascii="Times New Roman" w:eastAsia="Times New Roman" w:hAnsi="Times New Roman" w:cs="Tahoma"/>
          <w:sz w:val="20"/>
          <w:szCs w:val="20"/>
          <w:lang w:eastAsia="lv-LV"/>
        </w:rPr>
        <w:t>APSTIPRINĀTS</w:t>
      </w:r>
    </w:p>
    <w:p w:rsidR="002E115C" w:rsidRPr="002E115C" w:rsidRDefault="002E115C" w:rsidP="002E115C">
      <w:pPr>
        <w:spacing w:after="0" w:line="240" w:lineRule="auto"/>
        <w:jc w:val="right"/>
        <w:rPr>
          <w:rFonts w:ascii="Times New Roman" w:eastAsia="Times New Roman" w:hAnsi="Times New Roman" w:cs="Tahoma"/>
          <w:sz w:val="20"/>
          <w:szCs w:val="20"/>
          <w:lang w:eastAsia="lv-LV"/>
        </w:rPr>
      </w:pPr>
      <w:r w:rsidRPr="002E115C">
        <w:rPr>
          <w:rFonts w:ascii="Times New Roman" w:eastAsia="Times New Roman" w:hAnsi="Times New Roman" w:cs="Tahoma"/>
          <w:sz w:val="20"/>
          <w:szCs w:val="20"/>
          <w:lang w:eastAsia="lv-LV"/>
        </w:rPr>
        <w:t xml:space="preserve">ar iepirkuma komisijas sēdes </w:t>
      </w:r>
    </w:p>
    <w:p w:rsidR="002E115C" w:rsidRPr="002E115C" w:rsidRDefault="005C6A07" w:rsidP="002E115C">
      <w:pPr>
        <w:spacing w:after="0" w:line="240" w:lineRule="auto"/>
        <w:jc w:val="right"/>
        <w:rPr>
          <w:rFonts w:ascii="Times New Roman" w:eastAsia="Times New Roman" w:hAnsi="Times New Roman" w:cs="Tahoma"/>
          <w:sz w:val="20"/>
          <w:szCs w:val="20"/>
          <w:lang w:eastAsia="lv-LV"/>
        </w:rPr>
      </w:pPr>
      <w:proofErr w:type="gramStart"/>
      <w:r>
        <w:rPr>
          <w:rFonts w:ascii="Times New Roman" w:eastAsia="Times New Roman" w:hAnsi="Times New Roman" w:cs="Tahoma"/>
          <w:sz w:val="20"/>
          <w:szCs w:val="20"/>
          <w:lang w:eastAsia="lv-LV"/>
        </w:rPr>
        <w:t>2016</w:t>
      </w:r>
      <w:r w:rsidR="002E115C" w:rsidRPr="002E115C">
        <w:rPr>
          <w:rFonts w:ascii="Times New Roman" w:eastAsia="Times New Roman" w:hAnsi="Times New Roman" w:cs="Tahoma"/>
          <w:sz w:val="20"/>
          <w:szCs w:val="20"/>
          <w:lang w:eastAsia="lv-LV"/>
        </w:rPr>
        <w:t>.gada</w:t>
      </w:r>
      <w:proofErr w:type="gramEnd"/>
      <w:r w:rsidR="002E115C" w:rsidRPr="002E115C">
        <w:rPr>
          <w:rFonts w:ascii="Times New Roman" w:eastAsia="Times New Roman" w:hAnsi="Times New Roman" w:cs="Tahoma"/>
          <w:sz w:val="20"/>
          <w:szCs w:val="20"/>
          <w:lang w:eastAsia="lv-LV"/>
        </w:rPr>
        <w:t xml:space="preserve">  </w:t>
      </w:r>
      <w:r>
        <w:rPr>
          <w:rFonts w:ascii="Times New Roman" w:eastAsia="Times New Roman" w:hAnsi="Times New Roman" w:cs="Tahoma"/>
          <w:sz w:val="20"/>
          <w:szCs w:val="20"/>
          <w:lang w:eastAsia="lv-LV"/>
        </w:rPr>
        <w:t xml:space="preserve">11.aprīļa </w:t>
      </w:r>
      <w:r w:rsidR="002E115C" w:rsidRPr="002E115C">
        <w:rPr>
          <w:rFonts w:ascii="Times New Roman" w:eastAsia="Times New Roman" w:hAnsi="Times New Roman" w:cs="Tahoma"/>
          <w:sz w:val="20"/>
          <w:szCs w:val="20"/>
          <w:lang w:eastAsia="lv-LV"/>
        </w:rPr>
        <w:t xml:space="preserve"> lēmumu</w:t>
      </w:r>
    </w:p>
    <w:p w:rsidR="002E115C" w:rsidRPr="002E115C" w:rsidRDefault="002E115C" w:rsidP="002E115C">
      <w:pPr>
        <w:spacing w:after="0" w:line="240" w:lineRule="auto"/>
        <w:jc w:val="right"/>
        <w:rPr>
          <w:rFonts w:ascii="Times New Roman" w:eastAsia="Times New Roman" w:hAnsi="Times New Roman" w:cs="Tahoma"/>
          <w:sz w:val="24"/>
          <w:szCs w:val="24"/>
          <w:u w:val="single"/>
          <w:lang w:eastAsia="lv-LV"/>
        </w:rPr>
      </w:pPr>
    </w:p>
    <w:p w:rsidR="002E115C" w:rsidRPr="002E115C" w:rsidRDefault="002E115C" w:rsidP="002E115C">
      <w:pPr>
        <w:spacing w:after="0" w:line="240" w:lineRule="auto"/>
        <w:jc w:val="right"/>
        <w:rPr>
          <w:rFonts w:ascii="Times New Roman" w:eastAsia="Times New Roman" w:hAnsi="Times New Roman" w:cs="Tahoma"/>
          <w:b/>
          <w:sz w:val="16"/>
          <w:szCs w:val="16"/>
          <w:u w:val="single"/>
          <w:lang w:eastAsia="lv-LV"/>
        </w:rPr>
      </w:pPr>
    </w:p>
    <w:p w:rsidR="002E115C" w:rsidRPr="002E115C" w:rsidRDefault="002E115C" w:rsidP="002E115C">
      <w:pPr>
        <w:spacing w:after="0" w:line="240" w:lineRule="auto"/>
        <w:jc w:val="center"/>
        <w:rPr>
          <w:rFonts w:ascii="Times New Roman" w:eastAsia="Times New Roman" w:hAnsi="Times New Roman" w:cs="Tahoma"/>
          <w:b/>
          <w:sz w:val="24"/>
          <w:szCs w:val="24"/>
          <w:lang w:eastAsia="lv-LV"/>
        </w:rPr>
      </w:pPr>
      <w:r w:rsidRPr="002E115C">
        <w:rPr>
          <w:rFonts w:ascii="Times New Roman" w:eastAsia="Times New Roman" w:hAnsi="Times New Roman" w:cs="Tahoma"/>
          <w:b/>
          <w:sz w:val="24"/>
          <w:szCs w:val="24"/>
          <w:lang w:eastAsia="lv-LV"/>
        </w:rPr>
        <w:t>IEPIRKUMA PROCEDŪRAS</w:t>
      </w:r>
    </w:p>
    <w:p w:rsidR="005C6A07" w:rsidRDefault="005C6A07" w:rsidP="002E115C">
      <w:pPr>
        <w:spacing w:after="0" w:line="240" w:lineRule="auto"/>
        <w:jc w:val="center"/>
        <w:rPr>
          <w:rFonts w:ascii="Times New Roman" w:eastAsia="Times New Roman" w:hAnsi="Times New Roman" w:cs="Times New Roman"/>
          <w:b/>
          <w:sz w:val="28"/>
          <w:szCs w:val="28"/>
          <w:lang w:eastAsia="lv-LV"/>
        </w:rPr>
      </w:pPr>
      <w:r w:rsidRPr="005C6A07">
        <w:rPr>
          <w:rFonts w:ascii="Times New Roman" w:eastAsia="Times New Roman" w:hAnsi="Times New Roman" w:cs="Times New Roman"/>
          <w:b/>
          <w:sz w:val="28"/>
          <w:szCs w:val="28"/>
          <w:lang w:eastAsia="lv-LV"/>
        </w:rPr>
        <w:t xml:space="preserve">Vieglā autotransporta </w:t>
      </w:r>
      <w:r>
        <w:rPr>
          <w:rFonts w:ascii="Times New Roman" w:eastAsia="Times New Roman" w:hAnsi="Times New Roman" w:cs="Times New Roman"/>
          <w:b/>
          <w:sz w:val="28"/>
          <w:szCs w:val="28"/>
          <w:lang w:eastAsia="lv-LV"/>
        </w:rPr>
        <w:t>p</w:t>
      </w:r>
      <w:r w:rsidR="00016381">
        <w:rPr>
          <w:rFonts w:ascii="Times New Roman" w:eastAsia="Times New Roman" w:hAnsi="Times New Roman" w:cs="Times New Roman"/>
          <w:b/>
          <w:sz w:val="28"/>
          <w:szCs w:val="28"/>
          <w:lang w:eastAsia="lv-LV"/>
        </w:rPr>
        <w:t>iegāde Valkas novada pašvaldībai</w:t>
      </w:r>
    </w:p>
    <w:p w:rsidR="002E115C" w:rsidRPr="002E115C" w:rsidRDefault="005C6A07" w:rsidP="002E115C">
      <w:pPr>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8"/>
          <w:szCs w:val="28"/>
          <w:lang w:eastAsia="lv-LV"/>
        </w:rPr>
        <w:t>Iepirkuma ID Nr. VND/2016</w:t>
      </w:r>
      <w:r w:rsidR="002E115C" w:rsidRPr="002E115C">
        <w:rPr>
          <w:rFonts w:ascii="Times New Roman" w:eastAsia="Times New Roman" w:hAnsi="Times New Roman" w:cs="Times New Roman"/>
          <w:b/>
          <w:sz w:val="28"/>
          <w:szCs w:val="28"/>
          <w:lang w:eastAsia="lv-LV"/>
        </w:rPr>
        <w:t>/</w:t>
      </w:r>
      <w:r>
        <w:rPr>
          <w:rFonts w:ascii="Times New Roman" w:eastAsia="Times New Roman" w:hAnsi="Times New Roman" w:cs="Times New Roman"/>
          <w:b/>
          <w:sz w:val="28"/>
          <w:szCs w:val="28"/>
          <w:lang w:eastAsia="lv-LV"/>
        </w:rPr>
        <w:t>13</w:t>
      </w:r>
      <w:r w:rsidR="002E115C" w:rsidRPr="002E115C">
        <w:rPr>
          <w:rFonts w:ascii="Times New Roman" w:eastAsia="Times New Roman" w:hAnsi="Times New Roman" w:cs="Times New Roman"/>
          <w:b/>
          <w:sz w:val="28"/>
          <w:szCs w:val="28"/>
          <w:lang w:eastAsia="lv-LV"/>
        </w:rPr>
        <w:t>M</w:t>
      </w:r>
    </w:p>
    <w:p w:rsidR="002E115C" w:rsidRPr="002E115C" w:rsidRDefault="002E115C" w:rsidP="002E115C">
      <w:pPr>
        <w:spacing w:after="0" w:line="240" w:lineRule="auto"/>
        <w:jc w:val="center"/>
        <w:rPr>
          <w:rFonts w:ascii="Times New Roman" w:eastAsia="Times New Roman" w:hAnsi="Times New Roman" w:cs="Tahoma"/>
          <w:sz w:val="24"/>
          <w:szCs w:val="24"/>
          <w:lang w:eastAsia="lv-LV"/>
        </w:rPr>
      </w:pPr>
      <w:smartTag w:uri="schemas-tilde-lv/tildestengine" w:element="veidnes">
        <w:smartTagPr>
          <w:attr w:name="text" w:val="NOLIKUMS&#10;"/>
          <w:attr w:name="baseform" w:val="nolikums"/>
          <w:attr w:name="id" w:val="-1"/>
        </w:smartTagPr>
        <w:r w:rsidRPr="002E115C">
          <w:rPr>
            <w:rFonts w:ascii="Times New Roman" w:eastAsia="Times New Roman" w:hAnsi="Times New Roman" w:cs="Tahoma"/>
            <w:sz w:val="24"/>
            <w:szCs w:val="24"/>
            <w:lang w:eastAsia="lv-LV"/>
          </w:rPr>
          <w:t>NOLIKUMS</w:t>
        </w:r>
      </w:smartTag>
    </w:p>
    <w:p w:rsidR="002E115C" w:rsidRPr="002E115C" w:rsidRDefault="002E115C" w:rsidP="002E115C">
      <w:pPr>
        <w:spacing w:after="0" w:line="240" w:lineRule="auto"/>
        <w:jc w:val="center"/>
        <w:rPr>
          <w:rFonts w:ascii="Times New Roman" w:eastAsia="Times New Roman" w:hAnsi="Times New Roman" w:cs="Tahoma"/>
          <w:b/>
          <w:sz w:val="24"/>
          <w:szCs w:val="24"/>
          <w:lang w:eastAsia="lv-LV"/>
        </w:rPr>
      </w:pPr>
    </w:p>
    <w:p w:rsidR="002E115C" w:rsidRPr="002E115C" w:rsidRDefault="002E115C" w:rsidP="002E115C">
      <w:pPr>
        <w:widowControl w:val="0"/>
        <w:suppressAutoHyphens/>
        <w:spacing w:after="0" w:line="240" w:lineRule="auto"/>
        <w:rPr>
          <w:rFonts w:ascii="Times New Roman" w:eastAsia="Lucida Sans Unicode" w:hAnsi="Times New Roman" w:cs="Tahoma"/>
          <w:b/>
          <w:sz w:val="24"/>
          <w:szCs w:val="24"/>
          <w:lang w:eastAsia="lv-LV"/>
        </w:rPr>
      </w:pPr>
      <w:r w:rsidRPr="002E115C">
        <w:rPr>
          <w:rFonts w:ascii="Times New Roman" w:eastAsia="Lucida Sans Unicode" w:hAnsi="Times New Roman" w:cs="Tahoma"/>
          <w:b/>
          <w:sz w:val="24"/>
          <w:szCs w:val="24"/>
          <w:lang w:eastAsia="lv-LV"/>
        </w:rPr>
        <w:t>1.Pasūtītājs</w:t>
      </w:r>
    </w:p>
    <w:p w:rsidR="002E115C" w:rsidRPr="002E115C" w:rsidRDefault="002E115C" w:rsidP="002E115C">
      <w:pPr>
        <w:spacing w:after="0" w:line="240" w:lineRule="auto"/>
        <w:rPr>
          <w:rFonts w:ascii="Times New Roman" w:eastAsia="Times New Roman" w:hAnsi="Times New Roman" w:cs="Tahoma"/>
          <w:b/>
          <w:sz w:val="24"/>
          <w:szCs w:val="24"/>
          <w:lang w:eastAsia="lv-LV"/>
        </w:rPr>
      </w:pPr>
      <w:r w:rsidRPr="002E115C">
        <w:rPr>
          <w:rFonts w:ascii="Times New Roman" w:eastAsia="Times New Roman" w:hAnsi="Times New Roman" w:cs="Tahoma"/>
          <w:b/>
          <w:sz w:val="24"/>
          <w:szCs w:val="24"/>
          <w:lang w:eastAsia="lv-LV"/>
        </w:rPr>
        <w:t>Valkas novada dome,</w:t>
      </w:r>
    </w:p>
    <w:p w:rsidR="002E115C" w:rsidRPr="002E115C" w:rsidRDefault="002E115C" w:rsidP="002E115C">
      <w:pPr>
        <w:spacing w:after="0" w:line="240" w:lineRule="auto"/>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Semināra iela 9, Valka, Valkas novads, LV-4701</w:t>
      </w:r>
    </w:p>
    <w:p w:rsidR="002E115C" w:rsidRPr="002E115C" w:rsidRDefault="002E115C" w:rsidP="002E115C">
      <w:pPr>
        <w:spacing w:after="0" w:line="240" w:lineRule="auto"/>
        <w:rPr>
          <w:rFonts w:ascii="Times New Roman" w:eastAsia="Times New Roman" w:hAnsi="Times New Roman" w:cs="Times New Roman"/>
          <w:sz w:val="24"/>
          <w:szCs w:val="24"/>
          <w:lang w:eastAsia="lv-LV"/>
        </w:rPr>
      </w:pPr>
      <w:proofErr w:type="spellStart"/>
      <w:r w:rsidRPr="002E115C">
        <w:rPr>
          <w:rFonts w:ascii="Times New Roman" w:eastAsia="Times New Roman" w:hAnsi="Times New Roman" w:cs="Times New Roman"/>
          <w:sz w:val="24"/>
          <w:szCs w:val="24"/>
          <w:lang w:eastAsia="lv-LV"/>
        </w:rPr>
        <w:t>reģ.Nr</w:t>
      </w:r>
      <w:proofErr w:type="spellEnd"/>
      <w:r w:rsidRPr="002E115C">
        <w:rPr>
          <w:rFonts w:ascii="Times New Roman" w:eastAsia="Times New Roman" w:hAnsi="Times New Roman" w:cs="Times New Roman"/>
          <w:sz w:val="24"/>
          <w:szCs w:val="24"/>
          <w:lang w:eastAsia="lv-LV"/>
        </w:rPr>
        <w:t>. 90009114839</w:t>
      </w:r>
    </w:p>
    <w:p w:rsidR="002E115C" w:rsidRPr="002E115C" w:rsidRDefault="002E115C" w:rsidP="002E115C">
      <w:pPr>
        <w:tabs>
          <w:tab w:val="left" w:pos="227"/>
          <w:tab w:val="left" w:pos="454"/>
          <w:tab w:val="left" w:pos="680"/>
          <w:tab w:val="left" w:pos="907"/>
        </w:tabs>
        <w:spacing w:after="0" w:line="240" w:lineRule="auto"/>
        <w:rPr>
          <w:rFonts w:ascii="Times New Roman" w:eastAsia="Times New Roman" w:hAnsi="Times New Roman" w:cs="Tahoma"/>
          <w:sz w:val="24"/>
          <w:szCs w:val="24"/>
          <w:lang w:eastAsia="lv-LV"/>
        </w:rPr>
      </w:pPr>
      <w:r w:rsidRPr="002E115C">
        <w:rPr>
          <w:rFonts w:ascii="Times New Roman" w:eastAsia="Times New Roman" w:hAnsi="Times New Roman" w:cs="Tahoma"/>
          <w:sz w:val="24"/>
          <w:szCs w:val="24"/>
          <w:lang w:eastAsia="lv-LV"/>
        </w:rPr>
        <w:t>banka: AS „SEB banka”</w:t>
      </w:r>
    </w:p>
    <w:p w:rsidR="002E115C" w:rsidRPr="002E115C" w:rsidRDefault="002E115C" w:rsidP="002E115C">
      <w:pPr>
        <w:tabs>
          <w:tab w:val="left" w:pos="227"/>
          <w:tab w:val="left" w:pos="454"/>
          <w:tab w:val="left" w:pos="680"/>
          <w:tab w:val="left" w:pos="907"/>
        </w:tabs>
        <w:spacing w:after="0" w:line="240" w:lineRule="auto"/>
        <w:rPr>
          <w:rFonts w:ascii="Times New Roman" w:eastAsia="Times New Roman" w:hAnsi="Times New Roman" w:cs="Tahoma"/>
          <w:sz w:val="24"/>
          <w:szCs w:val="24"/>
          <w:lang w:eastAsia="lv-LV"/>
        </w:rPr>
      </w:pPr>
      <w:r w:rsidRPr="002E115C">
        <w:rPr>
          <w:rFonts w:ascii="Times New Roman" w:eastAsia="Times New Roman" w:hAnsi="Times New Roman" w:cs="Tahoma"/>
          <w:sz w:val="24"/>
          <w:szCs w:val="24"/>
          <w:lang w:eastAsia="lv-LV"/>
        </w:rPr>
        <w:t>bankas kods: UNLALV2X</w:t>
      </w:r>
    </w:p>
    <w:p w:rsidR="002E115C" w:rsidRPr="002E115C" w:rsidRDefault="002E115C" w:rsidP="002E115C">
      <w:pPr>
        <w:tabs>
          <w:tab w:val="left" w:pos="227"/>
          <w:tab w:val="left" w:pos="454"/>
          <w:tab w:val="left" w:pos="680"/>
          <w:tab w:val="left" w:pos="907"/>
        </w:tabs>
        <w:spacing w:after="0" w:line="240" w:lineRule="auto"/>
        <w:rPr>
          <w:rFonts w:ascii="Times New Roman" w:eastAsia="Times New Roman" w:hAnsi="Times New Roman" w:cs="Tahoma"/>
          <w:sz w:val="24"/>
          <w:szCs w:val="24"/>
          <w:lang w:eastAsia="lv-LV"/>
        </w:rPr>
      </w:pPr>
      <w:r w:rsidRPr="002E115C">
        <w:rPr>
          <w:rFonts w:ascii="Times New Roman" w:eastAsia="Times New Roman" w:hAnsi="Times New Roman" w:cs="Tahoma"/>
          <w:sz w:val="24"/>
          <w:szCs w:val="24"/>
          <w:lang w:eastAsia="lv-LV"/>
        </w:rPr>
        <w:t xml:space="preserve">konta Nr. </w:t>
      </w:r>
      <w:r w:rsidRPr="002E115C">
        <w:rPr>
          <w:rFonts w:ascii="Times New Roman" w:eastAsia="Times New Roman" w:hAnsi="Times New Roman" w:cs="Times New Roman"/>
          <w:sz w:val="24"/>
          <w:szCs w:val="24"/>
          <w:lang w:eastAsia="lv-LV"/>
        </w:rPr>
        <w:t>LV62UNLA0050014277068</w:t>
      </w:r>
    </w:p>
    <w:p w:rsidR="002E115C" w:rsidRPr="002E115C" w:rsidRDefault="002E115C" w:rsidP="002E115C">
      <w:pPr>
        <w:tabs>
          <w:tab w:val="left" w:pos="227"/>
          <w:tab w:val="left" w:pos="454"/>
          <w:tab w:val="left" w:pos="680"/>
          <w:tab w:val="left" w:pos="907"/>
        </w:tabs>
        <w:spacing w:after="0" w:line="240" w:lineRule="auto"/>
        <w:rPr>
          <w:rFonts w:ascii="Times New Roman" w:eastAsia="Times New Roman" w:hAnsi="Times New Roman" w:cs="Tahoma"/>
          <w:sz w:val="24"/>
          <w:szCs w:val="24"/>
          <w:lang w:eastAsia="lv-LV"/>
        </w:rPr>
      </w:pPr>
      <w:r w:rsidRPr="002E115C">
        <w:rPr>
          <w:rFonts w:ascii="Times New Roman" w:eastAsia="Times New Roman" w:hAnsi="Times New Roman" w:cs="Tahoma"/>
          <w:sz w:val="24"/>
          <w:szCs w:val="24"/>
          <w:lang w:eastAsia="lv-LV"/>
        </w:rPr>
        <w:t>tālrunis: 64707620</w:t>
      </w:r>
    </w:p>
    <w:p w:rsidR="002E115C" w:rsidRPr="002E115C" w:rsidRDefault="002E115C" w:rsidP="002E115C">
      <w:pPr>
        <w:tabs>
          <w:tab w:val="left" w:pos="227"/>
          <w:tab w:val="left" w:pos="454"/>
          <w:tab w:val="left" w:pos="680"/>
          <w:tab w:val="left" w:pos="907"/>
        </w:tabs>
        <w:spacing w:after="0" w:line="240" w:lineRule="auto"/>
        <w:rPr>
          <w:rFonts w:ascii="Times New Roman" w:eastAsia="Times New Roman" w:hAnsi="Times New Roman" w:cs="Tahoma"/>
          <w:sz w:val="24"/>
          <w:szCs w:val="24"/>
          <w:lang w:eastAsia="lv-LV"/>
        </w:rPr>
      </w:pPr>
      <w:smartTag w:uri="schemas-tilde-lv/tildestengine" w:element="veidnes">
        <w:smartTagPr>
          <w:attr w:name="text" w:val="fakss"/>
          <w:attr w:name="baseform" w:val="faks|s"/>
          <w:attr w:name="id" w:val="-1"/>
        </w:smartTagPr>
        <w:r w:rsidRPr="002E115C">
          <w:rPr>
            <w:rFonts w:ascii="Times New Roman" w:eastAsia="Times New Roman" w:hAnsi="Times New Roman" w:cs="Tahoma"/>
            <w:sz w:val="24"/>
            <w:szCs w:val="24"/>
            <w:lang w:eastAsia="lv-LV"/>
          </w:rPr>
          <w:t>fakss</w:t>
        </w:r>
      </w:smartTag>
      <w:r w:rsidRPr="002E115C">
        <w:rPr>
          <w:rFonts w:ascii="Times New Roman" w:eastAsia="Times New Roman" w:hAnsi="Times New Roman" w:cs="Tahoma"/>
          <w:sz w:val="24"/>
          <w:szCs w:val="24"/>
          <w:lang w:eastAsia="lv-LV"/>
        </w:rPr>
        <w:t>: 64707493</w:t>
      </w:r>
    </w:p>
    <w:p w:rsidR="002E115C" w:rsidRPr="002E115C" w:rsidRDefault="002E115C" w:rsidP="002E115C">
      <w:pPr>
        <w:tabs>
          <w:tab w:val="left" w:pos="227"/>
          <w:tab w:val="left" w:pos="454"/>
          <w:tab w:val="left" w:pos="680"/>
          <w:tab w:val="left" w:pos="907"/>
        </w:tabs>
        <w:spacing w:after="0" w:line="240" w:lineRule="auto"/>
        <w:rPr>
          <w:rFonts w:ascii="Times New Roman" w:eastAsia="Times New Roman" w:hAnsi="Times New Roman" w:cs="Tahoma"/>
          <w:sz w:val="24"/>
          <w:szCs w:val="24"/>
          <w:lang w:eastAsia="lv-LV"/>
        </w:rPr>
      </w:pPr>
      <w:r w:rsidRPr="002E115C">
        <w:rPr>
          <w:rFonts w:ascii="Times New Roman" w:eastAsia="Times New Roman" w:hAnsi="Times New Roman" w:cs="Tahoma"/>
          <w:sz w:val="24"/>
          <w:szCs w:val="24"/>
          <w:lang w:eastAsia="lv-LV"/>
        </w:rPr>
        <w:t xml:space="preserve">e-pasts: </w:t>
      </w:r>
      <w:hyperlink r:id="rId6" w:history="1">
        <w:r w:rsidRPr="002E115C">
          <w:rPr>
            <w:rFonts w:ascii="Times New Roman" w:eastAsia="Times New Roman" w:hAnsi="Times New Roman" w:cs="Times New Roman"/>
            <w:color w:val="0000FF"/>
            <w:sz w:val="24"/>
            <w:szCs w:val="24"/>
            <w:u w:val="single"/>
            <w:lang w:eastAsia="lv-LV"/>
          </w:rPr>
          <w:t>novads@valka.lv</w:t>
        </w:r>
      </w:hyperlink>
    </w:p>
    <w:p w:rsidR="002E115C" w:rsidRPr="002E115C" w:rsidRDefault="002E115C" w:rsidP="002E115C">
      <w:pPr>
        <w:widowControl w:val="0"/>
        <w:suppressAutoHyphens/>
        <w:spacing w:after="0" w:line="240" w:lineRule="auto"/>
        <w:rPr>
          <w:rFonts w:ascii="Times New Roman" w:eastAsia="Lucida Sans Unicode" w:hAnsi="Times New Roman" w:cs="Times New Roman"/>
          <w:sz w:val="24"/>
          <w:szCs w:val="24"/>
          <w:lang w:eastAsia="lv-LV"/>
        </w:rPr>
      </w:pPr>
      <w:r w:rsidRPr="002E115C">
        <w:rPr>
          <w:rFonts w:ascii="Times New Roman" w:eastAsia="Lucida Sans Unicode" w:hAnsi="Times New Roman" w:cs="Times New Roman"/>
          <w:sz w:val="24"/>
          <w:szCs w:val="24"/>
          <w:lang w:eastAsia="lv-LV"/>
        </w:rPr>
        <w:t xml:space="preserve">Kontaktpersona: Ilona Freimane, tel. 64707480, e-pasts: </w:t>
      </w:r>
      <w:hyperlink r:id="rId7" w:history="1">
        <w:r w:rsidRPr="002E115C">
          <w:rPr>
            <w:rFonts w:ascii="Times New Roman" w:eastAsia="Lucida Sans Unicode" w:hAnsi="Times New Roman" w:cs="Times New Roman"/>
            <w:color w:val="0000FF"/>
            <w:sz w:val="24"/>
            <w:szCs w:val="24"/>
            <w:u w:val="single"/>
            <w:lang w:eastAsia="lv-LV"/>
          </w:rPr>
          <w:t>ilona.freimane@valka.lv</w:t>
        </w:r>
      </w:hyperlink>
      <w:proofErr w:type="gramStart"/>
      <w:r w:rsidRPr="002E115C">
        <w:rPr>
          <w:rFonts w:ascii="Times New Roman" w:eastAsia="Lucida Sans Unicode" w:hAnsi="Times New Roman" w:cs="Times New Roman"/>
          <w:sz w:val="24"/>
          <w:szCs w:val="24"/>
          <w:lang w:eastAsia="lv-LV"/>
        </w:rPr>
        <w:t xml:space="preserve"> .</w:t>
      </w:r>
      <w:proofErr w:type="gramEnd"/>
    </w:p>
    <w:p w:rsidR="002E115C" w:rsidRPr="002E115C" w:rsidRDefault="002E115C" w:rsidP="002E115C">
      <w:pPr>
        <w:spacing w:after="0" w:line="240" w:lineRule="auto"/>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 xml:space="preserve">Tehniskajos jautājumos </w:t>
      </w:r>
      <w:r w:rsidR="005C6A07">
        <w:rPr>
          <w:rFonts w:ascii="Times New Roman" w:eastAsia="Times New Roman" w:hAnsi="Times New Roman" w:cs="Times New Roman"/>
          <w:sz w:val="24"/>
          <w:szCs w:val="24"/>
          <w:lang w:eastAsia="lv-LV"/>
        </w:rPr>
        <w:t xml:space="preserve">izpilddirektora vietnieks Guntis </w:t>
      </w:r>
      <w:proofErr w:type="spellStart"/>
      <w:r w:rsidR="005C6A07">
        <w:rPr>
          <w:rFonts w:ascii="Times New Roman" w:eastAsia="Times New Roman" w:hAnsi="Times New Roman" w:cs="Times New Roman"/>
          <w:sz w:val="24"/>
          <w:szCs w:val="24"/>
          <w:lang w:eastAsia="lv-LV"/>
        </w:rPr>
        <w:t>Bašķis</w:t>
      </w:r>
      <w:proofErr w:type="spellEnd"/>
      <w:r w:rsidR="00016381">
        <w:rPr>
          <w:rFonts w:ascii="Times New Roman" w:eastAsia="Times New Roman" w:hAnsi="Times New Roman" w:cs="Times New Roman"/>
          <w:sz w:val="24"/>
          <w:szCs w:val="24"/>
          <w:lang w:eastAsia="lv-LV"/>
        </w:rPr>
        <w:t xml:space="preserve"> </w:t>
      </w:r>
      <w:r w:rsidR="005C6A07">
        <w:rPr>
          <w:rFonts w:ascii="Times New Roman" w:eastAsia="Times New Roman" w:hAnsi="Times New Roman" w:cs="Times New Roman"/>
          <w:sz w:val="24"/>
          <w:szCs w:val="24"/>
          <w:lang w:eastAsia="lv-LV"/>
        </w:rPr>
        <w:t xml:space="preserve">t.29431717 </w:t>
      </w:r>
    </w:p>
    <w:p w:rsidR="002E115C" w:rsidRPr="002E115C" w:rsidRDefault="002E115C" w:rsidP="002E115C">
      <w:pPr>
        <w:spacing w:after="0" w:line="240" w:lineRule="auto"/>
        <w:rPr>
          <w:rFonts w:ascii="Times New Roman" w:eastAsia="Times New Roman" w:hAnsi="Times New Roman" w:cs="Tahoma"/>
          <w:b/>
          <w:sz w:val="24"/>
          <w:szCs w:val="24"/>
          <w:lang w:eastAsia="lv-LV"/>
        </w:rPr>
      </w:pPr>
      <w:r w:rsidRPr="002E115C">
        <w:rPr>
          <w:rFonts w:ascii="Times New Roman" w:eastAsia="Times New Roman" w:hAnsi="Times New Roman" w:cs="Tahoma"/>
          <w:b/>
          <w:sz w:val="24"/>
          <w:szCs w:val="24"/>
          <w:lang w:eastAsia="lv-LV"/>
        </w:rPr>
        <w:t>2.Iepirkuma priekšmets un apjoms</w:t>
      </w:r>
    </w:p>
    <w:p w:rsidR="005C6A07" w:rsidRDefault="005C6A07" w:rsidP="002E115C">
      <w:pPr>
        <w:spacing w:after="0" w:line="240" w:lineRule="auto"/>
        <w:jc w:val="both"/>
        <w:rPr>
          <w:rFonts w:ascii="Times New Roman" w:eastAsia="Times New Roman" w:hAnsi="Times New Roman" w:cs="Times New Roman"/>
          <w:sz w:val="24"/>
          <w:szCs w:val="24"/>
          <w:lang w:eastAsia="lv-LV"/>
        </w:rPr>
      </w:pPr>
      <w:r w:rsidRPr="005C6A07">
        <w:rPr>
          <w:rFonts w:ascii="Times New Roman" w:eastAsia="Times New Roman" w:hAnsi="Times New Roman" w:cs="Times New Roman"/>
          <w:sz w:val="24"/>
          <w:szCs w:val="24"/>
          <w:lang w:eastAsia="lv-LV"/>
        </w:rPr>
        <w:t xml:space="preserve">Vieglā autotransporta </w:t>
      </w:r>
      <w:r>
        <w:rPr>
          <w:rFonts w:ascii="Times New Roman" w:eastAsia="Times New Roman" w:hAnsi="Times New Roman" w:cs="Times New Roman"/>
          <w:sz w:val="24"/>
          <w:szCs w:val="24"/>
          <w:lang w:eastAsia="lv-LV"/>
        </w:rPr>
        <w:t>p</w:t>
      </w:r>
      <w:r w:rsidR="00016381">
        <w:rPr>
          <w:rFonts w:ascii="Times New Roman" w:eastAsia="Times New Roman" w:hAnsi="Times New Roman" w:cs="Times New Roman"/>
          <w:sz w:val="24"/>
          <w:szCs w:val="24"/>
          <w:lang w:eastAsia="lv-LV"/>
        </w:rPr>
        <w:t>iegāde Valkas novada pašvaldībai</w:t>
      </w:r>
    </w:p>
    <w:p w:rsidR="002E115C" w:rsidRPr="002E115C" w:rsidRDefault="002E115C" w:rsidP="002E115C">
      <w:pPr>
        <w:spacing w:after="0" w:line="240" w:lineRule="auto"/>
        <w:jc w:val="both"/>
        <w:rPr>
          <w:rFonts w:ascii="Times New Roman" w:eastAsia="Times New Roman" w:hAnsi="Times New Roman" w:cs="Times New Roman"/>
          <w:sz w:val="24"/>
          <w:szCs w:val="24"/>
          <w:lang w:eastAsia="lv-LV"/>
        </w:rPr>
      </w:pPr>
      <w:r w:rsidRPr="002E115C">
        <w:rPr>
          <w:rFonts w:ascii="Times New Roman" w:eastAsia="Times New Roman" w:hAnsi="Times New Roman" w:cs="Times New Roman"/>
          <w:bCs/>
          <w:iCs/>
          <w:sz w:val="24"/>
          <w:szCs w:val="24"/>
          <w:lang w:eastAsia="lv-LV"/>
        </w:rPr>
        <w:t>Sask</w:t>
      </w:r>
      <w:r w:rsidR="005C6A07">
        <w:rPr>
          <w:rFonts w:ascii="Times New Roman" w:eastAsia="Times New Roman" w:hAnsi="Times New Roman" w:cs="Times New Roman"/>
          <w:bCs/>
          <w:iCs/>
          <w:sz w:val="24"/>
          <w:szCs w:val="24"/>
          <w:lang w:eastAsia="lv-LV"/>
        </w:rPr>
        <w:t xml:space="preserve">aņā </w:t>
      </w:r>
      <w:r w:rsidR="00DC5CFB">
        <w:rPr>
          <w:rFonts w:ascii="Times New Roman" w:eastAsia="Times New Roman" w:hAnsi="Times New Roman" w:cs="Times New Roman"/>
          <w:bCs/>
          <w:iCs/>
          <w:sz w:val="24"/>
          <w:szCs w:val="24"/>
          <w:lang w:eastAsia="lv-LV"/>
        </w:rPr>
        <w:t>ar tehnisko specifikāciju (1</w:t>
      </w:r>
      <w:r w:rsidRPr="002E115C">
        <w:rPr>
          <w:rFonts w:ascii="Times New Roman" w:eastAsia="Times New Roman" w:hAnsi="Times New Roman" w:cs="Times New Roman"/>
          <w:bCs/>
          <w:iCs/>
          <w:sz w:val="24"/>
          <w:szCs w:val="24"/>
          <w:lang w:eastAsia="lv-LV"/>
        </w:rPr>
        <w:t>.pielikums).</w:t>
      </w:r>
    </w:p>
    <w:p w:rsidR="002E115C" w:rsidRPr="002E115C" w:rsidRDefault="005C6A07" w:rsidP="002E115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CPV kods 341</w:t>
      </w:r>
      <w:r w:rsidR="002E115C" w:rsidRPr="002E115C">
        <w:rPr>
          <w:rFonts w:ascii="Times New Roman" w:eastAsia="Times New Roman" w:hAnsi="Times New Roman" w:cs="Times New Roman"/>
          <w:sz w:val="24"/>
          <w:szCs w:val="24"/>
          <w:lang w:eastAsia="lv-LV"/>
        </w:rPr>
        <w:t>1000-1</w:t>
      </w:r>
    </w:p>
    <w:p w:rsidR="002E115C" w:rsidRPr="002E115C" w:rsidRDefault="002E115C" w:rsidP="002E115C">
      <w:pPr>
        <w:spacing w:after="0" w:line="240" w:lineRule="auto"/>
        <w:rPr>
          <w:rFonts w:ascii="Times New Roman" w:eastAsia="Times New Roman" w:hAnsi="Times New Roman" w:cs="Times New Roman"/>
          <w:sz w:val="24"/>
          <w:szCs w:val="24"/>
          <w:lang w:eastAsia="lv-LV"/>
        </w:rPr>
      </w:pPr>
    </w:p>
    <w:p w:rsidR="002E115C" w:rsidRPr="002E115C" w:rsidRDefault="002E115C" w:rsidP="002E115C">
      <w:pPr>
        <w:spacing w:after="0" w:line="240" w:lineRule="auto"/>
        <w:rPr>
          <w:rFonts w:ascii="Times New Roman" w:eastAsia="Times New Roman" w:hAnsi="Times New Roman" w:cs="Tahoma"/>
          <w:b/>
          <w:sz w:val="24"/>
          <w:szCs w:val="24"/>
          <w:lang w:eastAsia="lv-LV"/>
        </w:rPr>
      </w:pPr>
      <w:r w:rsidRPr="002E115C">
        <w:rPr>
          <w:rFonts w:ascii="Times New Roman" w:eastAsia="Times New Roman" w:hAnsi="Times New Roman" w:cs="Tahoma"/>
          <w:b/>
          <w:sz w:val="24"/>
          <w:szCs w:val="24"/>
          <w:lang w:eastAsia="lv-LV"/>
        </w:rPr>
        <w:t>3.</w:t>
      </w:r>
      <w:smartTag w:uri="schemas-tilde-lv/tildestengine" w:element="veidnes">
        <w:smartTagPr>
          <w:attr w:name="baseform" w:val="līgum|s"/>
          <w:attr w:name="id" w:val="-1"/>
          <w:attr w:name="text" w:val="Līguma"/>
        </w:smartTagPr>
        <w:r w:rsidRPr="002E115C">
          <w:rPr>
            <w:rFonts w:ascii="Times New Roman" w:eastAsia="Times New Roman" w:hAnsi="Times New Roman" w:cs="Tahoma"/>
            <w:b/>
            <w:sz w:val="24"/>
            <w:szCs w:val="24"/>
            <w:lang w:eastAsia="lv-LV"/>
          </w:rPr>
          <w:t>Līguma</w:t>
        </w:r>
      </w:smartTag>
      <w:r w:rsidRPr="002E115C">
        <w:rPr>
          <w:rFonts w:ascii="Times New Roman" w:eastAsia="Times New Roman" w:hAnsi="Times New Roman" w:cs="Tahoma"/>
          <w:b/>
          <w:sz w:val="24"/>
          <w:szCs w:val="24"/>
          <w:lang w:eastAsia="lv-LV"/>
        </w:rPr>
        <w:t xml:space="preserve"> izpildes laiks un vieta</w:t>
      </w:r>
    </w:p>
    <w:p w:rsidR="002E115C" w:rsidRPr="002E115C" w:rsidRDefault="002E115C" w:rsidP="002E115C">
      <w:pPr>
        <w:widowControl w:val="0"/>
        <w:suppressAutoHyphens/>
        <w:spacing w:after="0" w:line="240" w:lineRule="auto"/>
        <w:rPr>
          <w:rFonts w:ascii="Times New Roman" w:eastAsia="Lucida Sans Unicode" w:hAnsi="Times New Roman" w:cs="Tahoma"/>
          <w:sz w:val="24"/>
          <w:szCs w:val="24"/>
          <w:lang w:eastAsia="lv-LV"/>
        </w:rPr>
      </w:pPr>
      <w:r w:rsidRPr="002E115C">
        <w:rPr>
          <w:rFonts w:ascii="Times New Roman" w:eastAsia="Lucida Sans Unicode" w:hAnsi="Times New Roman" w:cs="Tahoma"/>
          <w:sz w:val="24"/>
          <w:szCs w:val="24"/>
          <w:lang w:eastAsia="lv-LV"/>
        </w:rPr>
        <w:t>3.1.</w:t>
      </w:r>
      <w:smartTag w:uri="schemas-tilde-lv/tildestengine" w:element="veidnes">
        <w:smartTagPr>
          <w:attr w:name="baseform" w:val="līgum|s"/>
          <w:attr w:name="id" w:val="-1"/>
          <w:attr w:name="text" w:val="Līguma"/>
        </w:smartTagPr>
        <w:r w:rsidRPr="002E115C">
          <w:rPr>
            <w:rFonts w:ascii="Times New Roman" w:eastAsia="Lucida Sans Unicode" w:hAnsi="Times New Roman" w:cs="Tahoma"/>
            <w:sz w:val="24"/>
            <w:szCs w:val="24"/>
            <w:lang w:eastAsia="lv-LV"/>
          </w:rPr>
          <w:t>Līguma</w:t>
        </w:r>
      </w:smartTag>
      <w:r w:rsidR="00AE5ACB">
        <w:rPr>
          <w:rFonts w:ascii="Times New Roman" w:eastAsia="Lucida Sans Unicode" w:hAnsi="Times New Roman" w:cs="Tahoma"/>
          <w:sz w:val="24"/>
          <w:szCs w:val="24"/>
          <w:lang w:eastAsia="lv-LV"/>
        </w:rPr>
        <w:t xml:space="preserve"> izpildes laiks – 120</w:t>
      </w:r>
      <w:r w:rsidRPr="002E115C">
        <w:rPr>
          <w:rFonts w:ascii="Times New Roman" w:eastAsia="Lucida Sans Unicode" w:hAnsi="Times New Roman" w:cs="Tahoma"/>
          <w:sz w:val="24"/>
          <w:szCs w:val="24"/>
          <w:lang w:eastAsia="lv-LV"/>
        </w:rPr>
        <w:t xml:space="preserve"> dienas no līguma noslēgšanas dienas.</w:t>
      </w:r>
      <w:bookmarkStart w:id="0" w:name="_GoBack"/>
      <w:bookmarkEnd w:id="0"/>
    </w:p>
    <w:p w:rsidR="00016381" w:rsidRDefault="002E115C" w:rsidP="002E115C">
      <w:pPr>
        <w:widowControl w:val="0"/>
        <w:suppressAutoHyphens/>
        <w:spacing w:after="0" w:line="240" w:lineRule="auto"/>
        <w:rPr>
          <w:rFonts w:ascii="Times New Roman" w:eastAsia="Lucida Sans Unicode" w:hAnsi="Times New Roman" w:cs="Tahoma"/>
          <w:sz w:val="24"/>
          <w:szCs w:val="24"/>
          <w:lang w:eastAsia="lv-LV"/>
        </w:rPr>
      </w:pPr>
      <w:r w:rsidRPr="002E115C">
        <w:rPr>
          <w:rFonts w:ascii="Times New Roman" w:eastAsia="Lucida Sans Unicode" w:hAnsi="Times New Roman" w:cs="Tahoma"/>
          <w:sz w:val="24"/>
          <w:szCs w:val="24"/>
          <w:lang w:eastAsia="lv-LV"/>
        </w:rPr>
        <w:t>3.2.Valkas novads</w:t>
      </w:r>
      <w:r w:rsidR="00016381">
        <w:rPr>
          <w:rFonts w:ascii="Times New Roman" w:eastAsia="Lucida Sans Unicode" w:hAnsi="Times New Roman" w:cs="Tahoma"/>
          <w:sz w:val="24"/>
          <w:szCs w:val="24"/>
          <w:lang w:eastAsia="lv-LV"/>
        </w:rPr>
        <w:t>, Valka, LV-4701.</w:t>
      </w:r>
    </w:p>
    <w:p w:rsidR="00016381" w:rsidRDefault="00016381" w:rsidP="002E115C">
      <w:pPr>
        <w:widowControl w:val="0"/>
        <w:suppressAutoHyphens/>
        <w:spacing w:after="0" w:line="240" w:lineRule="auto"/>
        <w:rPr>
          <w:rFonts w:ascii="Times New Roman" w:eastAsia="Lucida Sans Unicode" w:hAnsi="Times New Roman" w:cs="Tahoma"/>
          <w:sz w:val="24"/>
          <w:szCs w:val="24"/>
          <w:lang w:eastAsia="lv-LV"/>
        </w:rPr>
      </w:pPr>
    </w:p>
    <w:p w:rsidR="002E115C" w:rsidRPr="002E115C" w:rsidRDefault="002E115C" w:rsidP="002E115C">
      <w:pPr>
        <w:widowControl w:val="0"/>
        <w:suppressAutoHyphens/>
        <w:spacing w:after="0" w:line="240" w:lineRule="auto"/>
        <w:rPr>
          <w:rFonts w:ascii="Times New Roman" w:eastAsia="Lucida Sans Unicode" w:hAnsi="Times New Roman" w:cs="Tahoma"/>
          <w:b/>
          <w:sz w:val="24"/>
          <w:szCs w:val="24"/>
          <w:lang w:eastAsia="lv-LV"/>
        </w:rPr>
      </w:pPr>
      <w:r w:rsidRPr="002E115C">
        <w:rPr>
          <w:rFonts w:ascii="Times New Roman" w:eastAsia="Lucida Sans Unicode" w:hAnsi="Times New Roman" w:cs="Tahoma"/>
          <w:b/>
          <w:sz w:val="24"/>
          <w:szCs w:val="24"/>
          <w:lang w:eastAsia="lv-LV"/>
        </w:rPr>
        <w:t>4.Piedāvājuma iesniegšanas vieta, datums un laiks</w:t>
      </w:r>
    </w:p>
    <w:p w:rsidR="002E115C" w:rsidRPr="002E115C" w:rsidRDefault="002E115C" w:rsidP="002E115C">
      <w:pPr>
        <w:spacing w:after="0" w:line="240" w:lineRule="auto"/>
        <w:jc w:val="both"/>
        <w:rPr>
          <w:rFonts w:ascii="Times New Roman" w:eastAsia="Times New Roman" w:hAnsi="Times New Roman" w:cs="Tahoma"/>
          <w:sz w:val="24"/>
          <w:szCs w:val="24"/>
          <w:lang w:eastAsia="lv-LV"/>
        </w:rPr>
      </w:pPr>
      <w:r w:rsidRPr="002E115C">
        <w:rPr>
          <w:rFonts w:ascii="Times New Roman" w:eastAsia="Times New Roman" w:hAnsi="Times New Roman" w:cs="Tahoma"/>
          <w:sz w:val="24"/>
          <w:szCs w:val="24"/>
          <w:lang w:eastAsia="lv-LV"/>
        </w:rPr>
        <w:t>4.1.</w:t>
      </w:r>
      <w:r w:rsidR="005C6A07">
        <w:rPr>
          <w:rFonts w:ascii="Times New Roman" w:eastAsia="Times New Roman" w:hAnsi="Times New Roman" w:cs="Tahoma"/>
          <w:sz w:val="24"/>
          <w:szCs w:val="24"/>
          <w:lang w:eastAsia="lv-LV"/>
        </w:rPr>
        <w:t xml:space="preserve">Piedāvājumi jāiesniedz līdz </w:t>
      </w:r>
      <w:proofErr w:type="gramStart"/>
      <w:r w:rsidR="005C6A07">
        <w:rPr>
          <w:rFonts w:ascii="Times New Roman" w:eastAsia="Times New Roman" w:hAnsi="Times New Roman" w:cs="Tahoma"/>
          <w:sz w:val="24"/>
          <w:szCs w:val="24"/>
          <w:lang w:eastAsia="lv-LV"/>
        </w:rPr>
        <w:t>2016</w:t>
      </w:r>
      <w:r w:rsidRPr="002E115C">
        <w:rPr>
          <w:rFonts w:ascii="Times New Roman" w:eastAsia="Times New Roman" w:hAnsi="Times New Roman" w:cs="Tahoma"/>
          <w:sz w:val="24"/>
          <w:szCs w:val="24"/>
          <w:lang w:eastAsia="lv-LV"/>
        </w:rPr>
        <w:t>.gada</w:t>
      </w:r>
      <w:proofErr w:type="gramEnd"/>
      <w:r w:rsidRPr="002E115C">
        <w:rPr>
          <w:rFonts w:ascii="Times New Roman" w:eastAsia="Times New Roman" w:hAnsi="Times New Roman" w:cs="Tahoma"/>
          <w:sz w:val="24"/>
          <w:szCs w:val="24"/>
          <w:lang w:eastAsia="lv-LV"/>
        </w:rPr>
        <w:t xml:space="preserve"> </w:t>
      </w:r>
      <w:r w:rsidR="00341006">
        <w:rPr>
          <w:rFonts w:ascii="Times New Roman" w:eastAsia="Times New Roman" w:hAnsi="Times New Roman" w:cs="Tahoma"/>
          <w:color w:val="000000" w:themeColor="text1"/>
          <w:sz w:val="24"/>
          <w:szCs w:val="24"/>
          <w:lang w:eastAsia="lv-LV"/>
        </w:rPr>
        <w:t>25.aprīlim</w:t>
      </w:r>
      <w:r w:rsidRPr="002E115C">
        <w:rPr>
          <w:rFonts w:ascii="Times New Roman" w:eastAsia="Times New Roman" w:hAnsi="Times New Roman" w:cs="Tahoma"/>
          <w:color w:val="000000" w:themeColor="text1"/>
          <w:sz w:val="24"/>
          <w:szCs w:val="24"/>
          <w:lang w:eastAsia="lv-LV"/>
        </w:rPr>
        <w:t xml:space="preserve"> </w:t>
      </w:r>
      <w:r w:rsidRPr="002E115C">
        <w:rPr>
          <w:rFonts w:ascii="Times New Roman" w:eastAsia="Times New Roman" w:hAnsi="Times New Roman" w:cs="Tahoma"/>
          <w:sz w:val="24"/>
          <w:szCs w:val="24"/>
          <w:lang w:eastAsia="lv-LV"/>
        </w:rPr>
        <w:t xml:space="preserve">plkst.14:00 Valkas novada domē, Beverīnas </w:t>
      </w:r>
      <w:r w:rsidRPr="002E115C">
        <w:rPr>
          <w:rFonts w:ascii="Times New Roman" w:eastAsia="Times New Roman" w:hAnsi="Times New Roman" w:cs="Times New Roman"/>
          <w:sz w:val="24"/>
          <w:szCs w:val="24"/>
          <w:lang w:eastAsia="lv-LV"/>
        </w:rPr>
        <w:t>ielā 3, Valkā, Valkas novadā, LV-4701</w:t>
      </w:r>
      <w:r w:rsidRPr="002E115C">
        <w:rPr>
          <w:rFonts w:ascii="Times New Roman" w:eastAsia="Times New Roman" w:hAnsi="Times New Roman" w:cs="Tahoma"/>
          <w:sz w:val="24"/>
          <w:szCs w:val="24"/>
          <w:lang w:eastAsia="lv-LV"/>
        </w:rPr>
        <w:t>.</w:t>
      </w:r>
    </w:p>
    <w:p w:rsidR="002E115C" w:rsidRPr="002E115C" w:rsidRDefault="002E115C" w:rsidP="002E115C">
      <w:pPr>
        <w:widowControl w:val="0"/>
        <w:suppressAutoHyphens/>
        <w:spacing w:after="0" w:line="240" w:lineRule="auto"/>
        <w:jc w:val="both"/>
        <w:rPr>
          <w:rFonts w:ascii="Times New Roman" w:eastAsia="Lucida Sans Unicode" w:hAnsi="Times New Roman" w:cs="Tahoma"/>
          <w:sz w:val="24"/>
          <w:szCs w:val="20"/>
          <w:lang w:eastAsia="lv-LV"/>
        </w:rPr>
      </w:pPr>
      <w:r w:rsidRPr="002E115C">
        <w:rPr>
          <w:rFonts w:ascii="Times New Roman" w:eastAsia="Lucida Sans Unicode" w:hAnsi="Times New Roman" w:cs="Tahoma"/>
          <w:sz w:val="24"/>
          <w:szCs w:val="20"/>
          <w:lang w:eastAsia="lv-LV"/>
        </w:rPr>
        <w:t>4.2.Izmantojot pasta pakalpojumus, tiks izskatīti tikai tie pretendentu pi</w:t>
      </w:r>
      <w:r w:rsidR="005C6A07">
        <w:rPr>
          <w:rFonts w:ascii="Times New Roman" w:eastAsia="Lucida Sans Unicode" w:hAnsi="Times New Roman" w:cs="Tahoma"/>
          <w:sz w:val="24"/>
          <w:szCs w:val="20"/>
          <w:lang w:eastAsia="lv-LV"/>
        </w:rPr>
        <w:t xml:space="preserve">edāvājumi, kas saņemti līdz </w:t>
      </w:r>
      <w:proofErr w:type="gramStart"/>
      <w:r w:rsidR="005C6A07">
        <w:rPr>
          <w:rFonts w:ascii="Times New Roman" w:eastAsia="Lucida Sans Unicode" w:hAnsi="Times New Roman" w:cs="Tahoma"/>
          <w:sz w:val="24"/>
          <w:szCs w:val="20"/>
          <w:lang w:eastAsia="lv-LV"/>
        </w:rPr>
        <w:t>2016</w:t>
      </w:r>
      <w:r w:rsidRPr="002E115C">
        <w:rPr>
          <w:rFonts w:ascii="Times New Roman" w:eastAsia="Lucida Sans Unicode" w:hAnsi="Times New Roman" w:cs="Tahoma"/>
          <w:sz w:val="24"/>
          <w:szCs w:val="20"/>
          <w:lang w:eastAsia="lv-LV"/>
        </w:rPr>
        <w:t>.</w:t>
      </w:r>
      <w:r w:rsidR="00341006">
        <w:rPr>
          <w:rFonts w:ascii="Times New Roman" w:eastAsia="Lucida Sans Unicode" w:hAnsi="Times New Roman" w:cs="Tahoma"/>
          <w:color w:val="000000" w:themeColor="text1"/>
          <w:sz w:val="24"/>
          <w:szCs w:val="20"/>
          <w:lang w:eastAsia="lv-LV"/>
        </w:rPr>
        <w:t>gada</w:t>
      </w:r>
      <w:proofErr w:type="gramEnd"/>
      <w:r w:rsidR="00341006">
        <w:rPr>
          <w:rFonts w:ascii="Times New Roman" w:eastAsia="Lucida Sans Unicode" w:hAnsi="Times New Roman" w:cs="Tahoma"/>
          <w:color w:val="000000" w:themeColor="text1"/>
          <w:sz w:val="24"/>
          <w:szCs w:val="20"/>
          <w:lang w:eastAsia="lv-LV"/>
        </w:rPr>
        <w:t xml:space="preserve"> 25.aprīlim</w:t>
      </w:r>
      <w:r w:rsidRPr="002E115C">
        <w:rPr>
          <w:rFonts w:ascii="Times New Roman" w:eastAsia="Lucida Sans Unicode" w:hAnsi="Times New Roman" w:cs="Tahoma"/>
          <w:color w:val="000000" w:themeColor="text1"/>
          <w:sz w:val="24"/>
          <w:szCs w:val="20"/>
          <w:lang w:eastAsia="lv-LV"/>
        </w:rPr>
        <w:t xml:space="preserve"> </w:t>
      </w:r>
      <w:r w:rsidRPr="002E115C">
        <w:rPr>
          <w:rFonts w:ascii="Times New Roman" w:eastAsia="Lucida Sans Unicode" w:hAnsi="Times New Roman" w:cs="Tahoma"/>
          <w:sz w:val="24"/>
          <w:szCs w:val="20"/>
          <w:lang w:eastAsia="lv-LV"/>
        </w:rPr>
        <w:t>plkst. 14:00.</w:t>
      </w:r>
    </w:p>
    <w:p w:rsidR="002E115C" w:rsidRPr="002E115C" w:rsidRDefault="002E115C" w:rsidP="002E115C">
      <w:pPr>
        <w:widowControl w:val="0"/>
        <w:suppressAutoHyphens/>
        <w:spacing w:after="0" w:line="240" w:lineRule="auto"/>
        <w:jc w:val="both"/>
        <w:rPr>
          <w:rFonts w:ascii="Times New Roman" w:eastAsia="Lucida Sans Unicode" w:hAnsi="Times New Roman" w:cs="Tahoma"/>
          <w:sz w:val="24"/>
          <w:szCs w:val="20"/>
          <w:lang w:eastAsia="lv-LV"/>
        </w:rPr>
      </w:pPr>
      <w:r w:rsidRPr="002E115C">
        <w:rPr>
          <w:rFonts w:ascii="Times New Roman" w:eastAsia="Lucida Sans Unicode" w:hAnsi="Times New Roman" w:cs="Tahoma"/>
          <w:sz w:val="24"/>
          <w:szCs w:val="20"/>
          <w:lang w:eastAsia="lv-LV"/>
        </w:rPr>
        <w:t>4.3. Piedāvājumi, kas tiks saņemti pēc 4.1. un 4.2.punktos minētā termiņa, netiks vērtēti un tiks nosūtīti atpakaļ iesniedzējam neatvērti.</w:t>
      </w:r>
    </w:p>
    <w:p w:rsidR="002E115C" w:rsidRPr="002E115C" w:rsidRDefault="002E115C" w:rsidP="002E115C">
      <w:pPr>
        <w:spacing w:after="0" w:line="240" w:lineRule="auto"/>
        <w:jc w:val="both"/>
        <w:rPr>
          <w:rFonts w:ascii="Times New Roman" w:eastAsia="Times New Roman" w:hAnsi="Times New Roman" w:cs="Tahoma"/>
          <w:b/>
          <w:sz w:val="24"/>
          <w:szCs w:val="24"/>
          <w:lang w:eastAsia="lv-LV"/>
        </w:rPr>
      </w:pPr>
    </w:p>
    <w:p w:rsidR="002E115C" w:rsidRPr="002E115C" w:rsidRDefault="002E115C" w:rsidP="002E115C">
      <w:pPr>
        <w:spacing w:after="0" w:line="240" w:lineRule="auto"/>
        <w:jc w:val="both"/>
        <w:rPr>
          <w:rFonts w:ascii="Times New Roman" w:eastAsia="Times New Roman" w:hAnsi="Times New Roman" w:cs="Tahoma"/>
          <w:b/>
          <w:sz w:val="24"/>
          <w:szCs w:val="24"/>
          <w:lang w:eastAsia="lv-LV"/>
        </w:rPr>
      </w:pPr>
      <w:r w:rsidRPr="002E115C">
        <w:rPr>
          <w:rFonts w:ascii="Times New Roman" w:eastAsia="Times New Roman" w:hAnsi="Times New Roman" w:cs="Tahoma"/>
          <w:b/>
          <w:sz w:val="24"/>
          <w:szCs w:val="24"/>
          <w:lang w:eastAsia="lv-LV"/>
        </w:rPr>
        <w:t>5.Piedāvājuma derīguma termiņš</w:t>
      </w:r>
    </w:p>
    <w:p w:rsidR="002E115C" w:rsidRPr="002E115C" w:rsidRDefault="002E115C" w:rsidP="002E115C">
      <w:pPr>
        <w:widowControl w:val="0"/>
        <w:suppressAutoHyphens/>
        <w:spacing w:after="0" w:line="240" w:lineRule="auto"/>
        <w:jc w:val="both"/>
        <w:rPr>
          <w:rFonts w:ascii="Times New Roman" w:eastAsia="Lucida Sans Unicode" w:hAnsi="Times New Roman" w:cs="Times New Roman"/>
          <w:sz w:val="24"/>
          <w:szCs w:val="20"/>
          <w:lang w:eastAsia="lv-LV"/>
        </w:rPr>
      </w:pPr>
      <w:r w:rsidRPr="002E115C">
        <w:rPr>
          <w:rFonts w:ascii="Times New Roman" w:eastAsia="Lucida Sans Unicode" w:hAnsi="Times New Roman" w:cs="Times New Roman"/>
          <w:sz w:val="24"/>
          <w:szCs w:val="20"/>
          <w:lang w:eastAsia="lv-LV"/>
        </w:rPr>
        <w:t>Pi</w:t>
      </w:r>
      <w:r w:rsidR="00972DB5">
        <w:rPr>
          <w:rFonts w:ascii="Times New Roman" w:eastAsia="Lucida Sans Unicode" w:hAnsi="Times New Roman" w:cs="Times New Roman"/>
          <w:sz w:val="24"/>
          <w:szCs w:val="20"/>
          <w:lang w:eastAsia="lv-LV"/>
        </w:rPr>
        <w:t>edāvājumam jābūt spēkā vismaz 120</w:t>
      </w:r>
      <w:r w:rsidRPr="002E115C">
        <w:rPr>
          <w:rFonts w:ascii="Times New Roman" w:eastAsia="Lucida Sans Unicode" w:hAnsi="Times New Roman" w:cs="Times New Roman"/>
          <w:sz w:val="24"/>
          <w:szCs w:val="20"/>
          <w:lang w:eastAsia="lv-LV"/>
        </w:rPr>
        <w:t xml:space="preserve"> dienas no piedāvājumu iesniegšanas termiņa beigām.</w:t>
      </w:r>
    </w:p>
    <w:p w:rsidR="002E115C" w:rsidRPr="002E115C" w:rsidRDefault="002E115C" w:rsidP="002E115C">
      <w:pPr>
        <w:spacing w:after="0" w:line="240" w:lineRule="auto"/>
        <w:jc w:val="both"/>
        <w:rPr>
          <w:rFonts w:ascii="Times New Roman" w:eastAsia="Times New Roman" w:hAnsi="Times New Roman" w:cs="Tahoma"/>
          <w:sz w:val="24"/>
          <w:szCs w:val="24"/>
          <w:lang w:eastAsia="lv-LV"/>
        </w:rPr>
      </w:pPr>
    </w:p>
    <w:p w:rsidR="002E115C" w:rsidRPr="002E115C" w:rsidRDefault="002E115C" w:rsidP="002E115C">
      <w:pPr>
        <w:spacing w:after="0" w:line="240" w:lineRule="auto"/>
        <w:jc w:val="both"/>
        <w:rPr>
          <w:rFonts w:ascii="Times New Roman" w:eastAsia="Times New Roman" w:hAnsi="Times New Roman" w:cs="Tahoma"/>
          <w:b/>
          <w:sz w:val="24"/>
          <w:szCs w:val="24"/>
          <w:lang w:eastAsia="lv-LV"/>
        </w:rPr>
      </w:pPr>
      <w:r w:rsidRPr="002E115C">
        <w:rPr>
          <w:rFonts w:ascii="Times New Roman" w:eastAsia="Times New Roman" w:hAnsi="Times New Roman" w:cs="Tahoma"/>
          <w:b/>
          <w:sz w:val="24"/>
          <w:szCs w:val="24"/>
          <w:lang w:eastAsia="lv-LV"/>
        </w:rPr>
        <w:t>6.Piedāvājuma varianti un apjoms</w:t>
      </w:r>
    </w:p>
    <w:p w:rsidR="002E115C" w:rsidRPr="002E115C" w:rsidRDefault="002E115C" w:rsidP="002E115C">
      <w:pPr>
        <w:spacing w:after="0" w:line="240" w:lineRule="auto"/>
        <w:jc w:val="both"/>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Pretendentam ir tiesības iesniegt tikai vienu piedāvājuma variantu par visu iepirkuma apjomu.</w:t>
      </w:r>
    </w:p>
    <w:p w:rsidR="002E115C" w:rsidRPr="002E115C" w:rsidRDefault="002E115C" w:rsidP="002E115C">
      <w:pPr>
        <w:widowControl w:val="0"/>
        <w:suppressAutoHyphens/>
        <w:spacing w:after="0" w:line="240" w:lineRule="auto"/>
        <w:jc w:val="both"/>
        <w:rPr>
          <w:rFonts w:ascii="Times New Roman" w:eastAsia="Lucida Sans Unicode" w:hAnsi="Times New Roman" w:cs="Tahoma"/>
          <w:sz w:val="24"/>
          <w:szCs w:val="24"/>
          <w:lang w:eastAsia="lv-LV"/>
        </w:rPr>
      </w:pPr>
    </w:p>
    <w:p w:rsidR="002E115C" w:rsidRPr="002E115C" w:rsidRDefault="002E115C" w:rsidP="002E115C">
      <w:pPr>
        <w:spacing w:after="0" w:line="240" w:lineRule="auto"/>
        <w:jc w:val="both"/>
        <w:rPr>
          <w:rFonts w:ascii="Times New Roman" w:eastAsia="Times New Roman" w:hAnsi="Times New Roman" w:cs="Tahoma"/>
          <w:b/>
          <w:sz w:val="24"/>
          <w:szCs w:val="24"/>
          <w:lang w:eastAsia="lv-LV"/>
        </w:rPr>
      </w:pPr>
      <w:r w:rsidRPr="002E115C">
        <w:rPr>
          <w:rFonts w:ascii="Times New Roman" w:eastAsia="Times New Roman" w:hAnsi="Times New Roman" w:cs="Tahoma"/>
          <w:b/>
          <w:sz w:val="24"/>
          <w:szCs w:val="24"/>
          <w:lang w:eastAsia="lv-LV"/>
        </w:rPr>
        <w:t>7.Prasības piedāvājumu iesniegšanai un noformēšanai</w:t>
      </w:r>
    </w:p>
    <w:p w:rsidR="002E115C" w:rsidRPr="002E115C" w:rsidRDefault="002E115C" w:rsidP="002E115C">
      <w:pPr>
        <w:spacing w:after="0" w:line="240" w:lineRule="auto"/>
        <w:jc w:val="both"/>
        <w:rPr>
          <w:rFonts w:ascii="Times New Roman" w:eastAsia="Times New Roman" w:hAnsi="Times New Roman" w:cs="Tahoma"/>
          <w:sz w:val="24"/>
          <w:szCs w:val="24"/>
          <w:lang w:eastAsia="lv-LV"/>
        </w:rPr>
      </w:pPr>
      <w:r w:rsidRPr="002E115C">
        <w:rPr>
          <w:rFonts w:ascii="Times New Roman" w:eastAsia="Times New Roman" w:hAnsi="Times New Roman" w:cs="Tahoma"/>
          <w:sz w:val="24"/>
          <w:szCs w:val="24"/>
          <w:lang w:eastAsia="lv-LV"/>
        </w:rPr>
        <w:t xml:space="preserve">7.1.Piedāvājumi par visu iepirkuma apjomu iesniedzami latviešu valodā </w:t>
      </w:r>
      <w:r w:rsidRPr="002E115C">
        <w:rPr>
          <w:rFonts w:ascii="Times New Roman" w:eastAsia="Times New Roman" w:hAnsi="Times New Roman" w:cs="Tahoma"/>
          <w:b/>
          <w:sz w:val="24"/>
          <w:szCs w:val="24"/>
          <w:lang w:eastAsia="lv-LV"/>
        </w:rPr>
        <w:t xml:space="preserve">vienā oriģinālā </w:t>
      </w:r>
      <w:r w:rsidRPr="002E115C">
        <w:rPr>
          <w:rFonts w:ascii="Times New Roman" w:eastAsia="Times New Roman" w:hAnsi="Times New Roman" w:cs="Tahoma"/>
          <w:sz w:val="24"/>
          <w:szCs w:val="24"/>
          <w:lang w:eastAsia="lv-LV"/>
        </w:rPr>
        <w:t xml:space="preserve">(uz piedāvājuma uzraksts „ORĢINĀLS”) un </w:t>
      </w:r>
      <w:r w:rsidRPr="002E115C">
        <w:rPr>
          <w:rFonts w:ascii="Times New Roman" w:eastAsia="Times New Roman" w:hAnsi="Times New Roman" w:cs="Tahoma"/>
          <w:b/>
          <w:sz w:val="24"/>
          <w:szCs w:val="24"/>
          <w:lang w:eastAsia="lv-LV"/>
        </w:rPr>
        <w:t xml:space="preserve">vienā kopijā </w:t>
      </w:r>
      <w:r w:rsidRPr="002E115C">
        <w:rPr>
          <w:rFonts w:ascii="Times New Roman" w:eastAsia="Times New Roman" w:hAnsi="Times New Roman" w:cs="Tahoma"/>
          <w:sz w:val="24"/>
          <w:szCs w:val="24"/>
          <w:lang w:eastAsia="lv-LV"/>
        </w:rPr>
        <w:t>(uz piedāvājuma uzraksts „KOPIJA”).</w:t>
      </w:r>
    </w:p>
    <w:p w:rsidR="002E115C" w:rsidRPr="002E115C" w:rsidRDefault="002E115C" w:rsidP="002E115C">
      <w:pPr>
        <w:widowControl w:val="0"/>
        <w:suppressAutoHyphens/>
        <w:spacing w:after="120" w:line="240" w:lineRule="auto"/>
        <w:jc w:val="both"/>
        <w:rPr>
          <w:rFonts w:ascii="Times New Roman" w:eastAsia="Lucida Sans Unicode" w:hAnsi="Times New Roman" w:cs="Tahoma"/>
          <w:sz w:val="24"/>
          <w:szCs w:val="24"/>
          <w:lang w:eastAsia="lv-LV"/>
        </w:rPr>
      </w:pPr>
      <w:r w:rsidRPr="002E115C">
        <w:rPr>
          <w:rFonts w:ascii="Times New Roman" w:eastAsia="Lucida Sans Unicode" w:hAnsi="Times New Roman" w:cs="Tahoma"/>
          <w:sz w:val="24"/>
          <w:szCs w:val="24"/>
          <w:lang w:eastAsia="lv-LV"/>
        </w:rPr>
        <w:t xml:space="preserve">7.2.Piedāvājuma lapām jābūt cauršūtām ar diegu un sanumurētām, ar satura rādītāju. Uz pēdējās lapas aizmugures </w:t>
      </w:r>
      <w:proofErr w:type="spellStart"/>
      <w:r w:rsidRPr="002E115C">
        <w:rPr>
          <w:rFonts w:ascii="Times New Roman" w:eastAsia="Lucida Sans Unicode" w:hAnsi="Times New Roman" w:cs="Tahoma"/>
          <w:sz w:val="24"/>
          <w:szCs w:val="24"/>
          <w:lang w:eastAsia="lv-LV"/>
        </w:rPr>
        <w:t>cauršūšanai</w:t>
      </w:r>
      <w:proofErr w:type="spellEnd"/>
      <w:r w:rsidRPr="002E115C">
        <w:rPr>
          <w:rFonts w:ascii="Times New Roman" w:eastAsia="Lucida Sans Unicode" w:hAnsi="Times New Roman" w:cs="Tahoma"/>
          <w:sz w:val="24"/>
          <w:szCs w:val="24"/>
          <w:lang w:eastAsia="lv-LV"/>
        </w:rPr>
        <w:t xml:space="preserve"> izmantojamais diegs nostiprināms ar pārlīmētu lapu, kurā norādīts cauršūto lapu skaits, ko ar savu parakstu un pretendenta zīmoga nospiedumu apliecina pretendenta pārstāvis.</w:t>
      </w:r>
    </w:p>
    <w:p w:rsidR="002E115C" w:rsidRPr="002E115C" w:rsidRDefault="002E115C" w:rsidP="002E115C">
      <w:pPr>
        <w:widowControl w:val="0"/>
        <w:suppressAutoHyphens/>
        <w:spacing w:after="0" w:line="240" w:lineRule="auto"/>
        <w:ind w:left="120"/>
        <w:jc w:val="both"/>
        <w:rPr>
          <w:rFonts w:ascii="Times New Roman" w:eastAsia="Lucida Sans Unicode" w:hAnsi="Times New Roman" w:cs="Times New Roman"/>
          <w:sz w:val="24"/>
          <w:szCs w:val="24"/>
          <w:lang w:eastAsia="lv-LV"/>
        </w:rPr>
      </w:pPr>
      <w:r w:rsidRPr="002E115C">
        <w:rPr>
          <w:rFonts w:ascii="Times New Roman" w:eastAsia="Lucida Sans Unicode" w:hAnsi="Times New Roman" w:cs="Tahoma"/>
          <w:sz w:val="24"/>
          <w:szCs w:val="24"/>
          <w:lang w:eastAsia="lv-LV"/>
        </w:rPr>
        <w:lastRenderedPageBreak/>
        <w:t>7.3.</w:t>
      </w:r>
      <w:r w:rsidRPr="002E115C">
        <w:rPr>
          <w:rFonts w:ascii="Times New Roman" w:eastAsia="Lucida Sans Unicode" w:hAnsi="Times New Roman" w:cs="Times New Roman"/>
          <w:sz w:val="24"/>
          <w:szCs w:val="24"/>
          <w:lang w:eastAsia="lv-LV"/>
        </w:rPr>
        <w:t xml:space="preserve"> Piedāvājumam jābūt ievietotam aizlīmētā un aizzīmogotā iepakojumā. Uz iepakojuma ir jānorāda: </w:t>
      </w:r>
    </w:p>
    <w:p w:rsidR="002E115C" w:rsidRPr="002E115C" w:rsidRDefault="002E115C" w:rsidP="002E115C">
      <w:pPr>
        <w:widowControl w:val="0"/>
        <w:suppressAutoHyphens/>
        <w:spacing w:after="0" w:line="240" w:lineRule="auto"/>
        <w:ind w:left="840"/>
        <w:jc w:val="both"/>
        <w:rPr>
          <w:rFonts w:ascii="Times New Roman" w:eastAsia="Lucida Sans Unicode" w:hAnsi="Times New Roman" w:cs="Times New Roman"/>
          <w:sz w:val="24"/>
          <w:szCs w:val="24"/>
          <w:lang w:eastAsia="lv-LV"/>
        </w:rPr>
      </w:pPr>
      <w:smartTag w:uri="schemas-tilde-lv/tildestengine" w:element="date">
        <w:smartTagPr>
          <w:attr w:name="Day" w:val="1"/>
          <w:attr w:name="Month" w:val="3"/>
          <w:attr w:name="Year" w:val="2007"/>
        </w:smartTagPr>
        <w:r w:rsidRPr="002E115C">
          <w:rPr>
            <w:rFonts w:ascii="Times New Roman" w:eastAsia="Lucida Sans Unicode" w:hAnsi="Times New Roman" w:cs="Times New Roman"/>
            <w:sz w:val="24"/>
            <w:szCs w:val="24"/>
            <w:lang w:eastAsia="lv-LV"/>
          </w:rPr>
          <w:t>7.3.1</w:t>
        </w:r>
      </w:smartTag>
      <w:r w:rsidRPr="002E115C">
        <w:rPr>
          <w:rFonts w:ascii="Times New Roman" w:eastAsia="Lucida Sans Unicode" w:hAnsi="Times New Roman" w:cs="Times New Roman"/>
          <w:sz w:val="24"/>
          <w:szCs w:val="24"/>
          <w:lang w:eastAsia="lv-LV"/>
        </w:rPr>
        <w:t>. Pasūtītāja nosaukums un adrese;</w:t>
      </w:r>
    </w:p>
    <w:p w:rsidR="002E115C" w:rsidRPr="002E115C" w:rsidRDefault="002E115C" w:rsidP="002E115C">
      <w:pPr>
        <w:widowControl w:val="0"/>
        <w:suppressAutoHyphens/>
        <w:spacing w:after="0" w:line="240" w:lineRule="auto"/>
        <w:ind w:left="840"/>
        <w:jc w:val="both"/>
        <w:rPr>
          <w:rFonts w:ascii="Times New Roman" w:eastAsia="Lucida Sans Unicode" w:hAnsi="Times New Roman" w:cs="Times New Roman"/>
          <w:sz w:val="24"/>
          <w:szCs w:val="24"/>
          <w:lang w:eastAsia="lv-LV"/>
        </w:rPr>
      </w:pPr>
      <w:smartTag w:uri="schemas-tilde-lv/tildestengine" w:element="date">
        <w:smartTagPr>
          <w:attr w:name="Day" w:val="2"/>
          <w:attr w:name="Month" w:val="3"/>
          <w:attr w:name="Year" w:val="2007"/>
        </w:smartTagPr>
        <w:r w:rsidRPr="002E115C">
          <w:rPr>
            <w:rFonts w:ascii="Times New Roman" w:eastAsia="Lucida Sans Unicode" w:hAnsi="Times New Roman" w:cs="Times New Roman"/>
            <w:sz w:val="24"/>
            <w:szCs w:val="24"/>
            <w:lang w:eastAsia="lv-LV"/>
          </w:rPr>
          <w:t>7.3.2</w:t>
        </w:r>
      </w:smartTag>
      <w:r w:rsidRPr="002E115C">
        <w:rPr>
          <w:rFonts w:ascii="Times New Roman" w:eastAsia="Lucida Sans Unicode" w:hAnsi="Times New Roman" w:cs="Times New Roman"/>
          <w:sz w:val="24"/>
          <w:szCs w:val="24"/>
          <w:lang w:eastAsia="lv-LV"/>
        </w:rPr>
        <w:t>. Pretendenta nosaukums un adrese;</w:t>
      </w:r>
    </w:p>
    <w:p w:rsidR="002E115C" w:rsidRPr="002E115C" w:rsidRDefault="002E115C" w:rsidP="002E115C">
      <w:pPr>
        <w:widowControl w:val="0"/>
        <w:suppressAutoHyphens/>
        <w:spacing w:after="120" w:line="240" w:lineRule="auto"/>
        <w:ind w:left="840"/>
        <w:jc w:val="both"/>
        <w:rPr>
          <w:rFonts w:ascii="Times New Roman" w:eastAsia="Lucida Sans Unicode" w:hAnsi="Times New Roman" w:cs="Times New Roman"/>
          <w:b/>
          <w:sz w:val="24"/>
          <w:szCs w:val="24"/>
          <w:lang w:eastAsia="lv-LV"/>
        </w:rPr>
      </w:pPr>
      <w:r w:rsidRPr="002E115C">
        <w:rPr>
          <w:rFonts w:ascii="Times New Roman" w:eastAsia="Lucida Sans Unicode" w:hAnsi="Times New Roman" w:cs="Times New Roman"/>
          <w:sz w:val="24"/>
          <w:szCs w:val="24"/>
          <w:lang w:eastAsia="lv-LV"/>
        </w:rPr>
        <w:t>7.3.3. atzīme: Piedāvājums iepirkuma procedūrai ‘</w:t>
      </w:r>
      <w:r w:rsidR="005C6A07" w:rsidRPr="005C6A07">
        <w:rPr>
          <w:rFonts w:ascii="Times New Roman" w:eastAsia="Lucida Sans Unicode" w:hAnsi="Times New Roman" w:cs="Times New Roman"/>
          <w:sz w:val="24"/>
          <w:szCs w:val="24"/>
          <w:lang w:eastAsia="lv-LV"/>
        </w:rPr>
        <w:t xml:space="preserve">Vieglā autotransporta </w:t>
      </w:r>
      <w:r w:rsidR="005C6A07">
        <w:rPr>
          <w:rFonts w:ascii="Times New Roman" w:eastAsia="Lucida Sans Unicode" w:hAnsi="Times New Roman" w:cs="Times New Roman"/>
          <w:sz w:val="24"/>
          <w:szCs w:val="24"/>
          <w:lang w:eastAsia="lv-LV"/>
        </w:rPr>
        <w:t>p</w:t>
      </w:r>
      <w:r w:rsidR="00016381">
        <w:rPr>
          <w:rFonts w:ascii="Times New Roman" w:eastAsia="Lucida Sans Unicode" w:hAnsi="Times New Roman" w:cs="Times New Roman"/>
          <w:sz w:val="24"/>
          <w:szCs w:val="24"/>
          <w:lang w:eastAsia="lv-LV"/>
        </w:rPr>
        <w:t>iegāde Valkas novada pašvaldībai</w:t>
      </w:r>
      <w:r w:rsidRPr="002E115C">
        <w:rPr>
          <w:rFonts w:ascii="Times New Roman" w:eastAsia="Lucida Sans Unicode" w:hAnsi="Times New Roman" w:cs="Times New Roman"/>
          <w:sz w:val="24"/>
          <w:szCs w:val="24"/>
          <w:lang w:eastAsia="lv-LV"/>
        </w:rPr>
        <w:t>’’ iepirkuma id. Nr</w:t>
      </w:r>
      <w:r w:rsidR="005C6A07">
        <w:rPr>
          <w:rFonts w:ascii="Times New Roman" w:eastAsia="Lucida Sans Unicode" w:hAnsi="Times New Roman" w:cs="Times New Roman"/>
          <w:color w:val="000000" w:themeColor="text1"/>
          <w:sz w:val="24"/>
          <w:szCs w:val="24"/>
          <w:lang w:eastAsia="lv-LV"/>
        </w:rPr>
        <w:t xml:space="preserve">. VND/2016/13M, neatvērt līdz </w:t>
      </w:r>
      <w:proofErr w:type="gramStart"/>
      <w:r w:rsidR="005C6A07">
        <w:rPr>
          <w:rFonts w:ascii="Times New Roman" w:eastAsia="Lucida Sans Unicode" w:hAnsi="Times New Roman" w:cs="Times New Roman"/>
          <w:color w:val="000000" w:themeColor="text1"/>
          <w:sz w:val="24"/>
          <w:szCs w:val="24"/>
          <w:lang w:eastAsia="lv-LV"/>
        </w:rPr>
        <w:t>2016.gada</w:t>
      </w:r>
      <w:proofErr w:type="gramEnd"/>
      <w:r w:rsidR="005C6A07">
        <w:rPr>
          <w:rFonts w:ascii="Times New Roman" w:eastAsia="Lucida Sans Unicode" w:hAnsi="Times New Roman" w:cs="Times New Roman"/>
          <w:color w:val="000000" w:themeColor="text1"/>
          <w:sz w:val="24"/>
          <w:szCs w:val="24"/>
          <w:lang w:eastAsia="lv-LV"/>
        </w:rPr>
        <w:t xml:space="preserve"> 25</w:t>
      </w:r>
      <w:r w:rsidRPr="002E115C">
        <w:rPr>
          <w:rFonts w:ascii="Times New Roman" w:eastAsia="Lucida Sans Unicode" w:hAnsi="Times New Roman" w:cs="Times New Roman"/>
          <w:color w:val="000000" w:themeColor="text1"/>
          <w:sz w:val="24"/>
          <w:szCs w:val="24"/>
          <w:lang w:eastAsia="lv-LV"/>
        </w:rPr>
        <w:t>.</w:t>
      </w:r>
      <w:r w:rsidR="005C6A07">
        <w:rPr>
          <w:rFonts w:ascii="Times New Roman" w:eastAsia="Lucida Sans Unicode" w:hAnsi="Times New Roman" w:cs="Times New Roman"/>
          <w:color w:val="000000" w:themeColor="text1"/>
          <w:sz w:val="24"/>
          <w:szCs w:val="24"/>
          <w:lang w:eastAsia="lv-LV"/>
        </w:rPr>
        <w:t>aprīlim</w:t>
      </w:r>
      <w:r w:rsidRPr="002E115C">
        <w:rPr>
          <w:rFonts w:ascii="Times New Roman" w:eastAsia="Lucida Sans Unicode" w:hAnsi="Times New Roman" w:cs="Times New Roman"/>
          <w:color w:val="000000" w:themeColor="text1"/>
          <w:sz w:val="24"/>
          <w:szCs w:val="24"/>
          <w:lang w:eastAsia="lv-LV"/>
        </w:rPr>
        <w:t xml:space="preserve"> </w:t>
      </w:r>
      <w:r w:rsidRPr="002E115C">
        <w:rPr>
          <w:rFonts w:ascii="Times New Roman" w:eastAsia="Lucida Sans Unicode" w:hAnsi="Times New Roman" w:cs="Times New Roman"/>
          <w:sz w:val="24"/>
          <w:szCs w:val="24"/>
          <w:lang w:eastAsia="lv-LV"/>
        </w:rPr>
        <w:t>plkst. 14:00.</w:t>
      </w:r>
    </w:p>
    <w:p w:rsidR="002E115C" w:rsidRPr="002E115C" w:rsidRDefault="002E115C" w:rsidP="002E115C">
      <w:pPr>
        <w:widowControl w:val="0"/>
        <w:suppressAutoHyphens/>
        <w:spacing w:after="0" w:line="240" w:lineRule="auto"/>
        <w:jc w:val="both"/>
        <w:rPr>
          <w:rFonts w:ascii="Times New Roman" w:eastAsia="Lucida Sans Unicode" w:hAnsi="Times New Roman" w:cs="Tahoma"/>
          <w:sz w:val="24"/>
          <w:szCs w:val="24"/>
          <w:lang w:eastAsia="lv-LV"/>
        </w:rPr>
      </w:pPr>
      <w:r w:rsidRPr="002E115C">
        <w:rPr>
          <w:rFonts w:ascii="Times New Roman" w:eastAsia="Lucida Sans Unicode" w:hAnsi="Times New Roman" w:cs="Tahoma"/>
          <w:sz w:val="24"/>
          <w:szCs w:val="24"/>
          <w:lang w:eastAsia="lv-LV"/>
        </w:rPr>
        <w:t>7.4.Piedāvājumi jānogādā personiski vai pa pastu.</w:t>
      </w:r>
    </w:p>
    <w:p w:rsidR="002E115C" w:rsidRPr="002E115C" w:rsidRDefault="002E115C" w:rsidP="002E115C">
      <w:pPr>
        <w:spacing w:after="0" w:line="240" w:lineRule="auto"/>
        <w:jc w:val="both"/>
        <w:rPr>
          <w:rFonts w:ascii="Times New Roman" w:eastAsia="Times New Roman" w:hAnsi="Times New Roman" w:cs="Tahoma"/>
          <w:sz w:val="24"/>
          <w:szCs w:val="24"/>
          <w:lang w:eastAsia="lv-LV"/>
        </w:rPr>
      </w:pPr>
      <w:r w:rsidRPr="002E115C">
        <w:rPr>
          <w:rFonts w:ascii="Times New Roman" w:eastAsia="Times New Roman" w:hAnsi="Times New Roman" w:cs="Tahoma"/>
          <w:sz w:val="24"/>
          <w:szCs w:val="24"/>
          <w:lang w:eastAsia="lv-LV"/>
        </w:rPr>
        <w:t>7.5.Pretendenti pirms piedāvājumu iesniegšanas termiņa beigām var grozīt vai atsaukt iesniegto piedāvājumu.</w:t>
      </w:r>
    </w:p>
    <w:p w:rsidR="002E115C" w:rsidRPr="002E115C" w:rsidRDefault="002E115C" w:rsidP="002E115C">
      <w:pPr>
        <w:widowControl w:val="0"/>
        <w:suppressAutoHyphens/>
        <w:spacing w:after="0" w:line="240" w:lineRule="auto"/>
        <w:jc w:val="both"/>
        <w:rPr>
          <w:rFonts w:ascii="Times New Roman" w:eastAsia="Lucida Sans Unicode" w:hAnsi="Times New Roman" w:cs="Tahoma"/>
          <w:b/>
          <w:sz w:val="24"/>
          <w:szCs w:val="24"/>
          <w:lang w:eastAsia="lv-LV"/>
        </w:rPr>
      </w:pPr>
    </w:p>
    <w:p w:rsidR="002E115C" w:rsidRPr="002E115C" w:rsidRDefault="002E115C" w:rsidP="002E115C">
      <w:pPr>
        <w:widowControl w:val="0"/>
        <w:suppressAutoHyphens/>
        <w:spacing w:after="0" w:line="240" w:lineRule="auto"/>
        <w:jc w:val="both"/>
        <w:rPr>
          <w:rFonts w:ascii="Times New Roman" w:eastAsia="Lucida Sans Unicode" w:hAnsi="Times New Roman" w:cs="Times New Roman"/>
          <w:b/>
          <w:sz w:val="24"/>
          <w:szCs w:val="20"/>
          <w:lang w:eastAsia="lv-LV"/>
        </w:rPr>
      </w:pPr>
      <w:r w:rsidRPr="002E115C">
        <w:rPr>
          <w:rFonts w:ascii="Times New Roman" w:eastAsia="Lucida Sans Unicode" w:hAnsi="Times New Roman" w:cs="Times New Roman"/>
          <w:b/>
          <w:sz w:val="24"/>
          <w:szCs w:val="20"/>
          <w:lang w:eastAsia="lv-LV"/>
        </w:rPr>
        <w:t>8. Iepirkuma izskaidrojumi</w:t>
      </w:r>
    </w:p>
    <w:p w:rsidR="002E115C" w:rsidRPr="002E115C" w:rsidRDefault="002E115C" w:rsidP="002E115C">
      <w:pPr>
        <w:widowControl w:val="0"/>
        <w:suppressAutoHyphens/>
        <w:spacing w:after="120" w:line="240" w:lineRule="auto"/>
        <w:jc w:val="both"/>
        <w:rPr>
          <w:rFonts w:ascii="Times New Roman" w:eastAsia="Lucida Sans Unicode" w:hAnsi="Times New Roman" w:cs="Tahoma"/>
          <w:sz w:val="24"/>
          <w:szCs w:val="24"/>
          <w:lang w:eastAsia="lv-LV"/>
        </w:rPr>
      </w:pPr>
      <w:r w:rsidRPr="002E115C">
        <w:rPr>
          <w:rFonts w:ascii="Times New Roman" w:eastAsia="Lucida Sans Unicode" w:hAnsi="Times New Roman" w:cs="Tahoma"/>
          <w:sz w:val="24"/>
          <w:szCs w:val="24"/>
          <w:lang w:eastAsia="lv-LV"/>
        </w:rPr>
        <w:t xml:space="preserve">8.1.Iespējamais pretendents, kurš pieprasa izskaidrojumu par kādu no nolikumā vai tai pievienotajos dokumentos minētajiem punktiem, rakstiski, izmantojot pastu vai </w:t>
      </w:r>
      <w:smartTag w:uri="schemas-tilde-lv/tildestengine" w:element="veidnes">
        <w:smartTagPr>
          <w:attr w:name="baseform" w:val="faks|s"/>
          <w:attr w:name="id" w:val="-1"/>
          <w:attr w:name="text" w:val="faksu"/>
        </w:smartTagPr>
        <w:r w:rsidRPr="002E115C">
          <w:rPr>
            <w:rFonts w:ascii="Times New Roman" w:eastAsia="Lucida Sans Unicode" w:hAnsi="Times New Roman" w:cs="Tahoma"/>
            <w:sz w:val="24"/>
            <w:szCs w:val="24"/>
            <w:lang w:eastAsia="lv-LV"/>
          </w:rPr>
          <w:t>faksu</w:t>
        </w:r>
      </w:smartTag>
      <w:r w:rsidRPr="002E115C">
        <w:rPr>
          <w:rFonts w:ascii="Times New Roman" w:eastAsia="Lucida Sans Unicode" w:hAnsi="Times New Roman" w:cs="Tahoma"/>
          <w:sz w:val="24"/>
          <w:szCs w:val="24"/>
          <w:lang w:eastAsia="lv-LV"/>
        </w:rPr>
        <w:t xml:space="preserve">, nosūta konkretizētu </w:t>
      </w:r>
      <w:smartTag w:uri="schemas-tilde-lv/tildestengine" w:element="veidnes">
        <w:smartTagPr>
          <w:attr w:name="baseform" w:val="lūgum|s"/>
          <w:attr w:name="id" w:val="-1"/>
          <w:attr w:name="text" w:val="lūgumu"/>
        </w:smartTagPr>
        <w:r w:rsidRPr="002E115C">
          <w:rPr>
            <w:rFonts w:ascii="Times New Roman" w:eastAsia="Lucida Sans Unicode" w:hAnsi="Times New Roman" w:cs="Tahoma"/>
            <w:sz w:val="24"/>
            <w:szCs w:val="24"/>
            <w:lang w:eastAsia="lv-LV"/>
          </w:rPr>
          <w:t>lūgumu</w:t>
        </w:r>
      </w:smartTag>
      <w:r w:rsidRPr="002E115C">
        <w:rPr>
          <w:rFonts w:ascii="Times New Roman" w:eastAsia="Lucida Sans Unicode" w:hAnsi="Times New Roman" w:cs="Tahoma"/>
          <w:sz w:val="24"/>
          <w:szCs w:val="24"/>
          <w:lang w:eastAsia="lv-LV"/>
        </w:rPr>
        <w:t>, adresējot to iepirkuma komisijai.</w:t>
      </w:r>
    </w:p>
    <w:p w:rsidR="002E115C" w:rsidRPr="002E115C" w:rsidRDefault="002E115C" w:rsidP="002E115C">
      <w:pPr>
        <w:widowControl w:val="0"/>
        <w:suppressAutoHyphens/>
        <w:spacing w:after="120" w:line="240" w:lineRule="auto"/>
        <w:jc w:val="both"/>
        <w:rPr>
          <w:rFonts w:ascii="Times New Roman" w:eastAsia="Lucida Sans Unicode" w:hAnsi="Times New Roman" w:cs="Times New Roman"/>
          <w:sz w:val="24"/>
          <w:szCs w:val="24"/>
          <w:lang w:eastAsia="lv-LV"/>
        </w:rPr>
      </w:pPr>
      <w:r w:rsidRPr="002E115C">
        <w:rPr>
          <w:rFonts w:ascii="Times New Roman" w:eastAsia="Lucida Sans Unicode" w:hAnsi="Times New Roman" w:cs="Times New Roman"/>
          <w:sz w:val="24"/>
          <w:szCs w:val="24"/>
          <w:lang w:eastAsia="lv-LV"/>
        </w:rPr>
        <w:t xml:space="preserve">8.2.Iepirkuma komisija izskaidrojumus par kādu no nolikumā vai tam pievienotajos dokumentos minētajiem punktiem ievieto mājaslapā </w:t>
      </w:r>
      <w:hyperlink r:id="rId8" w:history="1">
        <w:r w:rsidRPr="002E115C">
          <w:rPr>
            <w:rFonts w:ascii="Times New Roman" w:eastAsia="Lucida Sans Unicode" w:hAnsi="Times New Roman" w:cs="Times New Roman"/>
            <w:color w:val="0000FF"/>
            <w:sz w:val="24"/>
            <w:szCs w:val="24"/>
            <w:u w:val="single"/>
            <w:lang w:eastAsia="lv-LV"/>
          </w:rPr>
          <w:t>www.valka.lv</w:t>
        </w:r>
      </w:hyperlink>
      <w:r w:rsidRPr="002E115C">
        <w:rPr>
          <w:rFonts w:ascii="Times New Roman" w:eastAsia="Lucida Sans Unicode" w:hAnsi="Times New Roman" w:cs="Times New Roman"/>
          <w:sz w:val="24"/>
          <w:szCs w:val="24"/>
          <w:lang w:eastAsia="lv-LV"/>
        </w:rPr>
        <w:t>, kā arī nosūta pa faksu iesniedzējam. Pasūtītājs uzskatīs, ka mājaslapā publicētā informācija ir darīta zināma visiem pretendentiem</w:t>
      </w:r>
      <w:r w:rsidRPr="002E115C">
        <w:rPr>
          <w:rFonts w:ascii="Times New Roman" w:eastAsia="Lucida Sans Unicode" w:hAnsi="Times New Roman" w:cs="Times New Roman"/>
          <w:b/>
          <w:sz w:val="24"/>
          <w:szCs w:val="24"/>
          <w:lang w:eastAsia="lv-LV"/>
        </w:rPr>
        <w:t>.</w:t>
      </w:r>
    </w:p>
    <w:p w:rsidR="002E115C" w:rsidRPr="002E115C" w:rsidRDefault="002E115C" w:rsidP="002E115C">
      <w:pPr>
        <w:widowControl w:val="0"/>
        <w:suppressAutoHyphens/>
        <w:spacing w:after="0" w:line="240" w:lineRule="auto"/>
        <w:jc w:val="both"/>
        <w:rPr>
          <w:rFonts w:ascii="Times New Roman" w:eastAsia="Lucida Sans Unicode" w:hAnsi="Times New Roman" w:cs="Times New Roman"/>
          <w:b/>
          <w:sz w:val="24"/>
          <w:szCs w:val="24"/>
        </w:rPr>
      </w:pPr>
      <w:r w:rsidRPr="002E115C">
        <w:rPr>
          <w:rFonts w:ascii="Times New Roman" w:eastAsia="Lucida Sans Unicode" w:hAnsi="Times New Roman" w:cs="Times New Roman"/>
          <w:b/>
          <w:sz w:val="24"/>
          <w:szCs w:val="24"/>
        </w:rPr>
        <w:t>9</w:t>
      </w:r>
      <w:r w:rsidRPr="002E115C">
        <w:rPr>
          <w:rFonts w:ascii="Times New Roman" w:eastAsia="Lucida Sans Unicode" w:hAnsi="Times New Roman" w:cs="Times New Roman"/>
          <w:sz w:val="24"/>
          <w:szCs w:val="24"/>
        </w:rPr>
        <w:t>.</w:t>
      </w:r>
      <w:r w:rsidRPr="002E115C">
        <w:rPr>
          <w:rFonts w:ascii="Times New Roman" w:eastAsia="Lucida Sans Unicode" w:hAnsi="Times New Roman" w:cs="Times New Roman"/>
          <w:b/>
          <w:sz w:val="24"/>
          <w:szCs w:val="24"/>
        </w:rPr>
        <w:t>Pretendentu atlases prasības</w:t>
      </w:r>
    </w:p>
    <w:p w:rsidR="002E115C" w:rsidRPr="002E115C" w:rsidRDefault="002E115C" w:rsidP="002E115C">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2E115C">
        <w:rPr>
          <w:rFonts w:ascii="Times New Roman" w:eastAsia="Lucida Sans Unicode" w:hAnsi="Times New Roman" w:cs="Times New Roman"/>
          <w:color w:val="000000"/>
          <w:sz w:val="24"/>
          <w:szCs w:val="24"/>
        </w:rPr>
        <w:t xml:space="preserve">9.1. </w:t>
      </w:r>
      <w:r w:rsidRPr="002E115C">
        <w:rPr>
          <w:rFonts w:ascii="Times New Roman" w:eastAsia="Times New Roman" w:hAnsi="Times New Roman" w:cs="Times New Roman"/>
          <w:color w:val="000000"/>
          <w:sz w:val="24"/>
          <w:szCs w:val="24"/>
          <w:lang w:eastAsia="lv-LV"/>
        </w:rPr>
        <w:t xml:space="preserve">Iepirkumā var piedalīties jebkura </w:t>
      </w:r>
      <w:r w:rsidRPr="002E115C">
        <w:rPr>
          <w:rFonts w:ascii="Times New Roman" w:eastAsia="Times New Roman" w:hAnsi="Times New Roman" w:cs="Times New Roman"/>
          <w:sz w:val="24"/>
          <w:szCs w:val="24"/>
          <w:lang w:eastAsia="lv-LV"/>
        </w:rPr>
        <w:t xml:space="preserve">juridiska tiesībspējīga un rīcībspējīga persona vai personu apvienība, kura atbilst visām </w:t>
      </w:r>
      <w:r w:rsidRPr="002E115C">
        <w:rPr>
          <w:rFonts w:ascii="Times New Roman" w:eastAsia="Times New Roman" w:hAnsi="Times New Roman" w:cs="Times New Roman"/>
          <w:bCs/>
          <w:sz w:val="24"/>
          <w:szCs w:val="24"/>
          <w:lang w:eastAsia="lv-LV"/>
        </w:rPr>
        <w:t xml:space="preserve">iepirkuma </w:t>
      </w:r>
      <w:r w:rsidRPr="002E115C">
        <w:rPr>
          <w:rFonts w:ascii="Times New Roman" w:eastAsia="Times New Roman" w:hAnsi="Times New Roman" w:cs="Times New Roman"/>
          <w:sz w:val="24"/>
          <w:szCs w:val="24"/>
          <w:lang w:eastAsia="lv-LV"/>
        </w:rPr>
        <w:t>dokumentos noteiktajām prasībām un var nodrošināt iepirkuma izpildi.</w:t>
      </w:r>
    </w:p>
    <w:p w:rsidR="005C6A07" w:rsidRPr="005C6A07" w:rsidRDefault="005C6A07" w:rsidP="005C6A07">
      <w:pPr>
        <w:spacing w:after="0" w:line="240" w:lineRule="auto"/>
        <w:jc w:val="both"/>
        <w:rPr>
          <w:rFonts w:ascii="Times New Roman" w:eastAsia="Lucida Sans Unicode" w:hAnsi="Times New Roman" w:cs="Calibri"/>
          <w:sz w:val="24"/>
          <w:szCs w:val="24"/>
          <w:lang w:eastAsia="ar-SA"/>
        </w:rPr>
      </w:pPr>
      <w:r w:rsidRPr="005C6A07">
        <w:rPr>
          <w:rFonts w:ascii="Times New Roman" w:eastAsia="Lucida Sans Unicode" w:hAnsi="Times New Roman" w:cs="Calibri"/>
          <w:sz w:val="24"/>
          <w:szCs w:val="24"/>
          <w:lang w:eastAsia="ar-SA"/>
        </w:rPr>
        <w:t>9.2. Pasūtītājs izslēdz pretendentu no dalības iepirkumā jebkurā no šādiem gadījumiem:</w:t>
      </w:r>
    </w:p>
    <w:p w:rsidR="005C6A07" w:rsidRPr="005C6A07" w:rsidRDefault="005C6A07" w:rsidP="005C6A07">
      <w:pPr>
        <w:spacing w:after="0" w:line="240" w:lineRule="auto"/>
        <w:jc w:val="both"/>
        <w:rPr>
          <w:rFonts w:ascii="Times New Roman" w:eastAsia="Lucida Sans Unicode" w:hAnsi="Times New Roman" w:cs="Calibri"/>
          <w:sz w:val="24"/>
          <w:szCs w:val="24"/>
          <w:lang w:eastAsia="ar-SA"/>
        </w:rPr>
      </w:pPr>
      <w:r w:rsidRPr="005C6A07">
        <w:rPr>
          <w:rFonts w:ascii="Times New Roman" w:eastAsia="Lucida Sans Unicode" w:hAnsi="Times New Roman" w:cs="Calibri"/>
          <w:sz w:val="24"/>
          <w:szCs w:val="24"/>
          <w:lang w:eastAsia="ar-SA"/>
        </w:rPr>
        <w:t>9.2.1. 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5C6A07" w:rsidRPr="005C6A07" w:rsidRDefault="005C6A07" w:rsidP="005C6A07">
      <w:pPr>
        <w:spacing w:after="0" w:line="240" w:lineRule="auto"/>
        <w:jc w:val="both"/>
        <w:rPr>
          <w:rFonts w:ascii="Times New Roman" w:eastAsia="Lucida Sans Unicode" w:hAnsi="Times New Roman" w:cs="Calibri"/>
          <w:sz w:val="24"/>
          <w:szCs w:val="24"/>
          <w:lang w:eastAsia="ar-SA"/>
        </w:rPr>
      </w:pPr>
      <w:r w:rsidRPr="005C6A07">
        <w:rPr>
          <w:rFonts w:ascii="Times New Roman" w:eastAsia="Lucida Sans Unicode" w:hAnsi="Times New Roman" w:cs="Calibri"/>
          <w:sz w:val="24"/>
          <w:szCs w:val="24"/>
          <w:lang w:eastAsia="ar-SA"/>
        </w:rPr>
        <w:t xml:space="preserve">9.2.2. ievērojot Valsts ieņēmumu dienesta publiskās nodokļu parādnieku datubāzes pēdējās datu aktualizācijas datumu, ir konstatēts, ka pretendentam dienā, kad paziņojums par plānoto līgumu publicēts Iepirkumu uzraudzības biroja mājaslapā vai arī dienā, kad pieņemts lēmums par iespējamu līguma slēgšanas tiesību piešķiršanu, Latvijā vai valstī, kurā tas reģistrēts vai kurā atrodas tā pastāvīgā dzīvesvieta, ir nodokļu parādi, tajā skaitā valsts sociālās apdrošināšanas obligāto iemaksu parādi, kas kopsummā kādā no valstīm pārsniedz 150 </w:t>
      </w:r>
      <w:proofErr w:type="spellStart"/>
      <w:r w:rsidRPr="005C6A07">
        <w:rPr>
          <w:rFonts w:ascii="Times New Roman" w:eastAsia="Lucida Sans Unicode" w:hAnsi="Times New Roman" w:cs="Calibri"/>
          <w:i/>
          <w:iCs/>
          <w:sz w:val="24"/>
          <w:szCs w:val="24"/>
          <w:lang w:eastAsia="ar-SA"/>
        </w:rPr>
        <w:t>euro</w:t>
      </w:r>
      <w:proofErr w:type="spellEnd"/>
      <w:r w:rsidRPr="005C6A07">
        <w:rPr>
          <w:rFonts w:ascii="Times New Roman" w:eastAsia="Lucida Sans Unicode" w:hAnsi="Times New Roman" w:cs="Calibri"/>
          <w:sz w:val="24"/>
          <w:szCs w:val="24"/>
          <w:lang w:eastAsia="ar-SA"/>
        </w:rPr>
        <w:t>;</w:t>
      </w:r>
    </w:p>
    <w:p w:rsidR="005C6A07" w:rsidRPr="005C6A07" w:rsidRDefault="005C6A07" w:rsidP="005C6A07">
      <w:pPr>
        <w:spacing w:after="0" w:line="240" w:lineRule="auto"/>
        <w:jc w:val="both"/>
        <w:rPr>
          <w:rFonts w:ascii="Times New Roman" w:eastAsia="Lucida Sans Unicode" w:hAnsi="Times New Roman" w:cs="Calibri"/>
          <w:sz w:val="24"/>
          <w:szCs w:val="24"/>
          <w:lang w:eastAsia="ar-SA"/>
        </w:rPr>
      </w:pPr>
      <w:r w:rsidRPr="005C6A07">
        <w:rPr>
          <w:rFonts w:ascii="Times New Roman" w:eastAsia="Lucida Sans Unicode" w:hAnsi="Times New Roman" w:cs="Calibri"/>
          <w:sz w:val="24"/>
          <w:szCs w:val="24"/>
          <w:lang w:eastAsia="ar-SA"/>
        </w:rPr>
        <w:t>9.2.3. uz pretendenta norādīto personu, uz kuras iespējām pretendents balstās, lai apliecinātu, ka tā kvalifikācija atbilst paziņojumā par plānoto līgumu vai iepirkuma dokumentos noteiktajām prasībām, kā arī uz personālsabiedrības biedru, ja pretendents ir personālsabiedrība, ir attiecināmi 9.2.1. vai 9.2.2. apakšpunktā minētie nosacījumi.</w:t>
      </w:r>
    </w:p>
    <w:p w:rsidR="002E115C" w:rsidRPr="002E115C" w:rsidRDefault="002E115C" w:rsidP="002E115C">
      <w:pPr>
        <w:spacing w:after="0" w:line="240" w:lineRule="auto"/>
        <w:jc w:val="both"/>
        <w:rPr>
          <w:rFonts w:ascii="Times New Roman" w:eastAsia="Lucida Sans Unicode" w:hAnsi="Times New Roman" w:cs="Calibri"/>
          <w:sz w:val="24"/>
          <w:szCs w:val="24"/>
          <w:lang w:eastAsia="ar-SA"/>
        </w:rPr>
      </w:pP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10. Iesniedzamie dokumenti</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10.1. Pretendentu atlases dokumenti</w:t>
      </w:r>
    </w:p>
    <w:p w:rsidR="002E115C" w:rsidRPr="002E115C" w:rsidRDefault="005C6A07" w:rsidP="002E115C">
      <w:pPr>
        <w:autoSpaceDE w:val="0"/>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10.1.</w:t>
      </w:r>
      <w:r w:rsidR="002E115C" w:rsidRPr="002E115C">
        <w:rPr>
          <w:rFonts w:ascii="Times New Roman" w:eastAsia="Times New Roman" w:hAnsi="Times New Roman" w:cs="Times New Roman"/>
          <w:color w:val="000000"/>
          <w:sz w:val="24"/>
          <w:szCs w:val="24"/>
          <w:lang w:eastAsia="lv-LV"/>
        </w:rPr>
        <w:t xml:space="preserve"> Vispārēja informācija par pretendentu, iesniedzama atbilstoši Nolikumam pievienotajai formai (2.pielikums).</w:t>
      </w:r>
    </w:p>
    <w:p w:rsidR="005C6A07" w:rsidRPr="005C6A07" w:rsidRDefault="005C6A07" w:rsidP="005C6A07">
      <w:pPr>
        <w:widowControl w:val="0"/>
        <w:suppressAutoHyphens/>
        <w:spacing w:after="0" w:line="240" w:lineRule="auto"/>
        <w:jc w:val="both"/>
        <w:rPr>
          <w:rFonts w:ascii="Times New Roman" w:eastAsia="Lucida Sans Unicode" w:hAnsi="Times New Roman" w:cs="Times New Roman"/>
          <w:sz w:val="24"/>
          <w:szCs w:val="24"/>
          <w:lang w:eastAsia="ar-SA"/>
        </w:rPr>
      </w:pPr>
      <w:r>
        <w:rPr>
          <w:rFonts w:ascii="Times New Roman" w:eastAsia="Lucida Sans Unicode" w:hAnsi="Times New Roman" w:cs="Times New Roman"/>
          <w:sz w:val="24"/>
          <w:szCs w:val="24"/>
          <w:lang w:eastAsia="ar-SA"/>
        </w:rPr>
        <w:t>10.1.1.</w:t>
      </w:r>
      <w:r w:rsidRPr="005C6A07">
        <w:rPr>
          <w:rFonts w:ascii="Times New Roman" w:eastAsia="Lucida Sans Unicode" w:hAnsi="Times New Roman" w:cs="Times New Roman"/>
          <w:sz w:val="24"/>
          <w:szCs w:val="24"/>
          <w:lang w:eastAsia="ar-SA"/>
        </w:rPr>
        <w:t xml:space="preserve">Pretendenta </w:t>
      </w:r>
      <w:smartTag w:uri="schemas-tilde-lv/tildestengine" w:element="veidnes">
        <w:smartTagPr>
          <w:attr w:name="id" w:val="-1"/>
          <w:attr w:name="baseform" w:val="pieteikums"/>
          <w:attr w:name="text" w:val="pieteikums"/>
        </w:smartTagPr>
        <w:r w:rsidRPr="005C6A07">
          <w:rPr>
            <w:rFonts w:ascii="Times New Roman" w:eastAsia="Lucida Sans Unicode" w:hAnsi="Times New Roman" w:cs="Times New Roman"/>
            <w:sz w:val="24"/>
            <w:szCs w:val="24"/>
            <w:lang w:eastAsia="ar-SA"/>
          </w:rPr>
          <w:t>pieteikums</w:t>
        </w:r>
      </w:smartTag>
      <w:r w:rsidRPr="005C6A07">
        <w:rPr>
          <w:rFonts w:ascii="Times New Roman" w:eastAsia="Lucida Sans Unicode" w:hAnsi="Times New Roman" w:cs="Times New Roman"/>
          <w:sz w:val="24"/>
          <w:szCs w:val="24"/>
          <w:lang w:eastAsia="ar-SA"/>
        </w:rPr>
        <w:t xml:space="preserve"> dalībai iepirkuma procedūrā apliecina pretendenta apņemšanos veikt Vieglā autotransporta piegāde Valkas novada domei. Pieteikumu paraksta pretendenta vadītājs vai vadītāja pilnvarota persona vai personas, kas ir pilnvarotas to darīt pretendenta vārdā. Pieteikumu dalībai iepirkuma procedūrā pretendents sagatavo uz veidlapas (1.pielikums).</w:t>
      </w:r>
    </w:p>
    <w:p w:rsidR="005C6A07" w:rsidRPr="005C6A07" w:rsidRDefault="005C6A07" w:rsidP="005C6A07">
      <w:pPr>
        <w:widowControl w:val="0"/>
        <w:tabs>
          <w:tab w:val="left" w:pos="0"/>
          <w:tab w:val="left" w:pos="900"/>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cs="Times New Roman"/>
          <w:b/>
          <w:color w:val="00000A"/>
          <w:sz w:val="26"/>
          <w:szCs w:val="26"/>
          <w:lang w:eastAsia="zh-CN"/>
        </w:rPr>
      </w:pPr>
      <w:r w:rsidRPr="005C6A07">
        <w:rPr>
          <w:rFonts w:ascii="Times New Roman" w:eastAsia="Times New Roman" w:hAnsi="Times New Roman" w:cs="Times New Roman"/>
          <w:sz w:val="24"/>
          <w:szCs w:val="24"/>
          <w:lang w:eastAsia="lv-LV"/>
        </w:rPr>
        <w:t xml:space="preserve">10.1.2. </w:t>
      </w:r>
      <w:r w:rsidRPr="005C6A07">
        <w:rPr>
          <w:rFonts w:ascii="Times New Roman" w:eastAsia="Times New Roman" w:hAnsi="Times New Roman" w:cs="Times New Roman"/>
          <w:color w:val="00000A"/>
          <w:sz w:val="24"/>
          <w:szCs w:val="24"/>
          <w:lang w:eastAsia="zh-CN"/>
        </w:rPr>
        <w:t>Ja Pretendents ir ārvalstnieks,  tam jāiesniedz reģistrācijas apliecības kopija, kas apliecina atbilstību šo noteikumu 10.1.punktam. Attiecībā uz Latvijas Republikā Komercreģistrā reģistrētiem Pretendentiem Pasūtītājs par šo Pretendentu</w:t>
      </w:r>
      <w:r w:rsidRPr="005C6A07">
        <w:rPr>
          <w:rFonts w:ascii="Times New Roman" w:eastAsia="Times New Roman" w:hAnsi="Times New Roman" w:cs="Times New Roman"/>
          <w:color w:val="00000A"/>
          <w:sz w:val="26"/>
          <w:szCs w:val="26"/>
          <w:lang w:eastAsia="zh-CN"/>
        </w:rPr>
        <w:t xml:space="preserve"> atbilstību 10.1.punktam pārliecinās attiecīgo informāciju, iegūstot publiskajā datubāzē.</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10.2. Tehniskais piedāvājums</w:t>
      </w:r>
    </w:p>
    <w:p w:rsidR="002E115C" w:rsidRDefault="002E115C" w:rsidP="00382C8D">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2E115C">
        <w:rPr>
          <w:rFonts w:ascii="Times New Roman" w:eastAsia="Times New Roman" w:hAnsi="Times New Roman" w:cs="Times New Roman"/>
          <w:color w:val="000000"/>
          <w:sz w:val="24"/>
          <w:szCs w:val="24"/>
          <w:lang w:eastAsia="lv-LV"/>
        </w:rPr>
        <w:lastRenderedPageBreak/>
        <w:t xml:space="preserve">10.2.1. Tehnisko piedāvājumu sagatavo saskaņā ar tehnisko specifikāciju </w:t>
      </w:r>
      <w:r w:rsidR="004324AA">
        <w:rPr>
          <w:rFonts w:ascii="Times New Roman" w:eastAsia="Times New Roman" w:hAnsi="Times New Roman" w:cs="Times New Roman"/>
          <w:sz w:val="24"/>
          <w:szCs w:val="24"/>
          <w:lang w:eastAsia="lv-LV"/>
        </w:rPr>
        <w:t xml:space="preserve">(1.pielikums) </w:t>
      </w:r>
    </w:p>
    <w:p w:rsidR="001E4F48" w:rsidRPr="001E4F48" w:rsidRDefault="001E4F48" w:rsidP="00382C8D">
      <w:pPr>
        <w:widowControl w:val="0"/>
        <w:tabs>
          <w:tab w:val="left" w:pos="720"/>
        </w:tabs>
        <w:spacing w:after="0" w:line="240" w:lineRule="auto"/>
        <w:ind w:right="-109"/>
        <w:jc w:val="both"/>
        <w:outlineLvl w:val="2"/>
        <w:rPr>
          <w:rFonts w:ascii="Times New Roman" w:eastAsia="Times New Roman" w:hAnsi="Times New Roman" w:cs="Times New Roman"/>
          <w:iCs/>
          <w:sz w:val="24"/>
          <w:szCs w:val="24"/>
        </w:rPr>
      </w:pPr>
      <w:r>
        <w:rPr>
          <w:rFonts w:ascii="Times New Roman" w:eastAsia="Times New Roman" w:hAnsi="Times New Roman" w:cs="Times New Roman"/>
          <w:sz w:val="24"/>
          <w:szCs w:val="24"/>
        </w:rPr>
        <w:t xml:space="preserve">10.2.2. </w:t>
      </w:r>
      <w:r w:rsidRPr="001E4F48">
        <w:rPr>
          <w:rFonts w:ascii="Times New Roman" w:eastAsia="Times New Roman" w:hAnsi="Times New Roman" w:cs="Times New Roman"/>
          <w:sz w:val="24"/>
          <w:szCs w:val="24"/>
        </w:rPr>
        <w:t>Preten</w:t>
      </w:r>
      <w:r w:rsidR="00DC5CFB">
        <w:rPr>
          <w:rFonts w:ascii="Times New Roman" w:eastAsia="Times New Roman" w:hAnsi="Times New Roman" w:cs="Times New Roman"/>
          <w:sz w:val="24"/>
          <w:szCs w:val="24"/>
        </w:rPr>
        <w:t>dentam jānodrošina piedāvātajām automašīn</w:t>
      </w:r>
      <w:r w:rsidRPr="001E4F48">
        <w:rPr>
          <w:rFonts w:ascii="Times New Roman" w:eastAsia="Times New Roman" w:hAnsi="Times New Roman" w:cs="Times New Roman"/>
          <w:sz w:val="24"/>
          <w:szCs w:val="24"/>
        </w:rPr>
        <w:t>ām reģistrācija CSDD uz Pircēja vārda, tehniskās apskates veikšana, OCTA līgums uz vienu gadu, pirmspārdošanas sagatavošana, degviela – vismaz 20 litri degvielas tvertnē.</w:t>
      </w:r>
      <w:r w:rsidRPr="001E4F48">
        <w:rPr>
          <w:rFonts w:ascii="Times New Roman" w:eastAsia="Times New Roman" w:hAnsi="Times New Roman" w:cs="Times New Roman"/>
          <w:iCs/>
          <w:sz w:val="24"/>
          <w:szCs w:val="24"/>
        </w:rPr>
        <w:t xml:space="preserve"> </w:t>
      </w:r>
    </w:p>
    <w:p w:rsidR="004324AA" w:rsidRPr="002E115C" w:rsidRDefault="004324AA" w:rsidP="002E115C">
      <w:pPr>
        <w:autoSpaceDE w:val="0"/>
        <w:autoSpaceDN w:val="0"/>
        <w:adjustRightInd w:val="0"/>
        <w:spacing w:after="0" w:line="240" w:lineRule="auto"/>
        <w:jc w:val="both"/>
        <w:rPr>
          <w:rFonts w:ascii="Times New Roman" w:eastAsia="Times New Roman" w:hAnsi="Times New Roman" w:cs="Times New Roman"/>
          <w:sz w:val="24"/>
          <w:szCs w:val="24"/>
          <w:lang w:eastAsia="lv-LV"/>
        </w:rPr>
      </w:pP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10.3. Finanšu piedāvājums</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10.3.1. Finanšu piedāvājumā norāda cenu bez pievienotās vērtības nodokļa (PVN), PVN un līguma kopējo cenu, par kādu tiks veikta piegāde.</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10.3.2. Finanšu piedāvājumu sagatavo atbilstoši Nolikumam pievienotaj</w:t>
      </w:r>
      <w:r w:rsidR="00DC5CFB">
        <w:rPr>
          <w:rFonts w:ascii="Times New Roman" w:eastAsia="Times New Roman" w:hAnsi="Times New Roman" w:cs="Times New Roman"/>
          <w:color w:val="000000"/>
          <w:sz w:val="24"/>
          <w:szCs w:val="24"/>
          <w:lang w:eastAsia="lv-LV"/>
        </w:rPr>
        <w:t>ai finanšu piedāvājuma formai (3</w:t>
      </w:r>
      <w:r w:rsidRPr="002E115C">
        <w:rPr>
          <w:rFonts w:ascii="Times New Roman" w:eastAsia="Times New Roman" w:hAnsi="Times New Roman" w:cs="Times New Roman"/>
          <w:color w:val="000000"/>
          <w:sz w:val="24"/>
          <w:szCs w:val="24"/>
          <w:lang w:eastAsia="lv-LV"/>
        </w:rPr>
        <w:t>.pielikums).</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11. Piedāvājumu vērtēšana un piedāvājuma izvēles kritēriji</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11.1. Vispārīgie noteikumi</w:t>
      </w:r>
    </w:p>
    <w:p w:rsidR="005C6A07" w:rsidRPr="005C6A07" w:rsidRDefault="005C6A07" w:rsidP="005C6A07">
      <w:pPr>
        <w:autoSpaceDE w:val="0"/>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11.1.1</w:t>
      </w:r>
      <w:r w:rsidR="002E115C" w:rsidRPr="002E115C">
        <w:rPr>
          <w:rFonts w:ascii="Times New Roman" w:eastAsia="Times New Roman" w:hAnsi="Times New Roman" w:cs="Times New Roman"/>
          <w:color w:val="000000"/>
          <w:sz w:val="24"/>
          <w:szCs w:val="24"/>
          <w:lang w:eastAsia="lv-LV"/>
        </w:rPr>
        <w:t xml:space="preserve">. Piedāvājumus izskata iepirkuma komisija (turpmāk tekstā – komisija), kas izvērtē pretendentu un to piedāvājumu atbilstību nolikuma prasībām, kā arī izvēlas piedāvājumu ar </w:t>
      </w:r>
      <w:r w:rsidR="002E115C" w:rsidRPr="002E115C">
        <w:rPr>
          <w:rFonts w:ascii="Times New Roman" w:eastAsia="Times New Roman" w:hAnsi="Times New Roman" w:cs="Times New Roman"/>
          <w:b/>
          <w:color w:val="000000"/>
          <w:sz w:val="24"/>
          <w:szCs w:val="24"/>
          <w:lang w:eastAsia="lv-LV"/>
        </w:rPr>
        <w:t>viszemāko cenu.</w:t>
      </w:r>
      <w:r w:rsidR="002E115C" w:rsidRPr="002E115C">
        <w:rPr>
          <w:rFonts w:ascii="Times New Roman" w:eastAsia="Times New Roman" w:hAnsi="Times New Roman" w:cs="Times New Roman"/>
          <w:color w:val="000000"/>
          <w:sz w:val="24"/>
          <w:szCs w:val="24"/>
          <w:lang w:eastAsia="lv-LV"/>
        </w:rPr>
        <w:t xml:space="preserve"> Komisija darbojas un lēmumus pieņem slēgtā sēdē.</w:t>
      </w:r>
    </w:p>
    <w:p w:rsidR="002E115C" w:rsidRDefault="005C6A07"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11.1.2</w:t>
      </w:r>
      <w:r w:rsidR="002E115C" w:rsidRPr="002E115C">
        <w:rPr>
          <w:rFonts w:ascii="Times New Roman" w:eastAsia="Times New Roman" w:hAnsi="Times New Roman" w:cs="Times New Roman"/>
          <w:color w:val="000000"/>
          <w:sz w:val="24"/>
          <w:szCs w:val="24"/>
          <w:lang w:eastAsia="lv-LV"/>
        </w:rPr>
        <w:t>. Nepieciešamības gadījumā pretendenta iesniegtās informācijas precizēšanai un pilnīgai piedāvājuma izvērtēšanai komisija var pieprasīt pretendentam papildus informāciju.</w:t>
      </w:r>
    </w:p>
    <w:p w:rsidR="005C6A07" w:rsidRPr="005C6A07" w:rsidRDefault="005C6A07" w:rsidP="005C6A07">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bCs/>
          <w:color w:val="000000"/>
          <w:sz w:val="24"/>
          <w:szCs w:val="24"/>
          <w:lang w:eastAsia="lv-LV"/>
        </w:rPr>
        <w:t>11.1.3</w:t>
      </w:r>
      <w:r w:rsidRPr="005C6A07">
        <w:rPr>
          <w:rFonts w:ascii="Times New Roman" w:eastAsia="Times New Roman" w:hAnsi="Times New Roman" w:cs="Times New Roman"/>
          <w:bCs/>
          <w:color w:val="000000"/>
          <w:sz w:val="24"/>
          <w:szCs w:val="24"/>
          <w:lang w:eastAsia="lv-LV"/>
        </w:rPr>
        <w:t xml:space="preserve">. </w:t>
      </w:r>
      <w:r w:rsidRPr="005C6A07">
        <w:rPr>
          <w:rFonts w:ascii="Times New Roman" w:eastAsia="Times New Roman" w:hAnsi="Times New Roman" w:cs="Times New Roman"/>
          <w:color w:val="000000"/>
          <w:sz w:val="24"/>
          <w:szCs w:val="24"/>
          <w:lang w:eastAsia="lv-LV"/>
        </w:rPr>
        <w:t>Nolikuma 9.2.punktā minēto informāciju Iepirkumu komisija pārbauda Publisko iepirkumu likuma 8.²</w:t>
      </w:r>
      <w:proofErr w:type="gramStart"/>
      <w:r w:rsidRPr="005C6A07">
        <w:rPr>
          <w:rFonts w:ascii="Times New Roman" w:eastAsia="Times New Roman" w:hAnsi="Times New Roman" w:cs="Times New Roman"/>
          <w:color w:val="000000"/>
          <w:sz w:val="24"/>
          <w:szCs w:val="24"/>
          <w:lang w:eastAsia="lv-LV"/>
        </w:rPr>
        <w:t xml:space="preserve">  </w:t>
      </w:r>
      <w:proofErr w:type="gramEnd"/>
      <w:r w:rsidRPr="005C6A07">
        <w:rPr>
          <w:rFonts w:ascii="Times New Roman" w:eastAsia="Times New Roman" w:hAnsi="Times New Roman" w:cs="Times New Roman"/>
          <w:color w:val="000000"/>
          <w:sz w:val="24"/>
          <w:szCs w:val="24"/>
          <w:lang w:eastAsia="lv-LV"/>
        </w:rPr>
        <w:t>panta 7. un 8.daļā noteiktajā kārtībā.</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11.2. Piedāvājuma noformējuma pārbaude</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11.2.1. Piedāvājumu noformējuma pārbaudes laikā komisija pārbauda, vai iesniegtie piedāvājumi sagatavoti un noformēti atbilstoši Nolikuma 7.punktā norādītajām prasībām.</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11.2.2. Ja piedāvājums nav noformēts atbilstoši nolikuma prasībām un noformējuma neatbilstība ir tik būtiska, ka varētu ietekmēt iepirkuma rezultātu, komisija piedāvājumu tālāk neizskata.</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11.3. Pretendentu atlase</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11.3.1. Pēc piedāvājuma noformējuma pārbaudes komisija veic pretendentu atlasi.</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11.3.2. Pretendentu atlases laikā komisija noskaidro pretendentu atbilstību paredzamā iepirkuma līguma izpildes prasībām, pēc iesniegtajiem pretendentu atlases dokumentiem pārbaudot pretendenta atbilstību katrai nolikumā izvirzītajai prasībai.</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11.3.3. Pretendentu atlases laikā komisija pārbauda, vai pretendents ir iesniedzis visus nolikumā pieprasītos dokumentus.</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11.3.4. Ja kāds no iesniegtajiem dokumentiem neapliecina pretendenta atbilstību izvirzītajiem atlases nosacījumiem vai pretendents ir iesniedzis nepatiesu informāciju savas kvalifikācijas novērtēšanai vai vispār nav sniedzis informāciju, komisija turpmāk tā piedāvājumu neizskata.</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11.4. Tehnisko piedāvājumu atbilstības pārbaude.</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11.4.1. Pēc pretendentu atlases komisija veic tehnisko piedāvājumu atbilstības pārbaudi.</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11.4.2.Tehnisko piedāvājumu atbilstības pārbaudes laikā komisija izvērtē tehnisko piedāvājumu atbilstību nolikumā norādītajai tehniskai specifikācijai.</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11.4.3. Tehniskā piedāvājuma atbilstības pārbaudē var tikt pieaicināts speciālists.</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11.4.4. Ja pretendenta tehniskais piedāvājums neatbilst Tehniskajās specifikācijas prasībām, komisija turpmāk šo piedāvājumu neizskata.</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11.5. Finanšu piedāvājuma vērtēšana.</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11.5.1. Komisija vērtē un salīdzina tikai to pretendentu finanšu piedāvājumus, kuru piedāvājumi nav noraidīti noformējuma pārbaudes, pretendentu atlases vai tehnisko piedāvājumu atbilstības pārbaudes laikā.</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11.5.2. Komisija izvēlas piedāvājumu ar viszemāko cenu, kas atbilst nolikuma prasībām.</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lastRenderedPageBreak/>
        <w:t>11.5.3. Piedāvājumu vērtēšanas laikā komisija pārbauda, vai finanšu piedāvājumā nav aritmētisku kļūdu, kā arī izvērtē un salīdzina finanšu piedāvājumu cenas.</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11.5.4. Ja finanšu piedāvājumā konstatēta aritmētiska kļūda, komisija izlabo to. Par kļūdu labojumu un laboto piedāvājuma summu komisija paziņo pretendentam, kura pieļautās kļūdas ir labotas. Vērtējot finanšu piedāvājumu, komisija ņem vērā labojumus.</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11.5.5. Gadījumā, ja iepirkuma procedūrai tiks iesniegts tikai viens piedāvājums, kas pilnībā atbildīs nolikuma prasībām, pretendents, kas iesniedzis šo piedāvājumu, var tikt atzīts par iepirkuma procedūras uzvarētāju.</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 xml:space="preserve">12. Iepirkuma </w:t>
      </w:r>
      <w:smartTag w:uri="schemas-tilde-lv/tildestengine" w:element="veidnes">
        <w:smartTagPr>
          <w:attr w:name="text" w:val="līgums&#10;"/>
          <w:attr w:name="baseform" w:val="līgums"/>
          <w:attr w:name="id" w:val="-1"/>
        </w:smartTagPr>
        <w:r w:rsidRPr="002E115C">
          <w:rPr>
            <w:rFonts w:ascii="Times New Roman" w:eastAsia="Times New Roman" w:hAnsi="Times New Roman" w:cs="Times New Roman"/>
            <w:b/>
            <w:bCs/>
            <w:color w:val="000000"/>
            <w:sz w:val="24"/>
            <w:szCs w:val="24"/>
            <w:lang w:eastAsia="lv-LV"/>
          </w:rPr>
          <w:t>līgums</w:t>
        </w:r>
      </w:smartTag>
    </w:p>
    <w:p w:rsidR="005C6A07" w:rsidRPr="005C6A07" w:rsidRDefault="005C6A07" w:rsidP="005C6A07">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5C6A07">
        <w:rPr>
          <w:rFonts w:ascii="Times New Roman" w:eastAsia="Lucida Sans Unicode" w:hAnsi="Times New Roman" w:cs="Times New Roman"/>
          <w:color w:val="000000"/>
          <w:sz w:val="24"/>
          <w:szCs w:val="24"/>
          <w:lang w:eastAsia="ar-SA"/>
        </w:rPr>
        <w:t>12.1. Pasūtītājs slēgs ar izraudzīto pretendentu iepirkuma līgumu, pamatojoties uz Iepirkumu komisijas lēmumu.</w:t>
      </w:r>
    </w:p>
    <w:p w:rsidR="005C6A07" w:rsidRPr="005C6A07" w:rsidRDefault="005C6A07" w:rsidP="005C6A07">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5C6A07">
        <w:rPr>
          <w:rFonts w:ascii="Times New Roman" w:eastAsia="Lucida Sans Unicode" w:hAnsi="Times New Roman" w:cs="Times New Roman"/>
          <w:color w:val="000000"/>
          <w:sz w:val="24"/>
          <w:szCs w:val="24"/>
          <w:lang w:eastAsia="ar-SA"/>
        </w:rPr>
        <w:t xml:space="preserve">12.2. Iepirkuma </w:t>
      </w:r>
      <w:smartTag w:uri="schemas-tilde-lv/tildestengine" w:element="veidnes">
        <w:smartTagPr>
          <w:attr w:name="text" w:val="līgums"/>
          <w:attr w:name="baseform" w:val="līgums"/>
          <w:attr w:name="id" w:val="-1"/>
        </w:smartTagPr>
        <w:r w:rsidRPr="005C6A07">
          <w:rPr>
            <w:rFonts w:ascii="Times New Roman" w:eastAsia="Lucida Sans Unicode" w:hAnsi="Times New Roman" w:cs="Times New Roman"/>
            <w:color w:val="000000"/>
            <w:sz w:val="24"/>
            <w:szCs w:val="24"/>
            <w:lang w:eastAsia="ar-SA"/>
          </w:rPr>
          <w:t>līgums</w:t>
        </w:r>
      </w:smartTag>
      <w:r w:rsidRPr="005C6A07">
        <w:rPr>
          <w:rFonts w:ascii="Times New Roman" w:eastAsia="Lucida Sans Unicode" w:hAnsi="Times New Roman" w:cs="Times New Roman"/>
          <w:color w:val="000000"/>
          <w:sz w:val="24"/>
          <w:szCs w:val="24"/>
          <w:lang w:eastAsia="ar-SA"/>
        </w:rPr>
        <w:t xml:space="preserve"> tiek slēgts</w:t>
      </w:r>
      <w:proofErr w:type="gramStart"/>
      <w:r w:rsidRPr="005C6A07">
        <w:rPr>
          <w:rFonts w:ascii="Times New Roman" w:eastAsia="Lucida Sans Unicode" w:hAnsi="Times New Roman" w:cs="Times New Roman"/>
          <w:color w:val="000000"/>
          <w:sz w:val="24"/>
          <w:szCs w:val="24"/>
          <w:lang w:eastAsia="ar-SA"/>
        </w:rPr>
        <w:t xml:space="preserve"> ņemot vērā piedāvājumā norādītās cenas</w:t>
      </w:r>
      <w:proofErr w:type="gramEnd"/>
      <w:r w:rsidRPr="005C6A07">
        <w:rPr>
          <w:rFonts w:ascii="Times New Roman" w:eastAsia="Lucida Sans Unicode" w:hAnsi="Times New Roman" w:cs="Times New Roman"/>
          <w:color w:val="000000"/>
          <w:sz w:val="24"/>
          <w:szCs w:val="24"/>
          <w:lang w:eastAsia="ar-SA"/>
        </w:rPr>
        <w:t xml:space="preserve">. </w:t>
      </w:r>
    </w:p>
    <w:p w:rsidR="005C6A07" w:rsidRPr="005C6A07" w:rsidRDefault="005C6A07" w:rsidP="005C6A07">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5C6A07">
        <w:rPr>
          <w:rFonts w:ascii="Times New Roman" w:eastAsia="Lucida Sans Unicode" w:hAnsi="Times New Roman" w:cs="Times New Roman"/>
          <w:color w:val="000000"/>
          <w:sz w:val="24"/>
          <w:szCs w:val="24"/>
          <w:lang w:eastAsia="ar-SA"/>
        </w:rPr>
        <w:t>12.3. Avansa maksājums nav paredzēts.</w:t>
      </w:r>
    </w:p>
    <w:p w:rsidR="005C6A07" w:rsidRPr="005C6A07" w:rsidRDefault="005C6A07" w:rsidP="005C6A07">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5C6A07">
        <w:rPr>
          <w:rFonts w:ascii="Times New Roman" w:eastAsia="Lucida Sans Unicode" w:hAnsi="Times New Roman" w:cs="Times New Roman"/>
          <w:color w:val="000000"/>
          <w:sz w:val="24"/>
          <w:szCs w:val="24"/>
          <w:lang w:eastAsia="ar-SA"/>
        </w:rPr>
        <w:t xml:space="preserve">12.4. Pretendentam ir jāparaksta Iepirkuma </w:t>
      </w:r>
      <w:smartTag w:uri="schemas-tilde-lv/tildestengine" w:element="veidnes">
        <w:smartTagPr>
          <w:attr w:name="id" w:val="-1"/>
          <w:attr w:name="baseform" w:val="līgums"/>
          <w:attr w:name="text" w:val="līgums"/>
        </w:smartTagPr>
        <w:r w:rsidRPr="005C6A07">
          <w:rPr>
            <w:rFonts w:ascii="Times New Roman" w:eastAsia="Lucida Sans Unicode" w:hAnsi="Times New Roman" w:cs="Times New Roman"/>
            <w:color w:val="000000"/>
            <w:sz w:val="24"/>
            <w:szCs w:val="24"/>
            <w:lang w:eastAsia="ar-SA"/>
          </w:rPr>
          <w:t>līgums</w:t>
        </w:r>
      </w:smartTag>
      <w:r w:rsidRPr="005C6A07">
        <w:rPr>
          <w:rFonts w:ascii="Times New Roman" w:eastAsia="Lucida Sans Unicode" w:hAnsi="Times New Roman" w:cs="Times New Roman"/>
          <w:color w:val="000000"/>
          <w:sz w:val="24"/>
          <w:szCs w:val="24"/>
          <w:lang w:eastAsia="ar-SA"/>
        </w:rPr>
        <w:t xml:space="preserve"> 10 dienu laikā no Pasūtītāja uzaicinājuma brīža. Ja minētajā termiņā Pretendents nav parakstījis līgumu un/vai iesniedzis Pasūtītājam, uzskatāms, ka Pretendents ir atteicies no līguma parakstīšanas.</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lv-LV"/>
        </w:rPr>
      </w:pP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lv-LV"/>
        </w:rPr>
      </w:pPr>
      <w:r w:rsidRPr="002E115C">
        <w:rPr>
          <w:rFonts w:ascii="Times New Roman" w:eastAsia="Times New Roman" w:hAnsi="Times New Roman" w:cs="Times New Roman"/>
          <w:b/>
          <w:color w:val="000000"/>
          <w:sz w:val="24"/>
          <w:szCs w:val="24"/>
          <w:lang w:eastAsia="lv-LV"/>
        </w:rPr>
        <w:t>13. Iepirkuma komisijas tiesības un pienākumi</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13.1. Iepirkuma komisijas tiesības</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13.1.1. Pieprasīt, lai pretendents precizētu informāciju par savu piedāvājumu, ja tas nepieciešams piedāvājumu noformējuma pārbaudei, pretendentu atlasei, piedāvājumu atbilstības pārbaudei, kā arī piedāvājumu vērtēšanai un salīdzināšanai.</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13.1.2. Pieaicināt ekspertu ar padomdevēja tiesībām.</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13.1.3. Normatīvajos aktos noteiktajā kārtībā labot aritmētiskās kļūdas pretendentu finanšu piedāvājumos.</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 xml:space="preserve">13.1.4. Noraidīt piedāvājumu, </w:t>
      </w:r>
      <w:proofErr w:type="gramStart"/>
      <w:r w:rsidRPr="002E115C">
        <w:rPr>
          <w:rFonts w:ascii="Times New Roman" w:eastAsia="Times New Roman" w:hAnsi="Times New Roman" w:cs="Times New Roman"/>
          <w:color w:val="000000"/>
          <w:sz w:val="24"/>
          <w:szCs w:val="24"/>
          <w:lang w:eastAsia="lv-LV"/>
        </w:rPr>
        <w:t>ja tiek konstatēts, ka iesniegts nolikuma prasībām neatbilstošs piedāvājums</w:t>
      </w:r>
      <w:proofErr w:type="gramEnd"/>
      <w:r w:rsidRPr="002E115C">
        <w:rPr>
          <w:rFonts w:ascii="Times New Roman" w:eastAsia="Times New Roman" w:hAnsi="Times New Roman" w:cs="Times New Roman"/>
          <w:color w:val="000000"/>
          <w:sz w:val="24"/>
          <w:szCs w:val="24"/>
          <w:lang w:eastAsia="lv-LV"/>
        </w:rPr>
        <w:t xml:space="preserve"> vai ir sniegta nepilnīga vai nepatiesa informācija.</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13.1.5. Izvēlēties piedāvājumu, kas atbilst visām nolikuma prasībām un ir ar viszemāko cenu.</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13.1.6. Izvēlēties nākamo piedāvājumu, ja izraudzītais pretendents atsakās slēgt iepirkuma līgumu ar pasūtītāju.</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13.1.7. Apskatīt</w:t>
      </w:r>
      <w:r w:rsidRPr="002E115C">
        <w:rPr>
          <w:rFonts w:ascii="Times New Roman" w:eastAsia="Times New Roman" w:hAnsi="Times New Roman" w:cs="Times New Roman"/>
          <w:sz w:val="24"/>
          <w:szCs w:val="24"/>
          <w:lang w:eastAsia="lv-LV"/>
        </w:rPr>
        <w:t xml:space="preserve"> autobusu</w:t>
      </w:r>
      <w:r w:rsidRPr="002E115C">
        <w:rPr>
          <w:rFonts w:ascii="Times New Roman" w:eastAsia="Times New Roman" w:hAnsi="Times New Roman" w:cs="Times New Roman"/>
          <w:color w:val="000000"/>
          <w:sz w:val="24"/>
          <w:szCs w:val="24"/>
          <w:lang w:eastAsia="lv-LV"/>
        </w:rPr>
        <w:t>, vienu dienu</w:t>
      </w:r>
      <w:proofErr w:type="gramStart"/>
      <w:r w:rsidRPr="002E115C">
        <w:rPr>
          <w:rFonts w:ascii="Times New Roman" w:eastAsia="Times New Roman" w:hAnsi="Times New Roman" w:cs="Times New Roman"/>
          <w:color w:val="000000"/>
          <w:sz w:val="24"/>
          <w:szCs w:val="24"/>
          <w:lang w:eastAsia="lv-LV"/>
        </w:rPr>
        <w:t xml:space="preserve"> pirms tam informējot Pretendentu par apskates laiku</w:t>
      </w:r>
      <w:proofErr w:type="gramEnd"/>
      <w:r w:rsidRPr="002E115C">
        <w:rPr>
          <w:rFonts w:ascii="Times New Roman" w:eastAsia="Times New Roman" w:hAnsi="Times New Roman" w:cs="Times New Roman"/>
          <w:color w:val="000000"/>
          <w:sz w:val="24"/>
          <w:szCs w:val="24"/>
          <w:lang w:eastAsia="lv-LV"/>
        </w:rPr>
        <w:t>.</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13.1.8. Nosūtīt</w:t>
      </w:r>
      <w:r w:rsidRPr="002E115C">
        <w:rPr>
          <w:rFonts w:ascii="Times New Roman" w:eastAsia="Times New Roman" w:hAnsi="Times New Roman" w:cs="Times New Roman"/>
          <w:sz w:val="24"/>
          <w:szCs w:val="24"/>
          <w:lang w:eastAsia="lv-LV"/>
        </w:rPr>
        <w:t xml:space="preserve"> autobusu</w:t>
      </w:r>
      <w:r w:rsidRPr="002E115C">
        <w:rPr>
          <w:rFonts w:ascii="Times New Roman" w:eastAsia="Times New Roman" w:hAnsi="Times New Roman" w:cs="Times New Roman"/>
          <w:color w:val="000000"/>
          <w:sz w:val="24"/>
          <w:szCs w:val="24"/>
          <w:lang w:eastAsia="lv-LV"/>
        </w:rPr>
        <w:t xml:space="preserve"> tehniskajai apskatei uz iepirkumu komisijas izvēlētu apkopes servisu.</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13.1.7. Pieņemt lēmumu par iepirkuma līguma slēgšanu.</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13.2. Iepirkuma komisijas pienākumi</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13.2.1. Nodrošināt iepirkuma procedūras norisi un dokumentēšanu.</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13.2.2. Nodrošināt pretendentu brīvu konkurenci, kā arī vienlīdzīgu un taisnīgu attieksmi pret tiem.</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13.2.3. Pēc ieinteresēto personu pieprasījuma normatīvajos aktos noteiktajā kārtībā sniegt informāciju par Nolikumu.</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13.2.4. Vērtēt pretendentus un to iesniegtos piedāvājumus saskaņā ar Publisko iepirkumu likumu, citiem normatīvajiem aktiem un šo Nolikumu, izvēlēties piedāvājumu.</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13.2.5. Trīs darba dienu laikā pēc lēmuma par iepirkuma procedūras rezultātiem pieņemšanas, paziņot to pretendentiem.</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14. Pretendenta tiesības un pienākumi</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14.1. Pretendenta tiesības:</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14.1.1. Pieprasīt papildu informāciju par nolikumu.</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14.1.2. Pirms piedāvājumu iesniegšanas termiņa beigām grozīt vai atsaukt iesniegto piedāvājumu. Piedāvājums atsaucams</w:t>
      </w:r>
      <w:proofErr w:type="gramStart"/>
      <w:r w:rsidRPr="002E115C">
        <w:rPr>
          <w:rFonts w:ascii="Times New Roman" w:eastAsia="Times New Roman" w:hAnsi="Times New Roman" w:cs="Times New Roman"/>
          <w:color w:val="000000"/>
          <w:sz w:val="24"/>
          <w:szCs w:val="24"/>
          <w:lang w:eastAsia="lv-LV"/>
        </w:rPr>
        <w:t xml:space="preserve"> vai maināms, pamatojoties uz rakstveida iesniegumu, kas saņemts līdz pieteikumu iesniegšanas termiņa beigām un apstiprināts ar pretendenta zīmogu un pārstāvja parakstu</w:t>
      </w:r>
      <w:proofErr w:type="gramEnd"/>
      <w:r w:rsidRPr="002E115C">
        <w:rPr>
          <w:rFonts w:ascii="Times New Roman" w:eastAsia="Times New Roman" w:hAnsi="Times New Roman" w:cs="Times New Roman"/>
          <w:color w:val="000000"/>
          <w:sz w:val="24"/>
          <w:szCs w:val="24"/>
          <w:lang w:eastAsia="lv-LV"/>
        </w:rPr>
        <w:t>.</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14.1.3. Pārsūdzēt iepirkumu komisijas lēmumu Administratīvajā rajona tiesā Administratīvā procesa likumā noteiktajā kārtībā.</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lastRenderedPageBreak/>
        <w:t>14.2. Pretendenta pienākumi:</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14.2.1. Sagatavot piedāvājumus atbilstoši Nolikuma prasībām.</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14.2.2. Sniegt patiesu informāciju.</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14.2.3.Sniegt rakstiskas atbildes uz iepirkuma komisijas pieprasījumiem par papildu informāciju, kas nepieciešama piedāvājumu noformējuma pārbaudei, pretendentu atlasei, piedāvājumu atbilstības pārbaudei, salīdzināšanai un vērtēšanai pretendenta norādītajos termiņos.</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14.2.4. Segt visas izmaksas, kas saistītas ar piedāvājumu sagatavošanu un iesniegšanu.</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16"/>
          <w:szCs w:val="16"/>
          <w:lang w:eastAsia="lv-LV"/>
        </w:rPr>
      </w:pP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Pielikumi:</w:t>
      </w:r>
    </w:p>
    <w:p w:rsidR="002E115C" w:rsidRPr="002E115C" w:rsidRDefault="002E115C" w:rsidP="002E115C">
      <w:pPr>
        <w:autoSpaceDE w:val="0"/>
        <w:autoSpaceDN w:val="0"/>
        <w:adjustRightInd w:val="0"/>
        <w:spacing w:after="0" w:line="240" w:lineRule="auto"/>
        <w:ind w:left="960"/>
        <w:jc w:val="both"/>
        <w:rPr>
          <w:rFonts w:ascii="Times New Roman" w:eastAsia="Times New Roman" w:hAnsi="Times New Roman" w:cs="Times New Roman"/>
          <w:color w:val="FF0000"/>
          <w:sz w:val="24"/>
          <w:szCs w:val="24"/>
          <w:lang w:eastAsia="lv-LV"/>
        </w:rPr>
      </w:pPr>
      <w:r w:rsidRPr="002E115C">
        <w:rPr>
          <w:rFonts w:ascii="Times New Roman" w:eastAsia="Times New Roman" w:hAnsi="Times New Roman" w:cs="Times New Roman"/>
          <w:color w:val="000000"/>
          <w:sz w:val="24"/>
          <w:szCs w:val="24"/>
          <w:lang w:eastAsia="lv-LV"/>
        </w:rPr>
        <w:t xml:space="preserve">1.pielikums - </w:t>
      </w:r>
      <w:r w:rsidRPr="002E115C">
        <w:rPr>
          <w:rFonts w:ascii="Times New Roman" w:eastAsia="Times New Roman" w:hAnsi="Times New Roman" w:cs="Times New Roman"/>
          <w:sz w:val="24"/>
          <w:szCs w:val="24"/>
          <w:lang w:eastAsia="lv-LV"/>
        </w:rPr>
        <w:t>Tehniskā specifikācij</w:t>
      </w:r>
      <w:r w:rsidR="004324AA">
        <w:rPr>
          <w:rFonts w:ascii="Times New Roman" w:eastAsia="Times New Roman" w:hAnsi="Times New Roman" w:cs="Times New Roman"/>
          <w:sz w:val="24"/>
          <w:szCs w:val="24"/>
          <w:lang w:eastAsia="lv-LV"/>
        </w:rPr>
        <w:t>a.</w:t>
      </w:r>
    </w:p>
    <w:p w:rsidR="002E115C" w:rsidRPr="002E115C" w:rsidRDefault="002E115C" w:rsidP="002E115C">
      <w:pPr>
        <w:autoSpaceDE w:val="0"/>
        <w:autoSpaceDN w:val="0"/>
        <w:adjustRightInd w:val="0"/>
        <w:spacing w:after="0" w:line="240" w:lineRule="auto"/>
        <w:ind w:left="960"/>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2.pielikums - Pretendenta pieteikuma forma.</w:t>
      </w:r>
    </w:p>
    <w:p w:rsidR="002E115C" w:rsidRPr="002E115C" w:rsidRDefault="002E115C" w:rsidP="002E115C">
      <w:pPr>
        <w:autoSpaceDE w:val="0"/>
        <w:autoSpaceDN w:val="0"/>
        <w:adjustRightInd w:val="0"/>
        <w:spacing w:after="0" w:line="240" w:lineRule="auto"/>
        <w:ind w:left="960"/>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3.pielikums - Finanšu piedāvājuma forma.</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lv-LV"/>
        </w:rPr>
      </w:pPr>
      <w:r w:rsidRPr="002E115C">
        <w:rPr>
          <w:rFonts w:ascii="Times New Roman" w:eastAsia="Times New Roman" w:hAnsi="Times New Roman" w:cs="Times New Roman"/>
          <w:bCs/>
          <w:color w:val="000000"/>
          <w:sz w:val="24"/>
          <w:szCs w:val="24"/>
          <w:lang w:eastAsia="lv-LV"/>
        </w:rPr>
        <w:t>Iepirkumu komisijas priekšsēdētājs</w:t>
      </w:r>
      <w:r w:rsidRPr="002E115C">
        <w:rPr>
          <w:rFonts w:ascii="Times New Roman" w:eastAsia="Times New Roman" w:hAnsi="Times New Roman" w:cs="Times New Roman"/>
          <w:bCs/>
          <w:color w:val="000000"/>
          <w:sz w:val="24"/>
          <w:szCs w:val="24"/>
          <w:lang w:eastAsia="lv-LV"/>
        </w:rPr>
        <w:tab/>
      </w:r>
      <w:r w:rsidRPr="002E115C">
        <w:rPr>
          <w:rFonts w:ascii="Times New Roman" w:eastAsia="Times New Roman" w:hAnsi="Times New Roman" w:cs="Times New Roman"/>
          <w:bCs/>
          <w:color w:val="000000"/>
          <w:sz w:val="24"/>
          <w:szCs w:val="24"/>
          <w:lang w:eastAsia="lv-LV"/>
        </w:rPr>
        <w:tab/>
      </w:r>
      <w:r w:rsidRPr="002E115C">
        <w:rPr>
          <w:rFonts w:ascii="Times New Roman" w:eastAsia="Times New Roman" w:hAnsi="Times New Roman" w:cs="Times New Roman"/>
          <w:bCs/>
          <w:color w:val="000000"/>
          <w:sz w:val="24"/>
          <w:szCs w:val="24"/>
          <w:lang w:eastAsia="lv-LV"/>
        </w:rPr>
        <w:tab/>
      </w:r>
      <w:r w:rsidRPr="002E115C">
        <w:rPr>
          <w:rFonts w:ascii="Times New Roman" w:eastAsia="Times New Roman" w:hAnsi="Times New Roman" w:cs="Times New Roman"/>
          <w:bCs/>
          <w:color w:val="000000"/>
          <w:sz w:val="24"/>
          <w:szCs w:val="24"/>
          <w:lang w:eastAsia="lv-LV"/>
        </w:rPr>
        <w:tab/>
      </w:r>
      <w:r w:rsidRPr="002E115C">
        <w:rPr>
          <w:rFonts w:ascii="Times New Roman" w:eastAsia="Times New Roman" w:hAnsi="Times New Roman" w:cs="Times New Roman"/>
          <w:bCs/>
          <w:color w:val="000000"/>
          <w:sz w:val="24"/>
          <w:szCs w:val="24"/>
          <w:lang w:eastAsia="lv-LV"/>
        </w:rPr>
        <w:tab/>
      </w:r>
      <w:r w:rsidRPr="002E115C">
        <w:rPr>
          <w:rFonts w:ascii="Times New Roman" w:eastAsia="Times New Roman" w:hAnsi="Times New Roman" w:cs="Times New Roman"/>
          <w:bCs/>
          <w:color w:val="000000"/>
          <w:sz w:val="24"/>
          <w:szCs w:val="24"/>
          <w:lang w:eastAsia="lv-LV"/>
        </w:rPr>
        <w:tab/>
        <w:t>V.Zariņš</w:t>
      </w:r>
    </w:p>
    <w:p w:rsidR="002E115C" w:rsidRPr="002E115C" w:rsidRDefault="002E115C" w:rsidP="002E115C">
      <w:pPr>
        <w:spacing w:after="0" w:line="240" w:lineRule="auto"/>
        <w:jc w:val="right"/>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br w:type="page"/>
      </w:r>
      <w:r w:rsidRPr="002E115C">
        <w:rPr>
          <w:rFonts w:ascii="Times New Roman" w:eastAsia="Times New Roman" w:hAnsi="Times New Roman" w:cs="Times New Roman"/>
          <w:sz w:val="24"/>
          <w:szCs w:val="24"/>
          <w:lang w:eastAsia="lv-LV"/>
        </w:rPr>
        <w:lastRenderedPageBreak/>
        <w:t>1.pielikums</w:t>
      </w:r>
    </w:p>
    <w:p w:rsidR="002E115C" w:rsidRPr="002E115C" w:rsidRDefault="002E115C" w:rsidP="002E115C">
      <w:pPr>
        <w:spacing w:after="0" w:line="240" w:lineRule="auto"/>
        <w:jc w:val="center"/>
        <w:rPr>
          <w:rFonts w:ascii="Times New Roman" w:eastAsia="Times New Roman" w:hAnsi="Times New Roman" w:cs="Times New Roman"/>
          <w:b/>
          <w:sz w:val="28"/>
          <w:szCs w:val="28"/>
          <w:lang w:eastAsia="lv-LV"/>
        </w:rPr>
      </w:pPr>
    </w:p>
    <w:p w:rsidR="002E115C" w:rsidRPr="002E115C" w:rsidRDefault="002E115C" w:rsidP="002E115C">
      <w:pPr>
        <w:spacing w:after="0" w:line="240" w:lineRule="auto"/>
        <w:jc w:val="center"/>
        <w:rPr>
          <w:rFonts w:ascii="Times New Roman" w:eastAsia="Times New Roman" w:hAnsi="Times New Roman" w:cs="Times New Roman"/>
          <w:b/>
          <w:sz w:val="28"/>
          <w:szCs w:val="28"/>
          <w:lang w:eastAsia="lv-LV"/>
        </w:rPr>
      </w:pPr>
      <w:r w:rsidRPr="002E115C">
        <w:rPr>
          <w:rFonts w:ascii="Times New Roman" w:eastAsia="Times New Roman" w:hAnsi="Times New Roman" w:cs="Times New Roman"/>
          <w:b/>
          <w:sz w:val="28"/>
          <w:szCs w:val="28"/>
          <w:lang w:eastAsia="lv-LV"/>
        </w:rPr>
        <w:t>TEHNISKĀ SPECIFIKĀCIJA</w:t>
      </w:r>
    </w:p>
    <w:p w:rsidR="00016381" w:rsidRPr="00016381" w:rsidRDefault="00016381" w:rsidP="00016381">
      <w:pPr>
        <w:spacing w:after="0" w:line="240" w:lineRule="auto"/>
        <w:jc w:val="center"/>
        <w:rPr>
          <w:rFonts w:ascii="Times New Roman" w:eastAsia="Times New Roman" w:hAnsi="Times New Roman" w:cs="Times New Roman"/>
          <w:b/>
          <w:bCs/>
          <w:sz w:val="28"/>
          <w:szCs w:val="28"/>
          <w:lang w:eastAsia="lv-LV"/>
        </w:rPr>
      </w:pPr>
      <w:r w:rsidRPr="00016381">
        <w:rPr>
          <w:rFonts w:ascii="Times New Roman" w:eastAsia="Times New Roman" w:hAnsi="Times New Roman" w:cs="Times New Roman"/>
          <w:b/>
          <w:bCs/>
          <w:sz w:val="28"/>
          <w:szCs w:val="28"/>
          <w:lang w:eastAsia="lv-LV"/>
        </w:rPr>
        <w:t>Vieglā autotransporta piegāde Valkas novada pašvaldībai</w:t>
      </w:r>
    </w:p>
    <w:p w:rsidR="002E115C" w:rsidRPr="002E115C" w:rsidRDefault="002E115C" w:rsidP="002E115C">
      <w:pPr>
        <w:spacing w:after="0" w:line="240" w:lineRule="auto"/>
        <w:jc w:val="center"/>
        <w:rPr>
          <w:rFonts w:ascii="Times New Roman" w:eastAsia="Times New Roman" w:hAnsi="Times New Roman" w:cs="Times New Roman"/>
          <w:b/>
          <w:sz w:val="28"/>
          <w:szCs w:val="28"/>
          <w:lang w:eastAsia="lv-LV"/>
        </w:rPr>
      </w:pPr>
    </w:p>
    <w:p w:rsidR="002E115C" w:rsidRPr="002E115C" w:rsidRDefault="002E115C" w:rsidP="002E115C">
      <w:pPr>
        <w:shd w:val="clear" w:color="auto" w:fill="FFFFFF"/>
        <w:tabs>
          <w:tab w:val="left" w:pos="1128"/>
        </w:tabs>
        <w:spacing w:after="0" w:line="283" w:lineRule="exact"/>
        <w:jc w:val="center"/>
        <w:rPr>
          <w:rFonts w:ascii="Times New Roman" w:eastAsia="Times New Roman" w:hAnsi="Times New Roman" w:cs="Times New Roman"/>
          <w:b/>
          <w:color w:val="000000" w:themeColor="text1"/>
          <w:sz w:val="24"/>
          <w:szCs w:val="24"/>
          <w:lang w:eastAsia="lv-LV"/>
        </w:rPr>
      </w:pPr>
      <w:r w:rsidRPr="002E115C">
        <w:rPr>
          <w:rFonts w:ascii="Times New Roman" w:eastAsia="Times New Roman" w:hAnsi="Times New Roman" w:cs="Times New Roman"/>
          <w:b/>
          <w:sz w:val="24"/>
          <w:szCs w:val="24"/>
          <w:lang w:eastAsia="lv-LV"/>
        </w:rPr>
        <w:t xml:space="preserve">iepirkumam Nr. </w:t>
      </w:r>
      <w:r w:rsidR="00016381">
        <w:rPr>
          <w:rFonts w:ascii="Times New Roman" w:eastAsia="Times New Roman" w:hAnsi="Times New Roman" w:cs="Times New Roman"/>
          <w:b/>
          <w:color w:val="000000" w:themeColor="text1"/>
          <w:sz w:val="24"/>
          <w:szCs w:val="24"/>
          <w:lang w:eastAsia="lv-LV"/>
        </w:rPr>
        <w:t>VND/2016/13</w:t>
      </w:r>
      <w:r w:rsidRPr="002E115C">
        <w:rPr>
          <w:rFonts w:ascii="Times New Roman" w:eastAsia="Times New Roman" w:hAnsi="Times New Roman" w:cs="Times New Roman"/>
          <w:b/>
          <w:color w:val="000000" w:themeColor="text1"/>
          <w:sz w:val="24"/>
          <w:szCs w:val="24"/>
          <w:lang w:eastAsia="lv-LV"/>
        </w:rPr>
        <w:t>M</w:t>
      </w:r>
    </w:p>
    <w:p w:rsidR="002E115C" w:rsidRPr="002E115C" w:rsidRDefault="002E115C" w:rsidP="002E115C">
      <w:pPr>
        <w:shd w:val="clear" w:color="auto" w:fill="FFFFFF"/>
        <w:tabs>
          <w:tab w:val="left" w:pos="1128"/>
        </w:tabs>
        <w:spacing w:after="0" w:line="283" w:lineRule="exact"/>
        <w:jc w:val="center"/>
        <w:rPr>
          <w:rFonts w:ascii="Times New Roman" w:eastAsia="Times New Roman" w:hAnsi="Times New Roman" w:cs="Times New Roman"/>
          <w:b/>
          <w:bCs/>
          <w:color w:val="000000"/>
          <w:spacing w:val="-5"/>
          <w:sz w:val="24"/>
          <w:szCs w:val="24"/>
          <w:lang w:eastAsia="lv-LV"/>
        </w:rPr>
      </w:pPr>
    </w:p>
    <w:p w:rsidR="00666E9E" w:rsidRDefault="00666E9E" w:rsidP="00016381">
      <w:pPr>
        <w:tabs>
          <w:tab w:val="left" w:pos="120"/>
        </w:tabs>
        <w:spacing w:after="0" w:line="240" w:lineRule="auto"/>
        <w:jc w:val="both"/>
        <w:rPr>
          <w:rFonts w:ascii="Times New Roman" w:eastAsia="Times New Roman" w:hAnsi="Times New Roman" w:cs="Times New Roman"/>
          <w:sz w:val="24"/>
          <w:szCs w:val="24"/>
          <w:u w:val="single"/>
        </w:rPr>
      </w:pPr>
    </w:p>
    <w:p w:rsidR="00016381" w:rsidRDefault="00016381" w:rsidP="00016381">
      <w:pPr>
        <w:tabs>
          <w:tab w:val="left" w:pos="120"/>
        </w:tabs>
        <w:spacing w:after="0" w:line="240" w:lineRule="auto"/>
        <w:jc w:val="both"/>
        <w:rPr>
          <w:rFonts w:ascii="Times New Roman" w:eastAsia="Times New Roman" w:hAnsi="Times New Roman" w:cs="Arial"/>
          <w:b/>
          <w:bCs/>
        </w:rPr>
      </w:pPr>
      <w:r w:rsidRPr="00016381">
        <w:rPr>
          <w:rFonts w:ascii="Times New Roman" w:eastAsia="Times New Roman" w:hAnsi="Times New Roman" w:cs="Arial"/>
          <w:b/>
          <w:bCs/>
        </w:rPr>
        <w:t xml:space="preserve">TEHNISKĀ SPECIFIKĀCIJA </w:t>
      </w:r>
    </w:p>
    <w:p w:rsidR="00666E9E" w:rsidRDefault="00666E9E" w:rsidP="00016381">
      <w:pPr>
        <w:tabs>
          <w:tab w:val="left" w:pos="120"/>
        </w:tabs>
        <w:spacing w:after="0" w:line="240" w:lineRule="auto"/>
        <w:jc w:val="both"/>
        <w:rPr>
          <w:rFonts w:ascii="Times New Roman" w:eastAsia="Times New Roman" w:hAnsi="Times New Roman" w:cs="Arial"/>
          <w:b/>
          <w:bCs/>
        </w:rPr>
      </w:pPr>
    </w:p>
    <w:p w:rsidR="00666E9E" w:rsidRPr="00666E9E" w:rsidRDefault="00666E9E" w:rsidP="00666E9E">
      <w:pPr>
        <w:tabs>
          <w:tab w:val="left" w:pos="120"/>
        </w:tabs>
        <w:spacing w:after="0" w:line="240" w:lineRule="auto"/>
        <w:jc w:val="both"/>
        <w:rPr>
          <w:rFonts w:ascii="Times New Roman" w:eastAsia="Times New Roman" w:hAnsi="Times New Roman" w:cs="Arial"/>
          <w:bCs/>
        </w:rPr>
      </w:pPr>
      <w:r w:rsidRPr="00666E9E">
        <w:rPr>
          <w:rFonts w:ascii="Times New Roman" w:eastAsia="Times New Roman" w:hAnsi="Times New Roman" w:cs="Arial"/>
          <w:bCs/>
        </w:rPr>
        <w:t>Vieglā autotransporta iegāde un piegāde Valkas novada pašvaldībai</w:t>
      </w:r>
    </w:p>
    <w:p w:rsidR="00666E9E" w:rsidRPr="00666E9E" w:rsidRDefault="00666E9E" w:rsidP="00666E9E">
      <w:pPr>
        <w:tabs>
          <w:tab w:val="left" w:pos="120"/>
        </w:tabs>
        <w:spacing w:after="0" w:line="240" w:lineRule="auto"/>
        <w:jc w:val="both"/>
        <w:rPr>
          <w:rFonts w:ascii="Times New Roman" w:eastAsia="Times New Roman" w:hAnsi="Times New Roman" w:cs="Arial"/>
          <w:bCs/>
        </w:rPr>
      </w:pPr>
      <w:r w:rsidRPr="00666E9E">
        <w:rPr>
          <w:rFonts w:ascii="Times New Roman" w:eastAsia="Times New Roman" w:hAnsi="Times New Roman" w:cs="Arial"/>
          <w:bCs/>
        </w:rPr>
        <w:t>iepirkumam Nr. VND/2016/ 13 M</w:t>
      </w:r>
    </w:p>
    <w:p w:rsidR="00666E9E" w:rsidRPr="00666E9E" w:rsidRDefault="00666E9E" w:rsidP="00666E9E">
      <w:pPr>
        <w:tabs>
          <w:tab w:val="left" w:pos="120"/>
        </w:tabs>
        <w:spacing w:after="0" w:line="240" w:lineRule="auto"/>
        <w:jc w:val="both"/>
        <w:rPr>
          <w:rFonts w:ascii="Times New Roman" w:eastAsia="Times New Roman" w:hAnsi="Times New Roman" w:cs="Arial"/>
          <w:bCs/>
        </w:rPr>
      </w:pPr>
      <w:r w:rsidRPr="00666E9E">
        <w:rPr>
          <w:rFonts w:ascii="Times New Roman" w:eastAsia="Times New Roman" w:hAnsi="Times New Roman" w:cs="Arial"/>
          <w:bCs/>
        </w:rPr>
        <w:t>Jauns minivens / vieglais pasažieru 3 ( trīs) automašīnas – Valkas novada pašvaldībai;</w:t>
      </w:r>
    </w:p>
    <w:p w:rsidR="00666E9E" w:rsidRPr="00666E9E" w:rsidRDefault="00666E9E" w:rsidP="00666E9E">
      <w:pPr>
        <w:tabs>
          <w:tab w:val="left" w:pos="120"/>
        </w:tabs>
        <w:spacing w:after="0" w:line="240" w:lineRule="auto"/>
        <w:jc w:val="both"/>
        <w:rPr>
          <w:rFonts w:ascii="Times New Roman" w:eastAsia="Times New Roman" w:hAnsi="Times New Roman" w:cs="Arial"/>
          <w:bCs/>
        </w:rPr>
      </w:pPr>
    </w:p>
    <w:p w:rsidR="00666E9E" w:rsidRPr="00666E9E" w:rsidRDefault="00666E9E" w:rsidP="00666E9E">
      <w:pPr>
        <w:numPr>
          <w:ilvl w:val="0"/>
          <w:numId w:val="2"/>
        </w:numPr>
        <w:tabs>
          <w:tab w:val="left" w:pos="120"/>
        </w:tabs>
        <w:spacing w:after="0" w:line="240" w:lineRule="auto"/>
        <w:jc w:val="both"/>
        <w:rPr>
          <w:rFonts w:ascii="Times New Roman" w:eastAsia="Times New Roman" w:hAnsi="Times New Roman" w:cs="Arial"/>
          <w:bCs/>
        </w:rPr>
      </w:pPr>
      <w:r w:rsidRPr="00666E9E">
        <w:rPr>
          <w:rFonts w:ascii="Times New Roman" w:eastAsia="Times New Roman" w:hAnsi="Times New Roman" w:cs="Arial"/>
          <w:bCs/>
        </w:rPr>
        <w:t>Automašīnu skaits: 3 (trīs) jaunas automašīnas;</w:t>
      </w:r>
    </w:p>
    <w:p w:rsidR="00666E9E" w:rsidRPr="00666E9E" w:rsidRDefault="00666E9E" w:rsidP="00666E9E">
      <w:pPr>
        <w:numPr>
          <w:ilvl w:val="0"/>
          <w:numId w:val="2"/>
        </w:numPr>
        <w:tabs>
          <w:tab w:val="left" w:pos="120"/>
        </w:tabs>
        <w:spacing w:after="0" w:line="240" w:lineRule="auto"/>
        <w:jc w:val="both"/>
        <w:rPr>
          <w:rFonts w:ascii="Times New Roman" w:eastAsia="Times New Roman" w:hAnsi="Times New Roman" w:cs="Arial"/>
          <w:bCs/>
        </w:rPr>
      </w:pPr>
      <w:r w:rsidRPr="00666E9E">
        <w:rPr>
          <w:rFonts w:ascii="Times New Roman" w:eastAsia="Times New Roman" w:hAnsi="Times New Roman" w:cs="Arial"/>
          <w:bCs/>
        </w:rPr>
        <w:t>Automašīnas garums ne vairāk kā 4500 mm;</w:t>
      </w:r>
    </w:p>
    <w:p w:rsidR="00666E9E" w:rsidRPr="00666E9E" w:rsidRDefault="00666E9E" w:rsidP="00666E9E">
      <w:pPr>
        <w:numPr>
          <w:ilvl w:val="0"/>
          <w:numId w:val="2"/>
        </w:numPr>
        <w:tabs>
          <w:tab w:val="left" w:pos="120"/>
        </w:tabs>
        <w:spacing w:after="0" w:line="240" w:lineRule="auto"/>
        <w:jc w:val="both"/>
        <w:rPr>
          <w:rFonts w:ascii="Times New Roman" w:eastAsia="Times New Roman" w:hAnsi="Times New Roman" w:cs="Arial"/>
          <w:bCs/>
        </w:rPr>
      </w:pPr>
      <w:r w:rsidRPr="00666E9E">
        <w:rPr>
          <w:rFonts w:ascii="Times New Roman" w:eastAsia="Times New Roman" w:hAnsi="Times New Roman" w:cs="Arial"/>
          <w:bCs/>
        </w:rPr>
        <w:t>Automašīnas platums ne vairāk kā 2100 mm;</w:t>
      </w:r>
    </w:p>
    <w:p w:rsidR="00666E9E" w:rsidRPr="00666E9E" w:rsidRDefault="00666E9E" w:rsidP="00666E9E">
      <w:pPr>
        <w:numPr>
          <w:ilvl w:val="0"/>
          <w:numId w:val="2"/>
        </w:numPr>
        <w:tabs>
          <w:tab w:val="left" w:pos="120"/>
        </w:tabs>
        <w:spacing w:after="0" w:line="240" w:lineRule="auto"/>
        <w:jc w:val="both"/>
        <w:rPr>
          <w:rFonts w:ascii="Times New Roman" w:eastAsia="Times New Roman" w:hAnsi="Times New Roman" w:cs="Arial"/>
          <w:bCs/>
        </w:rPr>
      </w:pPr>
      <w:r w:rsidRPr="00666E9E">
        <w:rPr>
          <w:rFonts w:ascii="Times New Roman" w:eastAsia="Times New Roman" w:hAnsi="Times New Roman" w:cs="Arial"/>
          <w:bCs/>
        </w:rPr>
        <w:t>Riteņu bāze ne mazāk kā 2800 mm;</w:t>
      </w:r>
    </w:p>
    <w:p w:rsidR="00666E9E" w:rsidRPr="00666E9E" w:rsidRDefault="00666E9E" w:rsidP="00666E9E">
      <w:pPr>
        <w:numPr>
          <w:ilvl w:val="0"/>
          <w:numId w:val="2"/>
        </w:numPr>
        <w:tabs>
          <w:tab w:val="left" w:pos="120"/>
        </w:tabs>
        <w:spacing w:after="0" w:line="240" w:lineRule="auto"/>
        <w:jc w:val="both"/>
        <w:rPr>
          <w:rFonts w:ascii="Times New Roman" w:eastAsia="Times New Roman" w:hAnsi="Times New Roman" w:cs="Arial"/>
          <w:bCs/>
        </w:rPr>
      </w:pPr>
      <w:r w:rsidRPr="00666E9E">
        <w:rPr>
          <w:rFonts w:ascii="Times New Roman" w:eastAsia="Times New Roman" w:hAnsi="Times New Roman" w:cs="Arial"/>
          <w:bCs/>
        </w:rPr>
        <w:t xml:space="preserve">Tips – 7 </w:t>
      </w:r>
      <w:proofErr w:type="spellStart"/>
      <w:r w:rsidRPr="00666E9E">
        <w:rPr>
          <w:rFonts w:ascii="Times New Roman" w:eastAsia="Times New Roman" w:hAnsi="Times New Roman" w:cs="Arial"/>
          <w:bCs/>
        </w:rPr>
        <w:t>vietīgs</w:t>
      </w:r>
      <w:proofErr w:type="spellEnd"/>
      <w:r w:rsidRPr="00666E9E">
        <w:rPr>
          <w:rFonts w:ascii="Times New Roman" w:eastAsia="Times New Roman" w:hAnsi="Times New Roman" w:cs="Arial"/>
          <w:bCs/>
        </w:rPr>
        <w:t xml:space="preserve"> </w:t>
      </w:r>
      <w:proofErr w:type="spellStart"/>
      <w:r w:rsidRPr="00666E9E">
        <w:rPr>
          <w:rFonts w:ascii="Times New Roman" w:eastAsia="Times New Roman" w:hAnsi="Times New Roman" w:cs="Arial"/>
          <w:bCs/>
        </w:rPr>
        <w:t>minivens</w:t>
      </w:r>
      <w:proofErr w:type="spellEnd"/>
      <w:r w:rsidRPr="00666E9E">
        <w:rPr>
          <w:rFonts w:ascii="Times New Roman" w:eastAsia="Times New Roman" w:hAnsi="Times New Roman" w:cs="Arial"/>
          <w:bCs/>
        </w:rPr>
        <w:t>;</w:t>
      </w:r>
    </w:p>
    <w:p w:rsidR="00666E9E" w:rsidRPr="00666E9E" w:rsidRDefault="00666E9E" w:rsidP="00666E9E">
      <w:pPr>
        <w:numPr>
          <w:ilvl w:val="0"/>
          <w:numId w:val="2"/>
        </w:numPr>
        <w:tabs>
          <w:tab w:val="left" w:pos="120"/>
        </w:tabs>
        <w:spacing w:after="0" w:line="240" w:lineRule="auto"/>
        <w:jc w:val="both"/>
        <w:rPr>
          <w:rFonts w:ascii="Times New Roman" w:eastAsia="Times New Roman" w:hAnsi="Times New Roman" w:cs="Arial"/>
          <w:bCs/>
        </w:rPr>
      </w:pPr>
      <w:r w:rsidRPr="00666E9E">
        <w:rPr>
          <w:rFonts w:ascii="Times New Roman" w:eastAsia="Times New Roman" w:hAnsi="Times New Roman" w:cs="Arial"/>
          <w:bCs/>
        </w:rPr>
        <w:t>Automašīnas pilna masa – ne vairāk kā 2000 kg;</w:t>
      </w:r>
    </w:p>
    <w:p w:rsidR="00666E9E" w:rsidRPr="00666E9E" w:rsidRDefault="00666E9E" w:rsidP="00666E9E">
      <w:pPr>
        <w:numPr>
          <w:ilvl w:val="0"/>
          <w:numId w:val="2"/>
        </w:numPr>
        <w:tabs>
          <w:tab w:val="left" w:pos="120"/>
        </w:tabs>
        <w:spacing w:after="0" w:line="240" w:lineRule="auto"/>
        <w:jc w:val="both"/>
        <w:rPr>
          <w:rFonts w:ascii="Times New Roman" w:eastAsia="Times New Roman" w:hAnsi="Times New Roman" w:cs="Arial"/>
          <w:bCs/>
        </w:rPr>
      </w:pPr>
      <w:r w:rsidRPr="00666E9E">
        <w:rPr>
          <w:rFonts w:ascii="Times New Roman" w:eastAsia="Times New Roman" w:hAnsi="Times New Roman" w:cs="Arial"/>
          <w:bCs/>
        </w:rPr>
        <w:t>Kravnesība ne mazāk kā 650 kg;</w:t>
      </w:r>
    </w:p>
    <w:p w:rsidR="00666E9E" w:rsidRPr="00666E9E" w:rsidRDefault="00666E9E" w:rsidP="00666E9E">
      <w:pPr>
        <w:numPr>
          <w:ilvl w:val="0"/>
          <w:numId w:val="2"/>
        </w:numPr>
        <w:tabs>
          <w:tab w:val="left" w:pos="120"/>
        </w:tabs>
        <w:spacing w:after="0" w:line="240" w:lineRule="auto"/>
        <w:jc w:val="both"/>
        <w:rPr>
          <w:rFonts w:ascii="Times New Roman" w:eastAsia="Times New Roman" w:hAnsi="Times New Roman" w:cs="Arial"/>
          <w:bCs/>
        </w:rPr>
      </w:pPr>
      <w:r w:rsidRPr="00666E9E">
        <w:rPr>
          <w:rFonts w:ascii="Times New Roman" w:eastAsia="Times New Roman" w:hAnsi="Times New Roman" w:cs="Arial"/>
          <w:bCs/>
        </w:rPr>
        <w:t>Kravas nodalījuma tips</w:t>
      </w:r>
      <w:proofErr w:type="gramStart"/>
      <w:r w:rsidRPr="00666E9E">
        <w:rPr>
          <w:rFonts w:ascii="Times New Roman" w:eastAsia="Times New Roman" w:hAnsi="Times New Roman" w:cs="Arial"/>
          <w:bCs/>
        </w:rPr>
        <w:t xml:space="preserve">  </w:t>
      </w:r>
      <w:proofErr w:type="gramEnd"/>
      <w:r w:rsidRPr="00666E9E">
        <w:rPr>
          <w:rFonts w:ascii="Times New Roman" w:eastAsia="Times New Roman" w:hAnsi="Times New Roman" w:cs="Arial"/>
          <w:bCs/>
        </w:rPr>
        <w:t>ne mazāk kā 800 dm</w:t>
      </w:r>
      <w:r w:rsidRPr="00666E9E">
        <w:rPr>
          <w:rFonts w:ascii="Times New Roman" w:eastAsia="Times New Roman" w:hAnsi="Times New Roman" w:cs="Arial"/>
          <w:bCs/>
          <w:vertAlign w:val="superscript"/>
        </w:rPr>
        <w:t>3</w:t>
      </w:r>
      <w:r w:rsidRPr="00666E9E">
        <w:rPr>
          <w:rFonts w:ascii="Times New Roman" w:eastAsia="Times New Roman" w:hAnsi="Times New Roman" w:cs="Arial"/>
          <w:bCs/>
        </w:rPr>
        <w:t>;</w:t>
      </w:r>
    </w:p>
    <w:p w:rsidR="00666E9E" w:rsidRPr="00666E9E" w:rsidRDefault="00666E9E" w:rsidP="00666E9E">
      <w:pPr>
        <w:numPr>
          <w:ilvl w:val="0"/>
          <w:numId w:val="2"/>
        </w:numPr>
        <w:tabs>
          <w:tab w:val="left" w:pos="120"/>
        </w:tabs>
        <w:spacing w:after="0" w:line="240" w:lineRule="auto"/>
        <w:jc w:val="both"/>
        <w:rPr>
          <w:rFonts w:ascii="Times New Roman" w:eastAsia="Times New Roman" w:hAnsi="Times New Roman" w:cs="Arial"/>
          <w:bCs/>
        </w:rPr>
      </w:pPr>
      <w:r w:rsidRPr="00666E9E">
        <w:rPr>
          <w:rFonts w:ascii="Times New Roman" w:eastAsia="Times New Roman" w:hAnsi="Times New Roman" w:cs="Arial"/>
          <w:bCs/>
        </w:rPr>
        <w:t>Durvju skaits – 5;</w:t>
      </w:r>
    </w:p>
    <w:p w:rsidR="00666E9E" w:rsidRPr="00666E9E" w:rsidRDefault="00666E9E" w:rsidP="00666E9E">
      <w:pPr>
        <w:numPr>
          <w:ilvl w:val="0"/>
          <w:numId w:val="2"/>
        </w:numPr>
        <w:tabs>
          <w:tab w:val="left" w:pos="120"/>
        </w:tabs>
        <w:spacing w:after="0" w:line="240" w:lineRule="auto"/>
        <w:jc w:val="both"/>
        <w:rPr>
          <w:rFonts w:ascii="Times New Roman" w:eastAsia="Times New Roman" w:hAnsi="Times New Roman" w:cs="Arial"/>
          <w:bCs/>
        </w:rPr>
      </w:pPr>
      <w:r w:rsidRPr="00666E9E">
        <w:rPr>
          <w:rFonts w:ascii="Times New Roman" w:eastAsia="Times New Roman" w:hAnsi="Times New Roman" w:cs="Arial"/>
          <w:bCs/>
        </w:rPr>
        <w:t>Sēdvietu skaits ne mazāk kā 7;</w:t>
      </w:r>
    </w:p>
    <w:p w:rsidR="00666E9E" w:rsidRPr="00666E9E" w:rsidRDefault="00666E9E" w:rsidP="00666E9E">
      <w:pPr>
        <w:numPr>
          <w:ilvl w:val="0"/>
          <w:numId w:val="2"/>
        </w:numPr>
        <w:tabs>
          <w:tab w:val="left" w:pos="120"/>
        </w:tabs>
        <w:spacing w:after="0" w:line="240" w:lineRule="auto"/>
        <w:jc w:val="both"/>
        <w:rPr>
          <w:rFonts w:ascii="Times New Roman" w:eastAsia="Times New Roman" w:hAnsi="Times New Roman" w:cs="Arial"/>
          <w:bCs/>
        </w:rPr>
      </w:pPr>
      <w:r w:rsidRPr="00666E9E">
        <w:rPr>
          <w:rFonts w:ascii="Times New Roman" w:eastAsia="Times New Roman" w:hAnsi="Times New Roman" w:cs="Arial"/>
          <w:bCs/>
        </w:rPr>
        <w:t>Pārnesuma kārba – manuāla (mehāniskā);</w:t>
      </w:r>
    </w:p>
    <w:p w:rsidR="00666E9E" w:rsidRPr="00666E9E" w:rsidRDefault="00666E9E" w:rsidP="00666E9E">
      <w:pPr>
        <w:numPr>
          <w:ilvl w:val="0"/>
          <w:numId w:val="2"/>
        </w:numPr>
        <w:tabs>
          <w:tab w:val="left" w:pos="120"/>
        </w:tabs>
        <w:spacing w:after="0" w:line="240" w:lineRule="auto"/>
        <w:jc w:val="both"/>
        <w:rPr>
          <w:rFonts w:ascii="Times New Roman" w:eastAsia="Times New Roman" w:hAnsi="Times New Roman" w:cs="Arial"/>
          <w:bCs/>
        </w:rPr>
      </w:pPr>
      <w:r w:rsidRPr="00666E9E">
        <w:rPr>
          <w:rFonts w:ascii="Times New Roman" w:eastAsia="Times New Roman" w:hAnsi="Times New Roman" w:cs="Arial"/>
          <w:bCs/>
        </w:rPr>
        <w:t>Pārnesumu kārbas tips – 5 pakāpju mehāniskā;</w:t>
      </w:r>
    </w:p>
    <w:p w:rsidR="00666E9E" w:rsidRPr="00666E9E" w:rsidRDefault="00666E9E" w:rsidP="00666E9E">
      <w:pPr>
        <w:numPr>
          <w:ilvl w:val="0"/>
          <w:numId w:val="2"/>
        </w:numPr>
        <w:tabs>
          <w:tab w:val="left" w:pos="120"/>
        </w:tabs>
        <w:spacing w:after="0" w:line="240" w:lineRule="auto"/>
        <w:jc w:val="both"/>
        <w:rPr>
          <w:rFonts w:ascii="Times New Roman" w:eastAsia="Times New Roman" w:hAnsi="Times New Roman" w:cs="Arial"/>
          <w:bCs/>
        </w:rPr>
      </w:pPr>
      <w:r w:rsidRPr="00666E9E">
        <w:rPr>
          <w:rFonts w:ascii="Times New Roman" w:eastAsia="Times New Roman" w:hAnsi="Times New Roman" w:cs="Arial"/>
          <w:bCs/>
        </w:rPr>
        <w:t>Motora tilpums no 1400 līdz 1600 cm</w:t>
      </w:r>
      <w:r w:rsidRPr="00666E9E">
        <w:rPr>
          <w:rFonts w:ascii="Times New Roman" w:eastAsia="Times New Roman" w:hAnsi="Times New Roman" w:cs="Arial"/>
          <w:bCs/>
          <w:vertAlign w:val="superscript"/>
        </w:rPr>
        <w:t>3</w:t>
      </w:r>
      <w:r w:rsidRPr="00666E9E">
        <w:rPr>
          <w:rFonts w:ascii="Times New Roman" w:eastAsia="Times New Roman" w:hAnsi="Times New Roman" w:cs="Arial"/>
          <w:bCs/>
        </w:rPr>
        <w:t>;</w:t>
      </w:r>
    </w:p>
    <w:p w:rsidR="00666E9E" w:rsidRDefault="00666E9E" w:rsidP="00666E9E">
      <w:pPr>
        <w:numPr>
          <w:ilvl w:val="0"/>
          <w:numId w:val="2"/>
        </w:numPr>
        <w:tabs>
          <w:tab w:val="left" w:pos="120"/>
        </w:tabs>
        <w:spacing w:after="0" w:line="240" w:lineRule="auto"/>
        <w:jc w:val="both"/>
        <w:rPr>
          <w:rFonts w:ascii="Times New Roman" w:eastAsia="Times New Roman" w:hAnsi="Times New Roman" w:cs="Arial"/>
          <w:bCs/>
        </w:rPr>
      </w:pPr>
      <w:r w:rsidRPr="00666E9E">
        <w:rPr>
          <w:rFonts w:ascii="Times New Roman" w:eastAsia="Times New Roman" w:hAnsi="Times New Roman" w:cs="Arial"/>
          <w:bCs/>
        </w:rPr>
        <w:t>Motora jauda (ZS) – ne mazāk kā 90;</w:t>
      </w:r>
    </w:p>
    <w:p w:rsidR="000441B9" w:rsidRPr="00666E9E" w:rsidRDefault="000441B9" w:rsidP="000441B9">
      <w:pPr>
        <w:numPr>
          <w:ilvl w:val="0"/>
          <w:numId w:val="2"/>
        </w:numPr>
        <w:tabs>
          <w:tab w:val="left" w:pos="120"/>
        </w:tabs>
        <w:spacing w:after="0" w:line="240" w:lineRule="auto"/>
        <w:jc w:val="both"/>
        <w:rPr>
          <w:rFonts w:ascii="Times New Roman" w:eastAsia="Times New Roman" w:hAnsi="Times New Roman" w:cs="Arial"/>
          <w:bCs/>
        </w:rPr>
      </w:pPr>
      <w:r w:rsidRPr="000441B9">
        <w:rPr>
          <w:rFonts w:ascii="Times New Roman" w:eastAsia="Times New Roman" w:hAnsi="Times New Roman" w:cs="Arial"/>
          <w:bCs/>
        </w:rPr>
        <w:t>Priekšpiedziņa;</w:t>
      </w:r>
    </w:p>
    <w:p w:rsidR="00666E9E" w:rsidRPr="00666E9E" w:rsidRDefault="00C54353" w:rsidP="00666E9E">
      <w:pPr>
        <w:numPr>
          <w:ilvl w:val="0"/>
          <w:numId w:val="2"/>
        </w:numPr>
        <w:tabs>
          <w:tab w:val="left" w:pos="120"/>
        </w:tabs>
        <w:spacing w:after="0" w:line="240" w:lineRule="auto"/>
        <w:jc w:val="both"/>
        <w:rPr>
          <w:rFonts w:ascii="Times New Roman" w:eastAsia="Times New Roman" w:hAnsi="Times New Roman" w:cs="Arial"/>
          <w:bCs/>
        </w:rPr>
      </w:pPr>
      <w:r>
        <w:rPr>
          <w:rFonts w:ascii="Times New Roman" w:eastAsia="Times New Roman" w:hAnsi="Times New Roman" w:cs="Arial"/>
          <w:bCs/>
        </w:rPr>
        <w:t>Krāsa gaiša metāliska</w:t>
      </w:r>
      <w:r w:rsidR="00666E9E" w:rsidRPr="00666E9E">
        <w:rPr>
          <w:rFonts w:ascii="Times New Roman" w:eastAsia="Times New Roman" w:hAnsi="Times New Roman" w:cs="Arial"/>
          <w:bCs/>
        </w:rPr>
        <w:t>;</w:t>
      </w:r>
    </w:p>
    <w:p w:rsidR="00666E9E" w:rsidRPr="00666E9E" w:rsidRDefault="00666E9E" w:rsidP="00666E9E">
      <w:pPr>
        <w:numPr>
          <w:ilvl w:val="0"/>
          <w:numId w:val="2"/>
        </w:numPr>
        <w:tabs>
          <w:tab w:val="left" w:pos="120"/>
        </w:tabs>
        <w:spacing w:after="0" w:line="240" w:lineRule="auto"/>
        <w:jc w:val="both"/>
        <w:rPr>
          <w:rFonts w:ascii="Times New Roman" w:eastAsia="Times New Roman" w:hAnsi="Times New Roman" w:cs="Arial"/>
          <w:bCs/>
        </w:rPr>
      </w:pPr>
      <w:r w:rsidRPr="00666E9E">
        <w:rPr>
          <w:rFonts w:ascii="Times New Roman" w:eastAsia="Times New Roman" w:hAnsi="Times New Roman" w:cs="Arial"/>
          <w:bCs/>
        </w:rPr>
        <w:t>EURO 6 vai ekvivalenta;</w:t>
      </w:r>
    </w:p>
    <w:p w:rsidR="00666E9E" w:rsidRPr="00666E9E" w:rsidRDefault="00666E9E" w:rsidP="00666E9E">
      <w:pPr>
        <w:numPr>
          <w:ilvl w:val="0"/>
          <w:numId w:val="2"/>
        </w:numPr>
        <w:tabs>
          <w:tab w:val="left" w:pos="120"/>
        </w:tabs>
        <w:spacing w:after="0" w:line="240" w:lineRule="auto"/>
        <w:jc w:val="both"/>
        <w:rPr>
          <w:rFonts w:ascii="Times New Roman" w:eastAsia="Times New Roman" w:hAnsi="Times New Roman" w:cs="Arial"/>
          <w:bCs/>
        </w:rPr>
      </w:pPr>
      <w:r w:rsidRPr="00666E9E">
        <w:rPr>
          <w:rFonts w:ascii="Times New Roman" w:eastAsia="Times New Roman" w:hAnsi="Times New Roman" w:cs="Arial"/>
          <w:bCs/>
        </w:rPr>
        <w:t>CO 2 izmešu daudzums – ne vairāk kā 110 g/km;</w:t>
      </w:r>
    </w:p>
    <w:p w:rsidR="00666E9E" w:rsidRPr="00666E9E" w:rsidRDefault="00666E9E" w:rsidP="00666E9E">
      <w:pPr>
        <w:numPr>
          <w:ilvl w:val="0"/>
          <w:numId w:val="2"/>
        </w:numPr>
        <w:tabs>
          <w:tab w:val="left" w:pos="120"/>
        </w:tabs>
        <w:spacing w:after="0" w:line="240" w:lineRule="auto"/>
        <w:jc w:val="both"/>
        <w:rPr>
          <w:rFonts w:ascii="Times New Roman" w:eastAsia="Times New Roman" w:hAnsi="Times New Roman" w:cs="Arial"/>
          <w:bCs/>
        </w:rPr>
      </w:pPr>
      <w:r w:rsidRPr="00666E9E">
        <w:rPr>
          <w:rFonts w:ascii="Times New Roman" w:eastAsia="Times New Roman" w:hAnsi="Times New Roman" w:cs="Arial"/>
          <w:bCs/>
        </w:rPr>
        <w:t>Degviela-dīzeļdegviela;</w:t>
      </w:r>
    </w:p>
    <w:p w:rsidR="00666E9E" w:rsidRPr="00666E9E" w:rsidRDefault="00666E9E" w:rsidP="00666E9E">
      <w:pPr>
        <w:numPr>
          <w:ilvl w:val="0"/>
          <w:numId w:val="2"/>
        </w:numPr>
        <w:tabs>
          <w:tab w:val="left" w:pos="120"/>
        </w:tabs>
        <w:spacing w:after="0" w:line="240" w:lineRule="auto"/>
        <w:jc w:val="both"/>
        <w:rPr>
          <w:rFonts w:ascii="Times New Roman" w:eastAsia="Times New Roman" w:hAnsi="Times New Roman" w:cs="Arial"/>
          <w:bCs/>
        </w:rPr>
      </w:pPr>
      <w:r w:rsidRPr="00666E9E">
        <w:rPr>
          <w:rFonts w:ascii="Times New Roman" w:eastAsia="Times New Roman" w:hAnsi="Times New Roman" w:cs="Arial"/>
          <w:bCs/>
        </w:rPr>
        <w:t>Degvielas patēriņš ne vairāk kā 5 l (1/100 km) kombinētajā ciklā;</w:t>
      </w:r>
    </w:p>
    <w:p w:rsidR="00666E9E" w:rsidRPr="00666E9E" w:rsidRDefault="00666E9E" w:rsidP="00666E9E">
      <w:pPr>
        <w:numPr>
          <w:ilvl w:val="0"/>
          <w:numId w:val="2"/>
        </w:numPr>
        <w:tabs>
          <w:tab w:val="left" w:pos="120"/>
        </w:tabs>
        <w:spacing w:after="0" w:line="240" w:lineRule="auto"/>
        <w:jc w:val="both"/>
        <w:rPr>
          <w:rFonts w:ascii="Times New Roman" w:eastAsia="Times New Roman" w:hAnsi="Times New Roman" w:cs="Arial"/>
          <w:bCs/>
        </w:rPr>
      </w:pPr>
      <w:r w:rsidRPr="00666E9E">
        <w:rPr>
          <w:rFonts w:ascii="Times New Roman" w:eastAsia="Times New Roman" w:hAnsi="Times New Roman" w:cs="Arial"/>
          <w:bCs/>
        </w:rPr>
        <w:t>Riteņi R 15</w:t>
      </w:r>
    </w:p>
    <w:p w:rsidR="00666E9E" w:rsidRPr="00666E9E" w:rsidRDefault="00666E9E" w:rsidP="00666E9E">
      <w:pPr>
        <w:tabs>
          <w:tab w:val="left" w:pos="120"/>
        </w:tabs>
        <w:spacing w:after="0" w:line="240" w:lineRule="auto"/>
        <w:jc w:val="both"/>
        <w:rPr>
          <w:rFonts w:ascii="Times New Roman" w:eastAsia="Times New Roman" w:hAnsi="Times New Roman" w:cs="Arial"/>
          <w:bCs/>
        </w:rPr>
      </w:pPr>
      <w:r w:rsidRPr="00666E9E">
        <w:rPr>
          <w:rFonts w:ascii="Times New Roman" w:eastAsia="Times New Roman" w:hAnsi="Times New Roman" w:cs="Arial"/>
          <w:bCs/>
        </w:rPr>
        <w:t>Aprīkojums:</w:t>
      </w:r>
    </w:p>
    <w:p w:rsidR="00666E9E" w:rsidRPr="00666E9E" w:rsidRDefault="00666E9E" w:rsidP="00666E9E">
      <w:pPr>
        <w:numPr>
          <w:ilvl w:val="0"/>
          <w:numId w:val="3"/>
        </w:numPr>
        <w:tabs>
          <w:tab w:val="left" w:pos="120"/>
        </w:tabs>
        <w:spacing w:after="0" w:line="240" w:lineRule="auto"/>
        <w:jc w:val="both"/>
        <w:rPr>
          <w:rFonts w:ascii="Times New Roman" w:eastAsia="Times New Roman" w:hAnsi="Times New Roman" w:cs="Arial"/>
          <w:bCs/>
        </w:rPr>
      </w:pPr>
      <w:r w:rsidRPr="00666E9E">
        <w:rPr>
          <w:rFonts w:ascii="Times New Roman" w:eastAsia="Times New Roman" w:hAnsi="Times New Roman" w:cs="Arial"/>
          <w:bCs/>
        </w:rPr>
        <w:t>Gaisa kondicionieris vai klimata kontrole;</w:t>
      </w:r>
    </w:p>
    <w:p w:rsidR="00666E9E" w:rsidRPr="00666E9E" w:rsidRDefault="00666E9E" w:rsidP="00666E9E">
      <w:pPr>
        <w:numPr>
          <w:ilvl w:val="0"/>
          <w:numId w:val="3"/>
        </w:numPr>
        <w:tabs>
          <w:tab w:val="left" w:pos="120"/>
        </w:tabs>
        <w:spacing w:after="0" w:line="240" w:lineRule="auto"/>
        <w:jc w:val="both"/>
        <w:rPr>
          <w:rFonts w:ascii="Times New Roman" w:eastAsia="Times New Roman" w:hAnsi="Times New Roman" w:cs="Arial"/>
          <w:bCs/>
        </w:rPr>
      </w:pPr>
      <w:r w:rsidRPr="00666E9E">
        <w:rPr>
          <w:rFonts w:ascii="Times New Roman" w:eastAsia="Times New Roman" w:hAnsi="Times New Roman" w:cs="Arial"/>
          <w:bCs/>
        </w:rPr>
        <w:t>Stūres pastiprinātājs;</w:t>
      </w:r>
    </w:p>
    <w:p w:rsidR="00666E9E" w:rsidRPr="00666E9E" w:rsidRDefault="00666E9E" w:rsidP="00666E9E">
      <w:pPr>
        <w:numPr>
          <w:ilvl w:val="0"/>
          <w:numId w:val="3"/>
        </w:numPr>
        <w:tabs>
          <w:tab w:val="left" w:pos="120"/>
        </w:tabs>
        <w:spacing w:after="0" w:line="240" w:lineRule="auto"/>
        <w:jc w:val="both"/>
        <w:rPr>
          <w:rFonts w:ascii="Times New Roman" w:eastAsia="Times New Roman" w:hAnsi="Times New Roman" w:cs="Arial"/>
          <w:bCs/>
        </w:rPr>
      </w:pPr>
      <w:r w:rsidRPr="00666E9E">
        <w:rPr>
          <w:rFonts w:ascii="Times New Roman" w:eastAsia="Times New Roman" w:hAnsi="Times New Roman" w:cs="Arial"/>
          <w:bCs/>
        </w:rPr>
        <w:t>Bremžu atbloķēšanas sistēma ABS;</w:t>
      </w:r>
    </w:p>
    <w:p w:rsidR="00666E9E" w:rsidRPr="00666E9E" w:rsidRDefault="00666E9E" w:rsidP="00666E9E">
      <w:pPr>
        <w:numPr>
          <w:ilvl w:val="0"/>
          <w:numId w:val="3"/>
        </w:numPr>
        <w:tabs>
          <w:tab w:val="left" w:pos="120"/>
        </w:tabs>
        <w:spacing w:after="0" w:line="240" w:lineRule="auto"/>
        <w:jc w:val="both"/>
        <w:rPr>
          <w:rFonts w:ascii="Times New Roman" w:eastAsia="Times New Roman" w:hAnsi="Times New Roman" w:cs="Arial"/>
          <w:bCs/>
        </w:rPr>
      </w:pPr>
      <w:proofErr w:type="spellStart"/>
      <w:r w:rsidRPr="00666E9E">
        <w:rPr>
          <w:rFonts w:ascii="Times New Roman" w:eastAsia="Times New Roman" w:hAnsi="Times New Roman" w:cs="Arial"/>
          <w:bCs/>
        </w:rPr>
        <w:t>Pretizslīdēšanas</w:t>
      </w:r>
      <w:proofErr w:type="spellEnd"/>
      <w:r w:rsidRPr="00666E9E">
        <w:rPr>
          <w:rFonts w:ascii="Times New Roman" w:eastAsia="Times New Roman" w:hAnsi="Times New Roman" w:cs="Arial"/>
          <w:bCs/>
        </w:rPr>
        <w:t xml:space="preserve"> sistēma ESC;</w:t>
      </w:r>
    </w:p>
    <w:p w:rsidR="00666E9E" w:rsidRPr="00666E9E" w:rsidRDefault="00666E9E" w:rsidP="00666E9E">
      <w:pPr>
        <w:numPr>
          <w:ilvl w:val="0"/>
          <w:numId w:val="3"/>
        </w:numPr>
        <w:tabs>
          <w:tab w:val="left" w:pos="120"/>
        </w:tabs>
        <w:spacing w:after="0" w:line="240" w:lineRule="auto"/>
        <w:jc w:val="both"/>
        <w:rPr>
          <w:rFonts w:ascii="Times New Roman" w:eastAsia="Times New Roman" w:hAnsi="Times New Roman" w:cs="Arial"/>
          <w:bCs/>
        </w:rPr>
      </w:pPr>
      <w:r w:rsidRPr="00666E9E">
        <w:rPr>
          <w:rFonts w:ascii="Times New Roman" w:eastAsia="Times New Roman" w:hAnsi="Times New Roman" w:cs="Arial"/>
          <w:bCs/>
        </w:rPr>
        <w:t>Drošības spilveni vismaz vadītājam un pasažierim;</w:t>
      </w:r>
    </w:p>
    <w:p w:rsidR="00666E9E" w:rsidRPr="00666E9E" w:rsidRDefault="00666E9E" w:rsidP="00666E9E">
      <w:pPr>
        <w:numPr>
          <w:ilvl w:val="0"/>
          <w:numId w:val="3"/>
        </w:numPr>
        <w:tabs>
          <w:tab w:val="left" w:pos="120"/>
        </w:tabs>
        <w:spacing w:after="0" w:line="240" w:lineRule="auto"/>
        <w:jc w:val="both"/>
        <w:rPr>
          <w:rFonts w:ascii="Times New Roman" w:eastAsia="Times New Roman" w:hAnsi="Times New Roman" w:cs="Arial"/>
          <w:bCs/>
        </w:rPr>
      </w:pPr>
      <w:r w:rsidRPr="00666E9E">
        <w:rPr>
          <w:rFonts w:ascii="Times New Roman" w:eastAsia="Times New Roman" w:hAnsi="Times New Roman" w:cs="Arial"/>
          <w:bCs/>
        </w:rPr>
        <w:t>Centrālā atslēga visām durvīm;</w:t>
      </w:r>
    </w:p>
    <w:p w:rsidR="00666E9E" w:rsidRPr="00666E9E" w:rsidRDefault="00666E9E" w:rsidP="00666E9E">
      <w:pPr>
        <w:numPr>
          <w:ilvl w:val="0"/>
          <w:numId w:val="3"/>
        </w:numPr>
        <w:tabs>
          <w:tab w:val="left" w:pos="120"/>
        </w:tabs>
        <w:spacing w:after="0" w:line="240" w:lineRule="auto"/>
        <w:jc w:val="both"/>
        <w:rPr>
          <w:rFonts w:ascii="Times New Roman" w:eastAsia="Times New Roman" w:hAnsi="Times New Roman" w:cs="Arial"/>
          <w:bCs/>
        </w:rPr>
      </w:pPr>
      <w:r w:rsidRPr="00666E9E">
        <w:rPr>
          <w:rFonts w:ascii="Times New Roman" w:eastAsia="Times New Roman" w:hAnsi="Times New Roman" w:cs="Arial"/>
          <w:bCs/>
        </w:rPr>
        <w:t>Vadītāja sēdeklis regulējams pēc augstuma:</w:t>
      </w:r>
    </w:p>
    <w:p w:rsidR="00666E9E" w:rsidRPr="00666E9E" w:rsidRDefault="00666E9E" w:rsidP="00666E9E">
      <w:pPr>
        <w:numPr>
          <w:ilvl w:val="0"/>
          <w:numId w:val="3"/>
        </w:numPr>
        <w:tabs>
          <w:tab w:val="left" w:pos="120"/>
        </w:tabs>
        <w:spacing w:after="0" w:line="240" w:lineRule="auto"/>
        <w:jc w:val="both"/>
        <w:rPr>
          <w:rFonts w:ascii="Times New Roman" w:eastAsia="Times New Roman" w:hAnsi="Times New Roman" w:cs="Arial"/>
          <w:bCs/>
        </w:rPr>
      </w:pPr>
      <w:r w:rsidRPr="00666E9E">
        <w:rPr>
          <w:rFonts w:ascii="Times New Roman" w:eastAsia="Times New Roman" w:hAnsi="Times New Roman" w:cs="Arial"/>
          <w:bCs/>
        </w:rPr>
        <w:t>Elektriski verami priekšējie sānu logi;</w:t>
      </w:r>
    </w:p>
    <w:p w:rsidR="00666E9E" w:rsidRPr="00666E9E" w:rsidRDefault="00666E9E" w:rsidP="00666E9E">
      <w:pPr>
        <w:numPr>
          <w:ilvl w:val="0"/>
          <w:numId w:val="3"/>
        </w:numPr>
        <w:tabs>
          <w:tab w:val="left" w:pos="120"/>
        </w:tabs>
        <w:spacing w:after="0" w:line="240" w:lineRule="auto"/>
        <w:jc w:val="both"/>
        <w:rPr>
          <w:rFonts w:ascii="Times New Roman" w:eastAsia="Times New Roman" w:hAnsi="Times New Roman" w:cs="Arial"/>
          <w:bCs/>
        </w:rPr>
      </w:pPr>
      <w:r w:rsidRPr="00666E9E">
        <w:rPr>
          <w:rFonts w:ascii="Times New Roman" w:eastAsia="Times New Roman" w:hAnsi="Times New Roman" w:cs="Arial"/>
          <w:bCs/>
        </w:rPr>
        <w:t>Rūpnīcas radio ar CD;</w:t>
      </w:r>
    </w:p>
    <w:p w:rsidR="00666E9E" w:rsidRPr="00666E9E" w:rsidRDefault="00666E9E" w:rsidP="00666E9E">
      <w:pPr>
        <w:numPr>
          <w:ilvl w:val="0"/>
          <w:numId w:val="3"/>
        </w:numPr>
        <w:tabs>
          <w:tab w:val="left" w:pos="120"/>
        </w:tabs>
        <w:spacing w:after="0" w:line="240" w:lineRule="auto"/>
        <w:jc w:val="both"/>
        <w:rPr>
          <w:rFonts w:ascii="Times New Roman" w:eastAsia="Times New Roman" w:hAnsi="Times New Roman" w:cs="Arial"/>
          <w:bCs/>
        </w:rPr>
      </w:pPr>
      <w:r w:rsidRPr="00666E9E">
        <w:rPr>
          <w:rFonts w:ascii="Times New Roman" w:eastAsia="Times New Roman" w:hAnsi="Times New Roman" w:cs="Arial"/>
          <w:bCs/>
        </w:rPr>
        <w:t>Elektriski regulējami un apsildāmi durvju spoguļi;</w:t>
      </w:r>
    </w:p>
    <w:p w:rsidR="00666E9E" w:rsidRPr="00666E9E" w:rsidRDefault="00666E9E" w:rsidP="00666E9E">
      <w:pPr>
        <w:numPr>
          <w:ilvl w:val="0"/>
          <w:numId w:val="3"/>
        </w:numPr>
        <w:tabs>
          <w:tab w:val="left" w:pos="120"/>
        </w:tabs>
        <w:spacing w:after="0" w:line="240" w:lineRule="auto"/>
        <w:jc w:val="both"/>
        <w:rPr>
          <w:rFonts w:ascii="Times New Roman" w:eastAsia="Times New Roman" w:hAnsi="Times New Roman" w:cs="Arial"/>
          <w:bCs/>
        </w:rPr>
      </w:pPr>
      <w:r w:rsidRPr="00666E9E">
        <w:rPr>
          <w:rFonts w:ascii="Times New Roman" w:eastAsia="Times New Roman" w:hAnsi="Times New Roman" w:cs="Arial"/>
          <w:bCs/>
        </w:rPr>
        <w:t>Kruīza kontrole;</w:t>
      </w:r>
    </w:p>
    <w:p w:rsidR="00666E9E" w:rsidRPr="00666E9E" w:rsidRDefault="00666E9E" w:rsidP="00666E9E">
      <w:pPr>
        <w:numPr>
          <w:ilvl w:val="0"/>
          <w:numId w:val="3"/>
        </w:numPr>
        <w:tabs>
          <w:tab w:val="left" w:pos="120"/>
        </w:tabs>
        <w:spacing w:after="0" w:line="240" w:lineRule="auto"/>
        <w:jc w:val="both"/>
        <w:rPr>
          <w:rFonts w:ascii="Times New Roman" w:eastAsia="Times New Roman" w:hAnsi="Times New Roman" w:cs="Arial"/>
          <w:bCs/>
        </w:rPr>
      </w:pPr>
      <w:r w:rsidRPr="00666E9E">
        <w:rPr>
          <w:rFonts w:ascii="Times New Roman" w:eastAsia="Times New Roman" w:hAnsi="Times New Roman" w:cs="Arial"/>
          <w:bCs/>
        </w:rPr>
        <w:t>Miglas lukturi;</w:t>
      </w:r>
    </w:p>
    <w:p w:rsidR="00666E9E" w:rsidRPr="00666E9E" w:rsidRDefault="00666E9E" w:rsidP="00666E9E">
      <w:pPr>
        <w:numPr>
          <w:ilvl w:val="0"/>
          <w:numId w:val="3"/>
        </w:numPr>
        <w:tabs>
          <w:tab w:val="left" w:pos="120"/>
        </w:tabs>
        <w:spacing w:after="0" w:line="240" w:lineRule="auto"/>
        <w:jc w:val="both"/>
        <w:rPr>
          <w:rFonts w:ascii="Times New Roman" w:eastAsia="Times New Roman" w:hAnsi="Times New Roman" w:cs="Arial"/>
          <w:bCs/>
        </w:rPr>
      </w:pPr>
      <w:r w:rsidRPr="00666E9E">
        <w:rPr>
          <w:rFonts w:ascii="Times New Roman" w:eastAsia="Times New Roman" w:hAnsi="Times New Roman" w:cs="Arial"/>
          <w:bCs/>
        </w:rPr>
        <w:t>Salona apdare tumša;</w:t>
      </w:r>
    </w:p>
    <w:p w:rsidR="00666E9E" w:rsidRPr="00666E9E" w:rsidRDefault="00666E9E" w:rsidP="00666E9E">
      <w:pPr>
        <w:numPr>
          <w:ilvl w:val="0"/>
          <w:numId w:val="3"/>
        </w:numPr>
        <w:tabs>
          <w:tab w:val="left" w:pos="120"/>
        </w:tabs>
        <w:spacing w:after="0" w:line="240" w:lineRule="auto"/>
        <w:jc w:val="both"/>
        <w:rPr>
          <w:rFonts w:ascii="Times New Roman" w:eastAsia="Times New Roman" w:hAnsi="Times New Roman" w:cs="Arial"/>
          <w:bCs/>
        </w:rPr>
      </w:pPr>
      <w:r w:rsidRPr="00666E9E">
        <w:rPr>
          <w:rFonts w:ascii="Times New Roman" w:eastAsia="Times New Roman" w:hAnsi="Times New Roman" w:cs="Arial"/>
          <w:bCs/>
        </w:rPr>
        <w:t>Rezerves ritenis;</w:t>
      </w:r>
    </w:p>
    <w:p w:rsidR="00666E9E" w:rsidRPr="00666E9E" w:rsidRDefault="00666E9E" w:rsidP="00666E9E">
      <w:pPr>
        <w:numPr>
          <w:ilvl w:val="0"/>
          <w:numId w:val="3"/>
        </w:numPr>
        <w:tabs>
          <w:tab w:val="left" w:pos="120"/>
        </w:tabs>
        <w:spacing w:after="0" w:line="240" w:lineRule="auto"/>
        <w:jc w:val="both"/>
        <w:rPr>
          <w:rFonts w:ascii="Times New Roman" w:eastAsia="Times New Roman" w:hAnsi="Times New Roman" w:cs="Arial"/>
          <w:bCs/>
        </w:rPr>
      </w:pPr>
      <w:r w:rsidRPr="00666E9E">
        <w:rPr>
          <w:rFonts w:ascii="Times New Roman" w:eastAsia="Times New Roman" w:hAnsi="Times New Roman" w:cs="Arial"/>
          <w:bCs/>
        </w:rPr>
        <w:t>Sakabes āķis;</w:t>
      </w:r>
    </w:p>
    <w:p w:rsidR="00666E9E" w:rsidRPr="00666E9E" w:rsidRDefault="00666E9E" w:rsidP="00666E9E">
      <w:pPr>
        <w:numPr>
          <w:ilvl w:val="0"/>
          <w:numId w:val="3"/>
        </w:numPr>
        <w:tabs>
          <w:tab w:val="left" w:pos="120"/>
        </w:tabs>
        <w:spacing w:after="0" w:line="240" w:lineRule="auto"/>
        <w:jc w:val="both"/>
        <w:rPr>
          <w:rFonts w:ascii="Times New Roman" w:eastAsia="Times New Roman" w:hAnsi="Times New Roman" w:cs="Arial"/>
          <w:bCs/>
        </w:rPr>
      </w:pPr>
      <w:r w:rsidRPr="00666E9E">
        <w:rPr>
          <w:rFonts w:ascii="Times New Roman" w:eastAsia="Times New Roman" w:hAnsi="Times New Roman" w:cs="Arial"/>
          <w:bCs/>
        </w:rPr>
        <w:t>Modelim atbilstošs domkrats.</w:t>
      </w:r>
    </w:p>
    <w:p w:rsidR="00666E9E" w:rsidRPr="00666E9E" w:rsidRDefault="00666E9E" w:rsidP="00666E9E">
      <w:pPr>
        <w:tabs>
          <w:tab w:val="left" w:pos="120"/>
        </w:tabs>
        <w:spacing w:after="0" w:line="240" w:lineRule="auto"/>
        <w:jc w:val="both"/>
        <w:rPr>
          <w:rFonts w:ascii="Times New Roman" w:eastAsia="Times New Roman" w:hAnsi="Times New Roman" w:cs="Arial"/>
          <w:bCs/>
        </w:rPr>
      </w:pPr>
    </w:p>
    <w:p w:rsidR="00666E9E" w:rsidRPr="00666E9E" w:rsidRDefault="00666E9E" w:rsidP="00666E9E">
      <w:pPr>
        <w:tabs>
          <w:tab w:val="left" w:pos="120"/>
        </w:tabs>
        <w:spacing w:after="0" w:line="240" w:lineRule="auto"/>
        <w:jc w:val="both"/>
        <w:rPr>
          <w:rFonts w:ascii="Times New Roman" w:eastAsia="Times New Roman" w:hAnsi="Times New Roman" w:cs="Arial"/>
          <w:bCs/>
        </w:rPr>
      </w:pPr>
    </w:p>
    <w:p w:rsidR="00666E9E" w:rsidRPr="00666E9E" w:rsidRDefault="00666E9E" w:rsidP="00666E9E">
      <w:pPr>
        <w:tabs>
          <w:tab w:val="left" w:pos="120"/>
        </w:tabs>
        <w:spacing w:after="0" w:line="240" w:lineRule="auto"/>
        <w:jc w:val="both"/>
        <w:rPr>
          <w:rFonts w:ascii="Times New Roman" w:eastAsia="Times New Roman" w:hAnsi="Times New Roman" w:cs="Arial"/>
          <w:bCs/>
        </w:rPr>
      </w:pPr>
      <w:r w:rsidRPr="00666E9E">
        <w:rPr>
          <w:rFonts w:ascii="Times New Roman" w:eastAsia="Times New Roman" w:hAnsi="Times New Roman" w:cs="Arial"/>
          <w:bCs/>
        </w:rPr>
        <w:lastRenderedPageBreak/>
        <w:t>Garantija</w:t>
      </w:r>
    </w:p>
    <w:p w:rsidR="00666E9E" w:rsidRPr="00666E9E" w:rsidRDefault="00666E9E" w:rsidP="00666E9E">
      <w:pPr>
        <w:tabs>
          <w:tab w:val="left" w:pos="120"/>
        </w:tabs>
        <w:spacing w:after="0" w:line="240" w:lineRule="auto"/>
        <w:jc w:val="both"/>
        <w:rPr>
          <w:rFonts w:ascii="Times New Roman" w:eastAsia="Times New Roman" w:hAnsi="Times New Roman" w:cs="Arial"/>
          <w:bCs/>
        </w:rPr>
      </w:pPr>
      <w:r w:rsidRPr="00666E9E">
        <w:rPr>
          <w:rFonts w:ascii="Times New Roman" w:eastAsia="Times New Roman" w:hAnsi="Times New Roman" w:cs="Arial"/>
          <w:bCs/>
        </w:rPr>
        <w:t>•</w:t>
      </w:r>
      <w:r w:rsidRPr="00666E9E">
        <w:rPr>
          <w:rFonts w:ascii="Times New Roman" w:eastAsia="Times New Roman" w:hAnsi="Times New Roman" w:cs="Arial"/>
          <w:bCs/>
        </w:rPr>
        <w:tab/>
        <w:t>Garantija ne mazāk kā 5 gadi vai 100 000 km, pretkorozijas garantija ne mazāk kā 6 gadi.</w:t>
      </w:r>
    </w:p>
    <w:p w:rsidR="00666E9E" w:rsidRPr="00666E9E" w:rsidRDefault="00666E9E" w:rsidP="00666E9E">
      <w:pPr>
        <w:tabs>
          <w:tab w:val="left" w:pos="120"/>
        </w:tabs>
        <w:spacing w:after="0" w:line="240" w:lineRule="auto"/>
        <w:jc w:val="both"/>
        <w:rPr>
          <w:rFonts w:ascii="Times New Roman" w:eastAsia="Times New Roman" w:hAnsi="Times New Roman" w:cs="Arial"/>
          <w:bCs/>
        </w:rPr>
      </w:pPr>
      <w:r w:rsidRPr="00666E9E">
        <w:rPr>
          <w:rFonts w:ascii="Times New Roman" w:eastAsia="Times New Roman" w:hAnsi="Times New Roman" w:cs="Arial"/>
          <w:bCs/>
        </w:rPr>
        <w:t>•</w:t>
      </w:r>
      <w:r w:rsidRPr="00666E9E">
        <w:rPr>
          <w:rFonts w:ascii="Times New Roman" w:eastAsia="Times New Roman" w:hAnsi="Times New Roman" w:cs="Arial"/>
          <w:bCs/>
        </w:rPr>
        <w:tab/>
        <w:t>Garantijas serviss ne tālā kā 100 km no pasūtītāja juridiskās adreses.</w:t>
      </w:r>
    </w:p>
    <w:p w:rsidR="00666E9E" w:rsidRPr="00666E9E" w:rsidRDefault="00666E9E" w:rsidP="00666E9E">
      <w:pPr>
        <w:tabs>
          <w:tab w:val="left" w:pos="120"/>
        </w:tabs>
        <w:spacing w:after="0" w:line="240" w:lineRule="auto"/>
        <w:jc w:val="both"/>
        <w:rPr>
          <w:rFonts w:ascii="Times New Roman" w:eastAsia="Times New Roman" w:hAnsi="Times New Roman" w:cs="Arial"/>
          <w:bCs/>
        </w:rPr>
      </w:pPr>
    </w:p>
    <w:p w:rsidR="00666E9E" w:rsidRPr="00666E9E" w:rsidRDefault="00666E9E" w:rsidP="00666E9E">
      <w:pPr>
        <w:tabs>
          <w:tab w:val="left" w:pos="120"/>
        </w:tabs>
        <w:spacing w:after="0" w:line="240" w:lineRule="auto"/>
        <w:jc w:val="both"/>
        <w:rPr>
          <w:rFonts w:ascii="Times New Roman" w:eastAsia="Times New Roman" w:hAnsi="Times New Roman" w:cs="Arial"/>
          <w:bCs/>
        </w:rPr>
      </w:pPr>
      <w:r w:rsidRPr="00666E9E">
        <w:rPr>
          <w:rFonts w:ascii="Times New Roman" w:eastAsia="Times New Roman" w:hAnsi="Times New Roman" w:cs="Arial"/>
          <w:bCs/>
        </w:rPr>
        <w:t>Tehniskajā specifikācijā nosauktas minimālās prasības, kādām jāatbilst automašīnai. Automašīnai jābūt pilnīgā braukšanas kārtībā gan tehniski, gan tiesiski</w:t>
      </w:r>
    </w:p>
    <w:p w:rsidR="00666E9E" w:rsidRPr="00666E9E" w:rsidRDefault="00666E9E" w:rsidP="00666E9E">
      <w:pPr>
        <w:tabs>
          <w:tab w:val="left" w:pos="120"/>
        </w:tabs>
        <w:spacing w:after="0" w:line="240" w:lineRule="auto"/>
        <w:jc w:val="both"/>
        <w:rPr>
          <w:rFonts w:ascii="Times New Roman" w:eastAsia="Times New Roman" w:hAnsi="Times New Roman" w:cs="Arial"/>
          <w:bCs/>
        </w:rPr>
      </w:pPr>
      <w:r w:rsidRPr="00666E9E">
        <w:rPr>
          <w:rFonts w:ascii="Times New Roman" w:eastAsia="Times New Roman" w:hAnsi="Times New Roman" w:cs="Arial"/>
          <w:bCs/>
        </w:rPr>
        <w:t>Piegādes laiks</w:t>
      </w:r>
    </w:p>
    <w:p w:rsidR="00666E9E" w:rsidRPr="00666E9E" w:rsidRDefault="00666E9E" w:rsidP="00666E9E">
      <w:pPr>
        <w:tabs>
          <w:tab w:val="left" w:pos="120"/>
        </w:tabs>
        <w:spacing w:after="0" w:line="240" w:lineRule="auto"/>
        <w:jc w:val="both"/>
        <w:rPr>
          <w:rFonts w:ascii="Times New Roman" w:eastAsia="Times New Roman" w:hAnsi="Times New Roman" w:cs="Arial"/>
          <w:bCs/>
        </w:rPr>
      </w:pPr>
      <w:r w:rsidRPr="00666E9E">
        <w:rPr>
          <w:rFonts w:ascii="Times New Roman" w:eastAsia="Times New Roman" w:hAnsi="Times New Roman" w:cs="Arial"/>
          <w:bCs/>
        </w:rPr>
        <w:tab/>
        <w:t xml:space="preserve">       </w:t>
      </w:r>
      <w:r w:rsidR="00DD5605">
        <w:rPr>
          <w:rFonts w:ascii="Times New Roman" w:eastAsia="Times New Roman" w:hAnsi="Times New Roman" w:cs="Arial"/>
          <w:bCs/>
        </w:rPr>
        <w:t>Ne vairāk kā 120</w:t>
      </w:r>
      <w:r w:rsidRPr="00666E9E">
        <w:rPr>
          <w:rFonts w:ascii="Times New Roman" w:eastAsia="Times New Roman" w:hAnsi="Times New Roman" w:cs="Arial"/>
          <w:bCs/>
        </w:rPr>
        <w:t xml:space="preserve"> dienas no līguma slēgšanas dienas.</w:t>
      </w:r>
    </w:p>
    <w:p w:rsidR="00666E9E" w:rsidRPr="00666E9E" w:rsidRDefault="00666E9E" w:rsidP="00666E9E">
      <w:pPr>
        <w:tabs>
          <w:tab w:val="left" w:pos="120"/>
        </w:tabs>
        <w:spacing w:after="0" w:line="240" w:lineRule="auto"/>
        <w:jc w:val="both"/>
        <w:rPr>
          <w:rFonts w:ascii="Times New Roman" w:eastAsia="Times New Roman" w:hAnsi="Times New Roman" w:cs="Arial"/>
          <w:b/>
          <w:bCs/>
        </w:rPr>
      </w:pPr>
    </w:p>
    <w:p w:rsidR="00666E9E" w:rsidRPr="00666E9E" w:rsidRDefault="00666E9E" w:rsidP="00666E9E">
      <w:pPr>
        <w:tabs>
          <w:tab w:val="left" w:pos="120"/>
        </w:tabs>
        <w:spacing w:after="0" w:line="240" w:lineRule="auto"/>
        <w:jc w:val="both"/>
        <w:rPr>
          <w:rFonts w:ascii="Times New Roman" w:eastAsia="Times New Roman" w:hAnsi="Times New Roman" w:cs="Arial"/>
          <w:b/>
          <w:bCs/>
        </w:rPr>
      </w:pPr>
    </w:p>
    <w:p w:rsidR="00666E9E" w:rsidRDefault="00666E9E" w:rsidP="00666E9E">
      <w:pPr>
        <w:tabs>
          <w:tab w:val="left" w:pos="120"/>
        </w:tabs>
        <w:spacing w:after="0" w:line="240" w:lineRule="auto"/>
        <w:jc w:val="both"/>
        <w:rPr>
          <w:rFonts w:ascii="Times New Roman" w:eastAsia="Times New Roman" w:hAnsi="Times New Roman" w:cs="Arial"/>
          <w:b/>
          <w:bCs/>
        </w:rPr>
      </w:pPr>
    </w:p>
    <w:p w:rsidR="004324AA" w:rsidRDefault="004324AA" w:rsidP="00666E9E">
      <w:pPr>
        <w:tabs>
          <w:tab w:val="left" w:pos="120"/>
        </w:tabs>
        <w:spacing w:after="0" w:line="240" w:lineRule="auto"/>
        <w:jc w:val="both"/>
        <w:rPr>
          <w:rFonts w:ascii="Times New Roman" w:eastAsia="Times New Roman" w:hAnsi="Times New Roman" w:cs="Arial"/>
          <w:b/>
          <w:bCs/>
        </w:rPr>
      </w:pPr>
    </w:p>
    <w:p w:rsidR="004324AA" w:rsidRDefault="004324AA" w:rsidP="00666E9E">
      <w:pPr>
        <w:tabs>
          <w:tab w:val="left" w:pos="120"/>
        </w:tabs>
        <w:spacing w:after="0" w:line="240" w:lineRule="auto"/>
        <w:jc w:val="both"/>
        <w:rPr>
          <w:rFonts w:ascii="Times New Roman" w:eastAsia="Times New Roman" w:hAnsi="Times New Roman" w:cs="Arial"/>
          <w:b/>
          <w:bCs/>
        </w:rPr>
      </w:pPr>
    </w:p>
    <w:p w:rsidR="004324AA" w:rsidRDefault="004324AA" w:rsidP="00666E9E">
      <w:pPr>
        <w:tabs>
          <w:tab w:val="left" w:pos="120"/>
        </w:tabs>
        <w:spacing w:after="0" w:line="240" w:lineRule="auto"/>
        <w:jc w:val="both"/>
        <w:rPr>
          <w:rFonts w:ascii="Times New Roman" w:eastAsia="Times New Roman" w:hAnsi="Times New Roman" w:cs="Arial"/>
          <w:b/>
          <w:bCs/>
        </w:rPr>
      </w:pPr>
    </w:p>
    <w:p w:rsidR="004324AA" w:rsidRDefault="004324AA" w:rsidP="00666E9E">
      <w:pPr>
        <w:tabs>
          <w:tab w:val="left" w:pos="120"/>
        </w:tabs>
        <w:spacing w:after="0" w:line="240" w:lineRule="auto"/>
        <w:jc w:val="both"/>
        <w:rPr>
          <w:rFonts w:ascii="Times New Roman" w:eastAsia="Times New Roman" w:hAnsi="Times New Roman" w:cs="Arial"/>
          <w:b/>
          <w:bCs/>
        </w:rPr>
      </w:pPr>
    </w:p>
    <w:p w:rsidR="004324AA" w:rsidRPr="00666E9E" w:rsidRDefault="004324AA" w:rsidP="00666E9E">
      <w:pPr>
        <w:tabs>
          <w:tab w:val="left" w:pos="120"/>
        </w:tabs>
        <w:spacing w:after="0" w:line="240" w:lineRule="auto"/>
        <w:jc w:val="both"/>
        <w:rPr>
          <w:rFonts w:ascii="Times New Roman" w:eastAsia="Times New Roman" w:hAnsi="Times New Roman" w:cs="Arial"/>
          <w:b/>
          <w:bCs/>
        </w:rPr>
      </w:pPr>
    </w:p>
    <w:p w:rsidR="00666E9E" w:rsidRPr="00666E9E" w:rsidRDefault="00666E9E" w:rsidP="00016381">
      <w:pPr>
        <w:tabs>
          <w:tab w:val="left" w:pos="120"/>
        </w:tabs>
        <w:spacing w:after="0" w:line="240" w:lineRule="auto"/>
        <w:jc w:val="both"/>
        <w:rPr>
          <w:rFonts w:ascii="Times New Roman" w:eastAsia="Times New Roman" w:hAnsi="Times New Roman" w:cs="Times New Roman"/>
          <w:sz w:val="24"/>
          <w:szCs w:val="24"/>
          <w:u w:val="single"/>
        </w:rPr>
      </w:pPr>
    </w:p>
    <w:p w:rsidR="002E115C" w:rsidRPr="002E115C" w:rsidRDefault="002E115C" w:rsidP="002E115C">
      <w:pPr>
        <w:spacing w:after="0" w:line="240" w:lineRule="auto"/>
        <w:jc w:val="right"/>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2.pielikums</w:t>
      </w:r>
    </w:p>
    <w:p w:rsidR="002E115C" w:rsidRPr="002E115C" w:rsidRDefault="002E115C" w:rsidP="002E115C">
      <w:pPr>
        <w:spacing w:after="0" w:line="240" w:lineRule="auto"/>
        <w:jc w:val="right"/>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Pretendenta pieteikuma forma</w:t>
      </w:r>
    </w:p>
    <w:p w:rsidR="002E115C" w:rsidRPr="002E115C" w:rsidRDefault="002E115C" w:rsidP="002E115C">
      <w:pPr>
        <w:spacing w:after="0" w:line="240" w:lineRule="auto"/>
        <w:jc w:val="right"/>
        <w:rPr>
          <w:rFonts w:ascii="Times New Roman" w:eastAsia="Times New Roman" w:hAnsi="Times New Roman" w:cs="Times New Roman"/>
          <w:sz w:val="24"/>
          <w:szCs w:val="24"/>
          <w:lang w:eastAsia="lv-LV"/>
        </w:rPr>
      </w:pPr>
    </w:p>
    <w:p w:rsidR="002E115C" w:rsidRPr="002E115C" w:rsidRDefault="002E115C" w:rsidP="002E115C">
      <w:pPr>
        <w:spacing w:after="0" w:line="240" w:lineRule="auto"/>
        <w:ind w:left="5040" w:firstLine="720"/>
        <w:jc w:val="right"/>
        <w:rPr>
          <w:rFonts w:ascii="Times New Roman" w:eastAsia="Times New Roman" w:hAnsi="Times New Roman" w:cs="Times New Roman"/>
          <w:lang w:eastAsia="lv-LV"/>
        </w:rPr>
      </w:pPr>
    </w:p>
    <w:p w:rsidR="002E115C" w:rsidRPr="002E115C" w:rsidRDefault="002E115C" w:rsidP="002E115C">
      <w:pPr>
        <w:spacing w:after="0" w:line="240" w:lineRule="auto"/>
        <w:jc w:val="center"/>
        <w:rPr>
          <w:rFonts w:ascii="Times New Roman" w:eastAsia="Times New Roman" w:hAnsi="Times New Roman" w:cs="Times New Roman"/>
          <w:b/>
          <w:sz w:val="28"/>
          <w:szCs w:val="28"/>
          <w:lang w:eastAsia="lv-LV"/>
        </w:rPr>
      </w:pPr>
      <w:r w:rsidRPr="002E115C">
        <w:rPr>
          <w:rFonts w:ascii="Times New Roman" w:eastAsia="Times New Roman" w:hAnsi="Times New Roman" w:cs="Times New Roman"/>
          <w:b/>
          <w:sz w:val="28"/>
          <w:szCs w:val="28"/>
          <w:lang w:eastAsia="lv-LV"/>
        </w:rPr>
        <w:t>PRETENDENTA PIETEIKUMS</w:t>
      </w:r>
    </w:p>
    <w:p w:rsidR="00F40E75" w:rsidRPr="00F40E75" w:rsidRDefault="00F40E75" w:rsidP="00F40E75">
      <w:pPr>
        <w:shd w:val="clear" w:color="auto" w:fill="FFFFFF"/>
        <w:tabs>
          <w:tab w:val="left" w:pos="1128"/>
        </w:tabs>
        <w:spacing w:after="0" w:line="283" w:lineRule="exact"/>
        <w:jc w:val="center"/>
        <w:rPr>
          <w:rFonts w:ascii="Times New Roman" w:eastAsia="Times New Roman" w:hAnsi="Times New Roman" w:cs="Times New Roman"/>
          <w:b/>
          <w:bCs/>
          <w:sz w:val="28"/>
          <w:szCs w:val="28"/>
          <w:lang w:eastAsia="lv-LV"/>
        </w:rPr>
      </w:pPr>
      <w:r w:rsidRPr="00F40E75">
        <w:rPr>
          <w:rFonts w:ascii="Times New Roman" w:eastAsia="Times New Roman" w:hAnsi="Times New Roman" w:cs="Times New Roman"/>
          <w:b/>
          <w:bCs/>
          <w:sz w:val="28"/>
          <w:szCs w:val="28"/>
          <w:lang w:eastAsia="lv-LV"/>
        </w:rPr>
        <w:t>Vieglā autotransporta piegāde Valkas novada pašvaldībai</w:t>
      </w:r>
    </w:p>
    <w:p w:rsidR="002E115C" w:rsidRPr="002E115C" w:rsidRDefault="002E115C" w:rsidP="002E115C">
      <w:pPr>
        <w:shd w:val="clear" w:color="auto" w:fill="FFFFFF"/>
        <w:tabs>
          <w:tab w:val="left" w:pos="1128"/>
        </w:tabs>
        <w:spacing w:after="0" w:line="283" w:lineRule="exact"/>
        <w:jc w:val="center"/>
        <w:rPr>
          <w:rFonts w:ascii="Times New Roman" w:eastAsia="Times New Roman" w:hAnsi="Times New Roman" w:cs="Times New Roman"/>
          <w:b/>
          <w:bCs/>
          <w:color w:val="000000"/>
          <w:spacing w:val="-5"/>
          <w:sz w:val="24"/>
          <w:szCs w:val="24"/>
          <w:lang w:eastAsia="lv-LV"/>
        </w:rPr>
      </w:pPr>
      <w:r w:rsidRPr="002E115C">
        <w:rPr>
          <w:rFonts w:ascii="Times New Roman" w:eastAsia="Times New Roman" w:hAnsi="Times New Roman" w:cs="Times New Roman"/>
          <w:b/>
          <w:sz w:val="24"/>
          <w:szCs w:val="24"/>
          <w:lang w:eastAsia="lv-LV"/>
        </w:rPr>
        <w:t>I</w:t>
      </w:r>
      <w:r w:rsidR="00F40E75">
        <w:rPr>
          <w:rFonts w:ascii="Times New Roman" w:eastAsia="Times New Roman" w:hAnsi="Times New Roman" w:cs="Times New Roman"/>
          <w:b/>
          <w:sz w:val="24"/>
          <w:szCs w:val="24"/>
          <w:lang w:eastAsia="lv-LV"/>
        </w:rPr>
        <w:t>epirkuma id. Nr. VND/2016/13</w:t>
      </w:r>
      <w:r w:rsidRPr="002E115C">
        <w:rPr>
          <w:rFonts w:ascii="Times New Roman" w:eastAsia="Times New Roman" w:hAnsi="Times New Roman" w:cs="Times New Roman"/>
          <w:b/>
          <w:sz w:val="24"/>
          <w:szCs w:val="24"/>
          <w:lang w:eastAsia="lv-LV"/>
        </w:rPr>
        <w:t>M</w:t>
      </w:r>
    </w:p>
    <w:p w:rsidR="002E115C" w:rsidRPr="002E115C" w:rsidRDefault="002E115C" w:rsidP="002E115C">
      <w:pPr>
        <w:spacing w:after="0" w:line="240" w:lineRule="auto"/>
        <w:jc w:val="both"/>
        <w:rPr>
          <w:rFonts w:ascii="Times New Roman" w:eastAsia="Times New Roman" w:hAnsi="Times New Roman" w:cs="Times New Roman"/>
          <w:bCs/>
          <w:sz w:val="24"/>
          <w:szCs w:val="24"/>
          <w:lang w:eastAsia="lv-LV"/>
        </w:rPr>
      </w:pPr>
    </w:p>
    <w:p w:rsidR="002E115C" w:rsidRPr="002E115C" w:rsidRDefault="002E115C" w:rsidP="002E115C">
      <w:pPr>
        <w:numPr>
          <w:ilvl w:val="0"/>
          <w:numId w:val="1"/>
        </w:numPr>
        <w:spacing w:after="0" w:line="240" w:lineRule="auto"/>
        <w:ind w:left="360"/>
        <w:jc w:val="both"/>
        <w:rPr>
          <w:rFonts w:ascii="Times New Roman" w:eastAsia="Times New Roman" w:hAnsi="Times New Roman" w:cs="Times New Roman"/>
          <w:bCs/>
          <w:sz w:val="24"/>
          <w:szCs w:val="24"/>
          <w:lang w:eastAsia="lv-LV"/>
        </w:rPr>
      </w:pPr>
      <w:r w:rsidRPr="002E115C">
        <w:rPr>
          <w:rFonts w:ascii="Times New Roman" w:eastAsia="Times New Roman" w:hAnsi="Times New Roman" w:cs="Times New Roman"/>
          <w:bCs/>
          <w:sz w:val="24"/>
          <w:szCs w:val="24"/>
          <w:lang w:eastAsia="lv-LV"/>
        </w:rPr>
        <w:t>Iesniedza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177"/>
      </w:tblGrid>
      <w:tr w:rsidR="002E115C" w:rsidRPr="002E115C" w:rsidTr="0060204E">
        <w:tc>
          <w:tcPr>
            <w:tcW w:w="3228" w:type="dxa"/>
          </w:tcPr>
          <w:p w:rsidR="002E115C" w:rsidRPr="002E115C" w:rsidRDefault="002E115C" w:rsidP="002E115C">
            <w:pPr>
              <w:spacing w:after="0" w:line="240" w:lineRule="auto"/>
              <w:jc w:val="cente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Pretendenta nosaukums (</w:t>
            </w:r>
            <w:proofErr w:type="spellStart"/>
            <w:r w:rsidRPr="002E115C">
              <w:rPr>
                <w:rFonts w:ascii="Times New Roman" w:eastAsia="Times New Roman" w:hAnsi="Times New Roman" w:cs="Times New Roman"/>
                <w:sz w:val="24"/>
                <w:szCs w:val="24"/>
                <w:lang w:eastAsia="lv-LV"/>
              </w:rPr>
              <w:t>fiz.pers.-</w:t>
            </w:r>
            <w:proofErr w:type="spellEnd"/>
            <w:r w:rsidRPr="002E115C">
              <w:rPr>
                <w:rFonts w:ascii="Times New Roman" w:eastAsia="Times New Roman" w:hAnsi="Times New Roman" w:cs="Times New Roman"/>
                <w:sz w:val="24"/>
                <w:szCs w:val="24"/>
                <w:lang w:eastAsia="lv-LV"/>
              </w:rPr>
              <w:t xml:space="preserve"> vārds, uzvārds)</w:t>
            </w:r>
          </w:p>
        </w:tc>
        <w:tc>
          <w:tcPr>
            <w:tcW w:w="6343" w:type="dxa"/>
          </w:tcPr>
          <w:p w:rsidR="002E115C" w:rsidRPr="002E115C" w:rsidRDefault="002E115C" w:rsidP="002E115C">
            <w:pPr>
              <w:spacing w:after="0" w:line="240" w:lineRule="auto"/>
              <w:jc w:val="cente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Rekvizīti</w:t>
            </w:r>
          </w:p>
        </w:tc>
      </w:tr>
      <w:tr w:rsidR="002E115C" w:rsidRPr="002E115C" w:rsidTr="0060204E">
        <w:tc>
          <w:tcPr>
            <w:tcW w:w="3228" w:type="dxa"/>
          </w:tcPr>
          <w:p w:rsidR="002E115C" w:rsidRPr="002E115C" w:rsidRDefault="002E115C" w:rsidP="002E115C">
            <w:pPr>
              <w:spacing w:after="0" w:line="240" w:lineRule="auto"/>
              <w:jc w:val="both"/>
              <w:rPr>
                <w:rFonts w:ascii="Times New Roman" w:eastAsia="Times New Roman" w:hAnsi="Times New Roman" w:cs="Times New Roman"/>
                <w:sz w:val="24"/>
                <w:szCs w:val="24"/>
                <w:lang w:eastAsia="lv-LV"/>
              </w:rPr>
            </w:pPr>
          </w:p>
          <w:p w:rsidR="002E115C" w:rsidRPr="002E115C" w:rsidRDefault="002E115C" w:rsidP="002E115C">
            <w:pPr>
              <w:spacing w:after="0" w:line="240" w:lineRule="auto"/>
              <w:jc w:val="both"/>
              <w:rPr>
                <w:rFonts w:ascii="Times New Roman" w:eastAsia="Times New Roman" w:hAnsi="Times New Roman" w:cs="Times New Roman"/>
                <w:sz w:val="24"/>
                <w:szCs w:val="24"/>
                <w:lang w:eastAsia="lv-LV"/>
              </w:rPr>
            </w:pPr>
          </w:p>
          <w:p w:rsidR="002E115C" w:rsidRPr="002E115C" w:rsidRDefault="002E115C" w:rsidP="002E115C">
            <w:pPr>
              <w:spacing w:after="0" w:line="240" w:lineRule="auto"/>
              <w:jc w:val="both"/>
              <w:rPr>
                <w:rFonts w:ascii="Times New Roman" w:eastAsia="Times New Roman" w:hAnsi="Times New Roman" w:cs="Times New Roman"/>
                <w:sz w:val="24"/>
                <w:szCs w:val="24"/>
                <w:lang w:eastAsia="lv-LV"/>
              </w:rPr>
            </w:pPr>
          </w:p>
          <w:p w:rsidR="002E115C" w:rsidRPr="002E115C" w:rsidRDefault="002E115C" w:rsidP="002E115C">
            <w:pPr>
              <w:spacing w:after="0" w:line="240" w:lineRule="auto"/>
              <w:jc w:val="both"/>
              <w:rPr>
                <w:rFonts w:ascii="Times New Roman" w:eastAsia="Times New Roman" w:hAnsi="Times New Roman" w:cs="Times New Roman"/>
                <w:sz w:val="24"/>
                <w:szCs w:val="24"/>
                <w:lang w:eastAsia="lv-LV"/>
              </w:rPr>
            </w:pPr>
          </w:p>
          <w:p w:rsidR="002E115C" w:rsidRPr="002E115C" w:rsidRDefault="002E115C" w:rsidP="002E115C">
            <w:pPr>
              <w:spacing w:after="0" w:line="240" w:lineRule="auto"/>
              <w:jc w:val="both"/>
              <w:rPr>
                <w:rFonts w:ascii="Times New Roman" w:eastAsia="Times New Roman" w:hAnsi="Times New Roman" w:cs="Times New Roman"/>
                <w:sz w:val="24"/>
                <w:szCs w:val="24"/>
                <w:lang w:eastAsia="lv-LV"/>
              </w:rPr>
            </w:pPr>
          </w:p>
          <w:p w:rsidR="002E115C" w:rsidRPr="002E115C" w:rsidRDefault="002E115C" w:rsidP="002E115C">
            <w:pPr>
              <w:spacing w:after="0" w:line="240" w:lineRule="auto"/>
              <w:jc w:val="both"/>
              <w:rPr>
                <w:rFonts w:ascii="Times New Roman" w:eastAsia="Times New Roman" w:hAnsi="Times New Roman" w:cs="Times New Roman"/>
                <w:sz w:val="24"/>
                <w:szCs w:val="24"/>
                <w:lang w:eastAsia="lv-LV"/>
              </w:rPr>
            </w:pPr>
          </w:p>
          <w:p w:rsidR="002E115C" w:rsidRPr="002E115C" w:rsidRDefault="002E115C" w:rsidP="002E115C">
            <w:pPr>
              <w:spacing w:after="0" w:line="240" w:lineRule="auto"/>
              <w:jc w:val="both"/>
              <w:rPr>
                <w:rFonts w:ascii="Times New Roman" w:eastAsia="Times New Roman" w:hAnsi="Times New Roman" w:cs="Times New Roman"/>
                <w:sz w:val="24"/>
                <w:szCs w:val="24"/>
                <w:lang w:eastAsia="lv-LV"/>
              </w:rPr>
            </w:pPr>
          </w:p>
          <w:p w:rsidR="002E115C" w:rsidRPr="002E115C" w:rsidRDefault="002E115C" w:rsidP="002E115C">
            <w:pPr>
              <w:spacing w:after="0" w:line="240" w:lineRule="auto"/>
              <w:jc w:val="both"/>
              <w:rPr>
                <w:rFonts w:ascii="Times New Roman" w:eastAsia="Times New Roman" w:hAnsi="Times New Roman" w:cs="Times New Roman"/>
                <w:sz w:val="24"/>
                <w:szCs w:val="24"/>
                <w:lang w:eastAsia="lv-LV"/>
              </w:rPr>
            </w:pPr>
          </w:p>
        </w:tc>
        <w:tc>
          <w:tcPr>
            <w:tcW w:w="6343" w:type="dxa"/>
          </w:tcPr>
          <w:p w:rsidR="002E115C" w:rsidRPr="002E115C" w:rsidRDefault="002E115C" w:rsidP="002E115C">
            <w:pPr>
              <w:spacing w:after="0" w:line="240" w:lineRule="auto"/>
              <w:jc w:val="both"/>
              <w:rPr>
                <w:rFonts w:ascii="Times New Roman" w:eastAsia="Times New Roman" w:hAnsi="Times New Roman" w:cs="Times New Roman"/>
                <w:sz w:val="24"/>
                <w:szCs w:val="24"/>
                <w:lang w:eastAsia="lv-LV"/>
              </w:rPr>
            </w:pPr>
            <w:proofErr w:type="spellStart"/>
            <w:r w:rsidRPr="002E115C">
              <w:rPr>
                <w:rFonts w:ascii="Times New Roman" w:eastAsia="Times New Roman" w:hAnsi="Times New Roman" w:cs="Times New Roman"/>
                <w:sz w:val="24"/>
                <w:szCs w:val="24"/>
                <w:lang w:eastAsia="lv-LV"/>
              </w:rPr>
              <w:t>Reģ.Nr</w:t>
            </w:r>
            <w:proofErr w:type="spellEnd"/>
            <w:r w:rsidRPr="002E115C">
              <w:rPr>
                <w:rFonts w:ascii="Times New Roman" w:eastAsia="Times New Roman" w:hAnsi="Times New Roman" w:cs="Times New Roman"/>
                <w:sz w:val="24"/>
                <w:szCs w:val="24"/>
                <w:lang w:eastAsia="lv-LV"/>
              </w:rPr>
              <w:t>. (</w:t>
            </w:r>
            <w:proofErr w:type="spellStart"/>
            <w:r w:rsidRPr="002E115C">
              <w:rPr>
                <w:rFonts w:ascii="Times New Roman" w:eastAsia="Times New Roman" w:hAnsi="Times New Roman" w:cs="Times New Roman"/>
                <w:sz w:val="24"/>
                <w:szCs w:val="24"/>
                <w:lang w:eastAsia="lv-LV"/>
              </w:rPr>
              <w:t>fiz.pers</w:t>
            </w:r>
            <w:proofErr w:type="spellEnd"/>
            <w:r w:rsidRPr="002E115C">
              <w:rPr>
                <w:rFonts w:ascii="Times New Roman" w:eastAsia="Times New Roman" w:hAnsi="Times New Roman" w:cs="Times New Roman"/>
                <w:sz w:val="24"/>
                <w:szCs w:val="24"/>
                <w:lang w:eastAsia="lv-LV"/>
              </w:rPr>
              <w:t>. – personas kods):</w:t>
            </w:r>
          </w:p>
          <w:p w:rsidR="002E115C" w:rsidRPr="002E115C" w:rsidRDefault="002E115C" w:rsidP="002E115C">
            <w:pPr>
              <w:spacing w:after="0" w:line="240" w:lineRule="auto"/>
              <w:jc w:val="both"/>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Adrese:</w:t>
            </w:r>
          </w:p>
          <w:p w:rsidR="002E115C" w:rsidRPr="002E115C" w:rsidRDefault="002E115C" w:rsidP="002E115C">
            <w:pPr>
              <w:spacing w:after="0" w:line="240" w:lineRule="auto"/>
              <w:jc w:val="both"/>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Konta Nr.</w:t>
            </w:r>
          </w:p>
          <w:p w:rsidR="002E115C" w:rsidRPr="002E115C" w:rsidRDefault="002E115C" w:rsidP="002E115C">
            <w:pPr>
              <w:spacing w:after="0" w:line="240" w:lineRule="auto"/>
              <w:jc w:val="both"/>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Banka</w:t>
            </w:r>
          </w:p>
          <w:p w:rsidR="002E115C" w:rsidRPr="002E115C" w:rsidRDefault="002E115C" w:rsidP="002E115C">
            <w:pPr>
              <w:spacing w:after="0" w:line="240" w:lineRule="auto"/>
              <w:jc w:val="both"/>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Kods</w:t>
            </w:r>
          </w:p>
        </w:tc>
      </w:tr>
    </w:tbl>
    <w:p w:rsidR="002E115C" w:rsidRPr="002E115C" w:rsidRDefault="002E115C" w:rsidP="002E115C">
      <w:pPr>
        <w:spacing w:after="0" w:line="240" w:lineRule="auto"/>
        <w:rPr>
          <w:rFonts w:ascii="Times New Roman" w:eastAsia="Times New Roman" w:hAnsi="Times New Roman" w:cs="Times New Roman"/>
          <w:sz w:val="24"/>
          <w:szCs w:val="24"/>
          <w:lang w:eastAsia="lv-LV"/>
        </w:rPr>
      </w:pPr>
    </w:p>
    <w:p w:rsidR="002E115C" w:rsidRPr="002E115C" w:rsidRDefault="002E115C" w:rsidP="002E115C">
      <w:pPr>
        <w:spacing w:after="0" w:line="240" w:lineRule="auto"/>
        <w:rPr>
          <w:rFonts w:ascii="Times New Roman" w:eastAsia="Times New Roman" w:hAnsi="Times New Roman" w:cs="Times New Roman"/>
          <w:sz w:val="24"/>
          <w:szCs w:val="24"/>
          <w:lang w:eastAsia="lv-LV"/>
        </w:rPr>
      </w:pPr>
    </w:p>
    <w:p w:rsidR="002E115C" w:rsidRPr="002E115C" w:rsidRDefault="002E115C" w:rsidP="002E115C">
      <w:pPr>
        <w:numPr>
          <w:ilvl w:val="0"/>
          <w:numId w:val="1"/>
        </w:numPr>
        <w:spacing w:after="0" w:line="240" w:lineRule="auto"/>
        <w:ind w:left="360"/>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 xml:space="preserve">Kontaktpersona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0"/>
        <w:gridCol w:w="4645"/>
      </w:tblGrid>
      <w:tr w:rsidR="002E115C" w:rsidRPr="002E115C" w:rsidTr="0060204E">
        <w:tc>
          <w:tcPr>
            <w:tcW w:w="4847" w:type="dxa"/>
            <w:vAlign w:val="center"/>
          </w:tcPr>
          <w:p w:rsidR="002E115C" w:rsidRPr="002E115C" w:rsidRDefault="002E115C" w:rsidP="002E115C">
            <w:pPr>
              <w:spacing w:after="0" w:line="240" w:lineRule="auto"/>
              <w:rPr>
                <w:rFonts w:ascii="Times New Roman" w:eastAsia="Times New Roman" w:hAnsi="Times New Roman" w:cs="Times New Roman"/>
                <w:lang w:eastAsia="lv-LV"/>
              </w:rPr>
            </w:pPr>
            <w:r w:rsidRPr="002E115C">
              <w:rPr>
                <w:rFonts w:ascii="Times New Roman" w:eastAsia="Times New Roman" w:hAnsi="Times New Roman" w:cs="Times New Roman"/>
                <w:lang w:eastAsia="lv-LV"/>
              </w:rPr>
              <w:t>Vārds, uzvārds</w:t>
            </w:r>
          </w:p>
          <w:p w:rsidR="002E115C" w:rsidRPr="002E115C" w:rsidRDefault="002E115C" w:rsidP="002E115C">
            <w:pPr>
              <w:spacing w:after="0" w:line="240" w:lineRule="auto"/>
              <w:rPr>
                <w:rFonts w:ascii="Times New Roman" w:eastAsia="Times New Roman" w:hAnsi="Times New Roman" w:cs="Times New Roman"/>
                <w:lang w:eastAsia="lv-LV"/>
              </w:rPr>
            </w:pPr>
          </w:p>
        </w:tc>
        <w:tc>
          <w:tcPr>
            <w:tcW w:w="4847" w:type="dxa"/>
          </w:tcPr>
          <w:p w:rsidR="002E115C" w:rsidRPr="002E115C" w:rsidRDefault="002E115C" w:rsidP="002E115C">
            <w:pPr>
              <w:spacing w:after="0" w:line="240" w:lineRule="auto"/>
              <w:rPr>
                <w:rFonts w:ascii="Times New Roman" w:eastAsia="Times New Roman" w:hAnsi="Times New Roman" w:cs="Times New Roman"/>
                <w:lang w:eastAsia="lv-LV"/>
              </w:rPr>
            </w:pPr>
          </w:p>
        </w:tc>
      </w:tr>
      <w:tr w:rsidR="002E115C" w:rsidRPr="002E115C" w:rsidTr="0060204E">
        <w:tc>
          <w:tcPr>
            <w:tcW w:w="4847" w:type="dxa"/>
            <w:vAlign w:val="center"/>
          </w:tcPr>
          <w:p w:rsidR="002E115C" w:rsidRPr="002E115C" w:rsidRDefault="002E115C" w:rsidP="002E115C">
            <w:pPr>
              <w:spacing w:after="0" w:line="240" w:lineRule="auto"/>
              <w:rPr>
                <w:rFonts w:ascii="Times New Roman" w:eastAsia="Times New Roman" w:hAnsi="Times New Roman" w:cs="Times New Roman"/>
                <w:lang w:eastAsia="lv-LV"/>
              </w:rPr>
            </w:pPr>
            <w:r w:rsidRPr="002E115C">
              <w:rPr>
                <w:rFonts w:ascii="Times New Roman" w:eastAsia="Times New Roman" w:hAnsi="Times New Roman" w:cs="Times New Roman"/>
                <w:lang w:eastAsia="lv-LV"/>
              </w:rPr>
              <w:t>Adrese</w:t>
            </w:r>
          </w:p>
          <w:p w:rsidR="002E115C" w:rsidRPr="002E115C" w:rsidRDefault="002E115C" w:rsidP="002E115C">
            <w:pPr>
              <w:spacing w:after="0" w:line="240" w:lineRule="auto"/>
              <w:rPr>
                <w:rFonts w:ascii="Times New Roman" w:eastAsia="Times New Roman" w:hAnsi="Times New Roman" w:cs="Times New Roman"/>
                <w:lang w:eastAsia="lv-LV"/>
              </w:rPr>
            </w:pPr>
          </w:p>
        </w:tc>
        <w:tc>
          <w:tcPr>
            <w:tcW w:w="4847" w:type="dxa"/>
          </w:tcPr>
          <w:p w:rsidR="002E115C" w:rsidRPr="002E115C" w:rsidRDefault="002E115C" w:rsidP="002E115C">
            <w:pPr>
              <w:spacing w:after="0" w:line="240" w:lineRule="auto"/>
              <w:rPr>
                <w:rFonts w:ascii="Times New Roman" w:eastAsia="Times New Roman" w:hAnsi="Times New Roman" w:cs="Times New Roman"/>
                <w:lang w:eastAsia="lv-LV"/>
              </w:rPr>
            </w:pPr>
          </w:p>
        </w:tc>
      </w:tr>
      <w:tr w:rsidR="002E115C" w:rsidRPr="002E115C" w:rsidTr="0060204E">
        <w:tc>
          <w:tcPr>
            <w:tcW w:w="4847" w:type="dxa"/>
            <w:vAlign w:val="center"/>
          </w:tcPr>
          <w:p w:rsidR="002E115C" w:rsidRPr="002E115C" w:rsidRDefault="002E115C" w:rsidP="002E115C">
            <w:pPr>
              <w:spacing w:after="0" w:line="240" w:lineRule="auto"/>
              <w:rPr>
                <w:rFonts w:ascii="Times New Roman" w:eastAsia="Times New Roman" w:hAnsi="Times New Roman" w:cs="Times New Roman"/>
                <w:lang w:eastAsia="lv-LV"/>
              </w:rPr>
            </w:pPr>
            <w:r w:rsidRPr="002E115C">
              <w:rPr>
                <w:rFonts w:ascii="Times New Roman" w:eastAsia="Times New Roman" w:hAnsi="Times New Roman" w:cs="Times New Roman"/>
                <w:lang w:eastAsia="lv-LV"/>
              </w:rPr>
              <w:t>Tālrunis/fakss</w:t>
            </w:r>
          </w:p>
          <w:p w:rsidR="002E115C" w:rsidRPr="002E115C" w:rsidRDefault="002E115C" w:rsidP="002E115C">
            <w:pPr>
              <w:spacing w:after="0" w:line="240" w:lineRule="auto"/>
              <w:rPr>
                <w:rFonts w:ascii="Times New Roman" w:eastAsia="Times New Roman" w:hAnsi="Times New Roman" w:cs="Times New Roman"/>
                <w:lang w:eastAsia="lv-LV"/>
              </w:rPr>
            </w:pPr>
          </w:p>
        </w:tc>
        <w:tc>
          <w:tcPr>
            <w:tcW w:w="4847" w:type="dxa"/>
          </w:tcPr>
          <w:p w:rsidR="002E115C" w:rsidRPr="002E115C" w:rsidRDefault="002E115C" w:rsidP="002E115C">
            <w:pPr>
              <w:spacing w:after="0" w:line="240" w:lineRule="auto"/>
              <w:rPr>
                <w:rFonts w:ascii="Times New Roman" w:eastAsia="Times New Roman" w:hAnsi="Times New Roman" w:cs="Times New Roman"/>
                <w:lang w:eastAsia="lv-LV"/>
              </w:rPr>
            </w:pPr>
          </w:p>
        </w:tc>
      </w:tr>
      <w:tr w:rsidR="002E115C" w:rsidRPr="002E115C" w:rsidTr="0060204E">
        <w:tc>
          <w:tcPr>
            <w:tcW w:w="4847" w:type="dxa"/>
            <w:vAlign w:val="center"/>
          </w:tcPr>
          <w:p w:rsidR="002E115C" w:rsidRPr="002E115C" w:rsidRDefault="002E115C" w:rsidP="002E115C">
            <w:pPr>
              <w:spacing w:after="0" w:line="240" w:lineRule="auto"/>
              <w:rPr>
                <w:rFonts w:ascii="Times New Roman" w:eastAsia="Times New Roman" w:hAnsi="Times New Roman" w:cs="Times New Roman"/>
                <w:lang w:eastAsia="lv-LV"/>
              </w:rPr>
            </w:pPr>
            <w:r w:rsidRPr="002E115C">
              <w:rPr>
                <w:rFonts w:ascii="Times New Roman" w:eastAsia="Times New Roman" w:hAnsi="Times New Roman" w:cs="Times New Roman"/>
                <w:lang w:eastAsia="lv-LV"/>
              </w:rPr>
              <w:t>e-pasta adrese</w:t>
            </w:r>
          </w:p>
          <w:p w:rsidR="002E115C" w:rsidRPr="002E115C" w:rsidRDefault="002E115C" w:rsidP="002E115C">
            <w:pPr>
              <w:spacing w:after="0" w:line="240" w:lineRule="auto"/>
              <w:rPr>
                <w:rFonts w:ascii="Times New Roman" w:eastAsia="Times New Roman" w:hAnsi="Times New Roman" w:cs="Times New Roman"/>
                <w:lang w:eastAsia="lv-LV"/>
              </w:rPr>
            </w:pPr>
          </w:p>
        </w:tc>
        <w:tc>
          <w:tcPr>
            <w:tcW w:w="4847" w:type="dxa"/>
          </w:tcPr>
          <w:p w:rsidR="002E115C" w:rsidRPr="002E115C" w:rsidRDefault="002E115C" w:rsidP="002E115C">
            <w:pPr>
              <w:spacing w:after="0" w:line="240" w:lineRule="auto"/>
              <w:rPr>
                <w:rFonts w:ascii="Times New Roman" w:eastAsia="Times New Roman" w:hAnsi="Times New Roman" w:cs="Times New Roman"/>
                <w:lang w:eastAsia="lv-LV"/>
              </w:rPr>
            </w:pPr>
          </w:p>
        </w:tc>
      </w:tr>
    </w:tbl>
    <w:p w:rsidR="002E115C" w:rsidRPr="002E115C" w:rsidRDefault="002E115C" w:rsidP="002E115C">
      <w:pPr>
        <w:spacing w:after="0" w:line="240" w:lineRule="auto"/>
        <w:rPr>
          <w:rFonts w:ascii="Times New Roman" w:eastAsia="Times New Roman" w:hAnsi="Times New Roman" w:cs="Times New Roman"/>
          <w:lang w:eastAsia="lv-LV"/>
        </w:rPr>
      </w:pPr>
    </w:p>
    <w:p w:rsidR="002E115C" w:rsidRPr="002E115C" w:rsidRDefault="002E115C" w:rsidP="002E115C">
      <w:pPr>
        <w:spacing w:after="0" w:line="240" w:lineRule="auto"/>
        <w:rPr>
          <w:rFonts w:ascii="Times New Roman" w:eastAsia="Times New Roman" w:hAnsi="Times New Roman" w:cs="Times New Roman"/>
          <w:lang w:eastAsia="lv-LV"/>
        </w:rPr>
      </w:pPr>
    </w:p>
    <w:p w:rsidR="002E115C" w:rsidRPr="002E115C" w:rsidRDefault="002E115C" w:rsidP="002E115C">
      <w:pPr>
        <w:numPr>
          <w:ilvl w:val="0"/>
          <w:numId w:val="1"/>
        </w:numPr>
        <w:spacing w:after="0" w:line="240" w:lineRule="auto"/>
        <w:ind w:left="360"/>
        <w:jc w:val="both"/>
        <w:rPr>
          <w:rFonts w:ascii="Times New Roman" w:eastAsia="Times New Roman" w:hAnsi="Times New Roman" w:cs="Times New Roman"/>
          <w:b/>
          <w:sz w:val="24"/>
          <w:szCs w:val="24"/>
          <w:lang w:eastAsia="lv-LV"/>
        </w:rPr>
      </w:pPr>
      <w:r w:rsidRPr="002E115C">
        <w:rPr>
          <w:rFonts w:ascii="Times New Roman" w:eastAsia="Times New Roman" w:hAnsi="Times New Roman" w:cs="Times New Roman"/>
          <w:sz w:val="24"/>
          <w:szCs w:val="24"/>
          <w:lang w:eastAsia="lv-LV"/>
        </w:rPr>
        <w:t xml:space="preserve">Mēs apņemamies piegādāt </w:t>
      </w:r>
      <w:r w:rsidR="00F40E75">
        <w:rPr>
          <w:rFonts w:ascii="Times New Roman" w:eastAsia="Times New Roman" w:hAnsi="Times New Roman" w:cs="Times New Roman"/>
          <w:sz w:val="24"/>
          <w:szCs w:val="24"/>
          <w:lang w:eastAsia="lv-LV"/>
        </w:rPr>
        <w:t>Vieglo autotransportu Valkas pagasta pašvaldībai</w:t>
      </w:r>
    </w:p>
    <w:p w:rsidR="002E115C" w:rsidRPr="002E115C" w:rsidRDefault="004324AA" w:rsidP="002E115C">
      <w:pPr>
        <w:numPr>
          <w:ilvl w:val="0"/>
          <w:numId w:val="1"/>
        </w:numPr>
        <w:spacing w:after="0" w:line="240" w:lineRule="auto"/>
        <w:ind w:left="360"/>
        <w:jc w:val="both"/>
        <w:rPr>
          <w:rFonts w:ascii="Times New Roman" w:eastAsia="Times New Roman" w:hAnsi="Times New Roman" w:cs="Times New Roman"/>
          <w:bCs/>
          <w:iCs/>
          <w:sz w:val="24"/>
          <w:szCs w:val="24"/>
          <w:lang w:eastAsia="lv-LV"/>
        </w:rPr>
      </w:pPr>
      <w:r>
        <w:rPr>
          <w:rFonts w:ascii="Times New Roman" w:eastAsia="Times New Roman" w:hAnsi="Times New Roman" w:cs="Times New Roman"/>
          <w:sz w:val="24"/>
          <w:szCs w:val="24"/>
          <w:lang w:eastAsia="lv-LV"/>
        </w:rPr>
        <w:t>_______________________ (Marka, modelis)</w:t>
      </w:r>
      <w:r w:rsidR="002E115C" w:rsidRPr="002E115C">
        <w:rPr>
          <w:rFonts w:ascii="Times New Roman" w:eastAsia="Times New Roman" w:hAnsi="Times New Roman" w:cs="Times New Roman"/>
          <w:sz w:val="24"/>
          <w:szCs w:val="24"/>
          <w:lang w:eastAsia="lv-LV"/>
        </w:rPr>
        <w:t xml:space="preserve">, </w:t>
      </w:r>
      <w:r w:rsidR="002E115C" w:rsidRPr="002E115C">
        <w:rPr>
          <w:rFonts w:ascii="Times New Roman" w:eastAsia="Times New Roman" w:hAnsi="Times New Roman" w:cs="Times New Roman"/>
          <w:bCs/>
          <w:iCs/>
          <w:sz w:val="24"/>
          <w:szCs w:val="24"/>
          <w:lang w:eastAsia="lv-LV"/>
        </w:rPr>
        <w:t>saskaņā tehnisko specifikāciju.</w:t>
      </w:r>
    </w:p>
    <w:p w:rsidR="002E115C" w:rsidRPr="002E115C" w:rsidRDefault="002E115C" w:rsidP="002E115C">
      <w:pPr>
        <w:spacing w:after="0" w:line="240" w:lineRule="auto"/>
        <w:rPr>
          <w:rFonts w:ascii="Times New Roman" w:eastAsia="Times New Roman" w:hAnsi="Times New Roman" w:cs="Times New Roman"/>
          <w:color w:val="000000"/>
          <w:sz w:val="24"/>
          <w:szCs w:val="24"/>
          <w:lang w:eastAsia="lv-LV"/>
        </w:rPr>
      </w:pPr>
    </w:p>
    <w:p w:rsidR="004324AA" w:rsidRPr="002E115C" w:rsidRDefault="002E115C" w:rsidP="002E115C">
      <w:pPr>
        <w:spacing w:after="0" w:line="240" w:lineRule="auto"/>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 xml:space="preserve"> 4.Līguma slēgšanas tiesību piešķiršanas gadījumā līgumu no mūsu puses parakstīs ______________________________________(Vārds, Uzvārds, amats)</w:t>
      </w:r>
    </w:p>
    <w:p w:rsidR="002E115C" w:rsidRPr="002E115C" w:rsidRDefault="002E115C" w:rsidP="002E115C">
      <w:pPr>
        <w:spacing w:after="0" w:line="240" w:lineRule="auto"/>
        <w:ind w:left="426" w:hanging="426"/>
        <w:rPr>
          <w:rFonts w:ascii="Times New Roman" w:eastAsia="Times New Roman" w:hAnsi="Times New Roman" w:cs="Times New Roman"/>
          <w:color w:val="000000"/>
          <w:sz w:val="24"/>
          <w:szCs w:val="24"/>
          <w:lang w:eastAsia="lv-LV"/>
        </w:rPr>
      </w:pPr>
    </w:p>
    <w:p w:rsidR="002E115C" w:rsidRDefault="002E115C" w:rsidP="002E115C">
      <w:pPr>
        <w:widowControl w:val="0"/>
        <w:suppressAutoHyphens/>
        <w:spacing w:after="120" w:line="240" w:lineRule="auto"/>
        <w:rPr>
          <w:rFonts w:ascii="Times New Roman" w:eastAsia="Lucida Sans Unicode" w:hAnsi="Times New Roman" w:cs="Times New Roman"/>
          <w:sz w:val="24"/>
          <w:szCs w:val="24"/>
          <w:lang w:eastAsia="lv-LV"/>
        </w:rPr>
      </w:pPr>
      <w:r w:rsidRPr="002E115C">
        <w:rPr>
          <w:rFonts w:ascii="Times New Roman" w:eastAsia="Lucida Sans Unicode" w:hAnsi="Times New Roman" w:cs="Times New Roman"/>
          <w:sz w:val="24"/>
          <w:szCs w:val="24"/>
          <w:lang w:eastAsia="lv-LV"/>
        </w:rPr>
        <w:t>Pretendenta vadītāja vai vadītāja pilnvarotas personas paraksts:</w:t>
      </w:r>
    </w:p>
    <w:p w:rsidR="004324AA" w:rsidRDefault="004324AA" w:rsidP="002E115C">
      <w:pPr>
        <w:widowControl w:val="0"/>
        <w:suppressAutoHyphens/>
        <w:spacing w:after="120" w:line="240" w:lineRule="auto"/>
        <w:rPr>
          <w:rFonts w:ascii="Times New Roman" w:eastAsia="Lucida Sans Unicode" w:hAnsi="Times New Roman" w:cs="Times New Roman"/>
          <w:sz w:val="24"/>
          <w:szCs w:val="24"/>
          <w:lang w:eastAsia="lv-LV"/>
        </w:rPr>
      </w:pPr>
    </w:p>
    <w:p w:rsidR="004324AA" w:rsidRDefault="004324AA" w:rsidP="002E115C">
      <w:pPr>
        <w:widowControl w:val="0"/>
        <w:suppressAutoHyphens/>
        <w:spacing w:after="120" w:line="240" w:lineRule="auto"/>
        <w:rPr>
          <w:rFonts w:ascii="Times New Roman" w:eastAsia="Lucida Sans Unicode" w:hAnsi="Times New Roman" w:cs="Times New Roman"/>
          <w:sz w:val="24"/>
          <w:szCs w:val="24"/>
          <w:lang w:eastAsia="lv-LV"/>
        </w:rPr>
      </w:pPr>
    </w:p>
    <w:p w:rsidR="004324AA" w:rsidRDefault="004324AA" w:rsidP="002E115C">
      <w:pPr>
        <w:widowControl w:val="0"/>
        <w:suppressAutoHyphens/>
        <w:spacing w:after="120" w:line="240" w:lineRule="auto"/>
        <w:rPr>
          <w:rFonts w:ascii="Times New Roman" w:eastAsia="Lucida Sans Unicode" w:hAnsi="Times New Roman" w:cs="Times New Roman"/>
          <w:sz w:val="24"/>
          <w:szCs w:val="24"/>
          <w:lang w:eastAsia="lv-LV"/>
        </w:rPr>
      </w:pPr>
      <w:r>
        <w:rPr>
          <w:rFonts w:ascii="Times New Roman" w:eastAsia="Lucida Sans Unicode" w:hAnsi="Times New Roman" w:cs="Times New Roman"/>
          <w:sz w:val="24"/>
          <w:szCs w:val="24"/>
          <w:lang w:eastAsia="lv-LV"/>
        </w:rPr>
        <w:tab/>
      </w:r>
      <w:r>
        <w:rPr>
          <w:rFonts w:ascii="Times New Roman" w:eastAsia="Lucida Sans Unicode" w:hAnsi="Times New Roman" w:cs="Times New Roman"/>
          <w:sz w:val="24"/>
          <w:szCs w:val="24"/>
          <w:lang w:eastAsia="lv-LV"/>
        </w:rPr>
        <w:tab/>
      </w:r>
      <w:r>
        <w:rPr>
          <w:rFonts w:ascii="Times New Roman" w:eastAsia="Lucida Sans Unicode" w:hAnsi="Times New Roman" w:cs="Times New Roman"/>
          <w:sz w:val="24"/>
          <w:szCs w:val="24"/>
          <w:lang w:eastAsia="lv-LV"/>
        </w:rPr>
        <w:tab/>
      </w:r>
      <w:r>
        <w:rPr>
          <w:rFonts w:ascii="Times New Roman" w:eastAsia="Lucida Sans Unicode" w:hAnsi="Times New Roman" w:cs="Times New Roman"/>
          <w:sz w:val="24"/>
          <w:szCs w:val="24"/>
          <w:lang w:eastAsia="lv-LV"/>
        </w:rPr>
        <w:tab/>
      </w:r>
      <w:r>
        <w:rPr>
          <w:rFonts w:ascii="Times New Roman" w:eastAsia="Lucida Sans Unicode" w:hAnsi="Times New Roman" w:cs="Times New Roman"/>
          <w:sz w:val="24"/>
          <w:szCs w:val="24"/>
          <w:lang w:eastAsia="lv-LV"/>
        </w:rPr>
        <w:tab/>
      </w:r>
      <w:r>
        <w:rPr>
          <w:rFonts w:ascii="Times New Roman" w:eastAsia="Lucida Sans Unicode" w:hAnsi="Times New Roman" w:cs="Times New Roman"/>
          <w:sz w:val="24"/>
          <w:szCs w:val="24"/>
          <w:lang w:eastAsia="lv-LV"/>
        </w:rPr>
        <w:tab/>
      </w:r>
      <w:r>
        <w:rPr>
          <w:rFonts w:ascii="Times New Roman" w:eastAsia="Lucida Sans Unicode" w:hAnsi="Times New Roman" w:cs="Times New Roman"/>
          <w:sz w:val="24"/>
          <w:szCs w:val="24"/>
          <w:lang w:eastAsia="lv-LV"/>
        </w:rPr>
        <w:tab/>
      </w:r>
      <w:r>
        <w:rPr>
          <w:rFonts w:ascii="Times New Roman" w:eastAsia="Lucida Sans Unicode" w:hAnsi="Times New Roman" w:cs="Times New Roman"/>
          <w:sz w:val="24"/>
          <w:szCs w:val="24"/>
          <w:lang w:eastAsia="lv-LV"/>
        </w:rPr>
        <w:tab/>
      </w:r>
      <w:r>
        <w:rPr>
          <w:rFonts w:ascii="Times New Roman" w:eastAsia="Lucida Sans Unicode" w:hAnsi="Times New Roman" w:cs="Times New Roman"/>
          <w:sz w:val="24"/>
          <w:szCs w:val="24"/>
          <w:lang w:eastAsia="lv-LV"/>
        </w:rPr>
        <w:tab/>
      </w:r>
    </w:p>
    <w:p w:rsidR="004324AA" w:rsidRPr="004324AA" w:rsidRDefault="004324AA" w:rsidP="004324AA">
      <w:pPr>
        <w:widowControl w:val="0"/>
        <w:suppressAutoHyphens/>
        <w:spacing w:after="120" w:line="240" w:lineRule="auto"/>
        <w:ind w:left="5760" w:firstLine="720"/>
        <w:rPr>
          <w:rFonts w:ascii="Times New Roman" w:eastAsia="Lucida Sans Unicode" w:hAnsi="Times New Roman" w:cs="Times New Roman"/>
          <w:sz w:val="24"/>
          <w:szCs w:val="24"/>
          <w:lang w:eastAsia="lv-LV"/>
        </w:rPr>
      </w:pPr>
      <w:r w:rsidRPr="004324AA">
        <w:rPr>
          <w:rFonts w:ascii="Times New Roman" w:eastAsia="Lucida Sans Unicode" w:hAnsi="Times New Roman" w:cs="Times New Roman"/>
          <w:sz w:val="24"/>
          <w:szCs w:val="24"/>
          <w:lang w:eastAsia="lv-LV"/>
        </w:rPr>
        <w:t>3.pielikums</w:t>
      </w:r>
    </w:p>
    <w:p w:rsidR="004324AA" w:rsidRPr="004324AA" w:rsidRDefault="004324AA" w:rsidP="004324AA">
      <w:pPr>
        <w:widowControl w:val="0"/>
        <w:suppressAutoHyphens/>
        <w:spacing w:after="120" w:line="240" w:lineRule="auto"/>
        <w:ind w:left="5040" w:firstLine="720"/>
        <w:rPr>
          <w:rFonts w:ascii="Times New Roman" w:eastAsia="Lucida Sans Unicode" w:hAnsi="Times New Roman" w:cs="Times New Roman"/>
          <w:sz w:val="24"/>
          <w:szCs w:val="24"/>
          <w:lang w:eastAsia="lv-LV"/>
        </w:rPr>
      </w:pPr>
      <w:r w:rsidRPr="004324AA">
        <w:rPr>
          <w:rFonts w:ascii="Times New Roman" w:eastAsia="Lucida Sans Unicode" w:hAnsi="Times New Roman" w:cs="Times New Roman"/>
          <w:sz w:val="24"/>
          <w:szCs w:val="24"/>
          <w:lang w:eastAsia="lv-LV"/>
        </w:rPr>
        <w:t>Finanšu piedāvājuma forma</w:t>
      </w:r>
    </w:p>
    <w:p w:rsidR="004324AA" w:rsidRDefault="004324AA" w:rsidP="002E115C">
      <w:pPr>
        <w:widowControl w:val="0"/>
        <w:suppressAutoHyphens/>
        <w:spacing w:after="120" w:line="240" w:lineRule="auto"/>
        <w:rPr>
          <w:rFonts w:ascii="Times New Roman" w:eastAsia="Lucida Sans Unicode" w:hAnsi="Times New Roman" w:cs="Times New Roman"/>
          <w:sz w:val="24"/>
          <w:szCs w:val="24"/>
          <w:lang w:eastAsia="lv-LV"/>
        </w:rPr>
      </w:pPr>
    </w:p>
    <w:p w:rsidR="004324AA" w:rsidRDefault="004324AA" w:rsidP="002E115C">
      <w:pPr>
        <w:widowControl w:val="0"/>
        <w:suppressAutoHyphens/>
        <w:spacing w:after="120" w:line="240" w:lineRule="auto"/>
        <w:rPr>
          <w:rFonts w:ascii="Times New Roman" w:eastAsia="Lucida Sans Unicode" w:hAnsi="Times New Roman" w:cs="Times New Roman"/>
          <w:sz w:val="24"/>
          <w:szCs w:val="24"/>
          <w:lang w:eastAsia="lv-LV"/>
        </w:rPr>
      </w:pPr>
    </w:p>
    <w:p w:rsidR="004324AA" w:rsidRPr="002E115C" w:rsidRDefault="004324AA" w:rsidP="002E115C">
      <w:pPr>
        <w:widowControl w:val="0"/>
        <w:suppressAutoHyphens/>
        <w:spacing w:after="120" w:line="240" w:lineRule="auto"/>
        <w:rPr>
          <w:rFonts w:ascii="Times New Roman" w:eastAsia="Lucida Sans Unicode" w:hAnsi="Times New Roman" w:cs="Times New Roman"/>
          <w:sz w:val="24"/>
          <w:szCs w:val="24"/>
          <w:lang w:eastAsia="lv-LV"/>
        </w:rPr>
      </w:pPr>
    </w:p>
    <w:p w:rsidR="004324AA" w:rsidRPr="002E115C" w:rsidRDefault="004324AA" w:rsidP="004324AA">
      <w:pPr>
        <w:spacing w:after="0" w:line="240" w:lineRule="auto"/>
        <w:jc w:val="center"/>
        <w:rPr>
          <w:rFonts w:ascii="Times New Roman" w:eastAsia="Times New Roman" w:hAnsi="Times New Roman" w:cs="Times New Roman"/>
          <w:b/>
          <w:sz w:val="28"/>
          <w:szCs w:val="28"/>
          <w:lang w:eastAsia="lv-LV"/>
        </w:rPr>
      </w:pPr>
      <w:r w:rsidRPr="002E115C">
        <w:rPr>
          <w:rFonts w:ascii="Times New Roman" w:eastAsia="Times New Roman" w:hAnsi="Times New Roman" w:cs="Times New Roman"/>
          <w:b/>
          <w:sz w:val="28"/>
          <w:szCs w:val="28"/>
          <w:lang w:eastAsia="lv-LV"/>
        </w:rPr>
        <w:t>FINANŠU</w:t>
      </w:r>
      <w:proofErr w:type="gramStart"/>
      <w:r w:rsidRPr="002E115C">
        <w:rPr>
          <w:rFonts w:ascii="Times New Roman" w:eastAsia="Times New Roman" w:hAnsi="Times New Roman" w:cs="Times New Roman"/>
          <w:b/>
          <w:sz w:val="28"/>
          <w:szCs w:val="28"/>
          <w:lang w:eastAsia="lv-LV"/>
        </w:rPr>
        <w:t xml:space="preserve">  </w:t>
      </w:r>
      <w:proofErr w:type="gramEnd"/>
      <w:r w:rsidRPr="002E115C">
        <w:rPr>
          <w:rFonts w:ascii="Times New Roman" w:eastAsia="Times New Roman" w:hAnsi="Times New Roman" w:cs="Times New Roman"/>
          <w:b/>
          <w:sz w:val="28"/>
          <w:szCs w:val="28"/>
          <w:lang w:eastAsia="lv-LV"/>
        </w:rPr>
        <w:t>PIEDĀVĀJUMS</w:t>
      </w:r>
    </w:p>
    <w:p w:rsidR="004324AA" w:rsidRPr="00F40E75" w:rsidRDefault="004324AA" w:rsidP="004324AA">
      <w:pPr>
        <w:shd w:val="clear" w:color="auto" w:fill="FFFFFF"/>
        <w:tabs>
          <w:tab w:val="left" w:pos="1128"/>
        </w:tabs>
        <w:spacing w:after="0" w:line="283" w:lineRule="exact"/>
        <w:jc w:val="center"/>
        <w:rPr>
          <w:rFonts w:ascii="Times New Roman" w:eastAsia="Times New Roman" w:hAnsi="Times New Roman" w:cs="Times New Roman"/>
          <w:b/>
          <w:bCs/>
          <w:sz w:val="28"/>
          <w:szCs w:val="28"/>
          <w:lang w:eastAsia="lv-LV"/>
        </w:rPr>
      </w:pPr>
      <w:r w:rsidRPr="00F40E75">
        <w:rPr>
          <w:rFonts w:ascii="Times New Roman" w:eastAsia="Times New Roman" w:hAnsi="Times New Roman" w:cs="Times New Roman"/>
          <w:b/>
          <w:bCs/>
          <w:sz w:val="28"/>
          <w:szCs w:val="28"/>
          <w:lang w:eastAsia="lv-LV"/>
        </w:rPr>
        <w:t>Vieglā autotransporta piegāde Valkas novada pašvaldībai</w:t>
      </w:r>
    </w:p>
    <w:p w:rsidR="004324AA" w:rsidRPr="002E115C" w:rsidRDefault="004324AA" w:rsidP="004324AA">
      <w:pPr>
        <w:shd w:val="clear" w:color="auto" w:fill="FFFFFF"/>
        <w:tabs>
          <w:tab w:val="left" w:pos="1128"/>
        </w:tabs>
        <w:spacing w:after="0" w:line="283" w:lineRule="exact"/>
        <w:jc w:val="center"/>
        <w:rPr>
          <w:rFonts w:ascii="Times New Roman" w:eastAsia="Times New Roman" w:hAnsi="Times New Roman" w:cs="Times New Roman"/>
          <w:b/>
          <w:bCs/>
          <w:color w:val="000000"/>
          <w:spacing w:val="-5"/>
          <w:sz w:val="24"/>
          <w:szCs w:val="24"/>
          <w:lang w:eastAsia="lv-LV"/>
        </w:rPr>
      </w:pPr>
      <w:r w:rsidRPr="002E115C">
        <w:rPr>
          <w:rFonts w:ascii="Times New Roman" w:eastAsia="Times New Roman" w:hAnsi="Times New Roman" w:cs="Times New Roman"/>
          <w:b/>
          <w:sz w:val="24"/>
          <w:szCs w:val="24"/>
          <w:lang w:eastAsia="lv-LV"/>
        </w:rPr>
        <w:t>I</w:t>
      </w:r>
      <w:r>
        <w:rPr>
          <w:rFonts w:ascii="Times New Roman" w:eastAsia="Times New Roman" w:hAnsi="Times New Roman" w:cs="Times New Roman"/>
          <w:b/>
          <w:sz w:val="24"/>
          <w:szCs w:val="24"/>
          <w:lang w:eastAsia="lv-LV"/>
        </w:rPr>
        <w:t>epirkuma id. Nr. VND/2016/13</w:t>
      </w:r>
      <w:r w:rsidRPr="002E115C">
        <w:rPr>
          <w:rFonts w:ascii="Times New Roman" w:eastAsia="Times New Roman" w:hAnsi="Times New Roman" w:cs="Times New Roman"/>
          <w:b/>
          <w:sz w:val="24"/>
          <w:szCs w:val="24"/>
          <w:lang w:eastAsia="lv-LV"/>
        </w:rPr>
        <w:t>M</w:t>
      </w:r>
    </w:p>
    <w:p w:rsidR="004324AA" w:rsidRPr="002E115C" w:rsidRDefault="004324AA" w:rsidP="004324AA">
      <w:pPr>
        <w:spacing w:after="0" w:line="240" w:lineRule="auto"/>
        <w:rPr>
          <w:rFonts w:ascii="Times New Roman" w:eastAsia="Times New Roman" w:hAnsi="Times New Roman" w:cs="Times New Roman"/>
          <w:sz w:val="24"/>
          <w:szCs w:val="24"/>
          <w:lang w:eastAsia="lv-LV"/>
        </w:rPr>
      </w:pPr>
    </w:p>
    <w:p w:rsidR="004324AA" w:rsidRPr="002E115C" w:rsidRDefault="004324AA" w:rsidP="004324AA">
      <w:pPr>
        <w:spacing w:after="0" w:line="240" w:lineRule="auto"/>
        <w:rPr>
          <w:rFonts w:ascii="Times New Roman" w:eastAsia="Times New Roman" w:hAnsi="Times New Roman" w:cs="Times New Roman"/>
          <w:sz w:val="24"/>
          <w:szCs w:val="24"/>
          <w:lang w:eastAsia="lv-LV"/>
        </w:rPr>
      </w:pPr>
    </w:p>
    <w:p w:rsidR="004324AA" w:rsidRPr="00F40E75" w:rsidRDefault="004324AA" w:rsidP="004324AA">
      <w:pPr>
        <w:spacing w:after="0" w:line="240" w:lineRule="auto"/>
        <w:rPr>
          <w:rFonts w:ascii="Times New Roman" w:eastAsia="Times New Roman" w:hAnsi="Times New Roman" w:cs="Times New Roman"/>
          <w:b/>
          <w:bCs/>
          <w:sz w:val="24"/>
          <w:szCs w:val="24"/>
          <w:lang w:eastAsia="lv-LV"/>
        </w:rPr>
      </w:pPr>
      <w:r w:rsidRPr="002E115C">
        <w:rPr>
          <w:rFonts w:ascii="Times New Roman" w:eastAsia="Times New Roman" w:hAnsi="Times New Roman" w:cs="Times New Roman"/>
          <w:sz w:val="24"/>
          <w:szCs w:val="24"/>
          <w:lang w:eastAsia="lv-LV"/>
        </w:rPr>
        <w:t>Mēs piedāvājam piegādāt iepirkumā</w:t>
      </w:r>
      <w:r w:rsidRPr="002E115C">
        <w:rPr>
          <w:rFonts w:ascii="Times New Roman" w:eastAsia="Times New Roman" w:hAnsi="Times New Roman" w:cs="Times New Roman"/>
          <w:b/>
          <w:sz w:val="28"/>
          <w:szCs w:val="28"/>
          <w:lang w:eastAsia="lv-LV"/>
        </w:rPr>
        <w:t xml:space="preserve"> </w:t>
      </w:r>
      <w:r w:rsidRPr="00F40E75">
        <w:rPr>
          <w:rFonts w:ascii="Times New Roman" w:eastAsia="Times New Roman" w:hAnsi="Times New Roman" w:cs="Times New Roman"/>
          <w:b/>
          <w:bCs/>
          <w:sz w:val="24"/>
          <w:szCs w:val="24"/>
          <w:lang w:eastAsia="lv-LV"/>
        </w:rPr>
        <w:t>Vieglā autotransporta piegāde Valkas novada pašvaldībai</w:t>
      </w:r>
    </w:p>
    <w:p w:rsidR="004324AA" w:rsidRPr="00F40E75" w:rsidRDefault="004324AA" w:rsidP="004324A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identifikācijas Nr. VND/2016</w:t>
      </w:r>
      <w:r w:rsidRPr="002E115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13M</w:t>
      </w:r>
      <w:r w:rsidRPr="002E115C">
        <w:rPr>
          <w:rFonts w:ascii="Times New Roman" w:eastAsia="Times New Roman" w:hAnsi="Times New Roman" w:cs="Times New Roman"/>
          <w:sz w:val="24"/>
          <w:szCs w:val="24"/>
          <w:lang w:eastAsia="lv-LV"/>
        </w:rPr>
        <w:t>, tehniskajai specifikācijai atbilstošu autobusu piedāvājuma derīguma periodā par šādu cenu:</w:t>
      </w:r>
    </w:p>
    <w:p w:rsidR="004324AA" w:rsidRPr="002E115C" w:rsidRDefault="004324AA" w:rsidP="004324AA">
      <w:pPr>
        <w:spacing w:after="0" w:line="240" w:lineRule="auto"/>
        <w:ind w:firstLine="720"/>
        <w:jc w:val="both"/>
        <w:rPr>
          <w:rFonts w:ascii="Times New Roman" w:eastAsia="Times New Roman" w:hAnsi="Times New Roman" w:cs="Times New Roman"/>
          <w:sz w:val="24"/>
          <w:szCs w:val="24"/>
          <w:lang w:eastAsia="lv-LV"/>
        </w:rPr>
      </w:pPr>
    </w:p>
    <w:p w:rsidR="004324AA" w:rsidRPr="002E115C" w:rsidRDefault="004324AA" w:rsidP="004324AA">
      <w:pPr>
        <w:spacing w:after="0" w:line="240" w:lineRule="auto"/>
        <w:ind w:firstLine="720"/>
        <w:jc w:val="both"/>
        <w:rPr>
          <w:rFonts w:ascii="Times New Roman" w:eastAsia="Times New Roman" w:hAnsi="Times New Roman" w:cs="Times New Roman"/>
          <w:b/>
          <w:sz w:val="28"/>
          <w:szCs w:val="28"/>
          <w:lang w:eastAsia="lv-LV"/>
        </w:rPr>
      </w:pPr>
    </w:p>
    <w:p w:rsidR="004324AA" w:rsidRPr="002E115C" w:rsidRDefault="004324AA" w:rsidP="004324AA">
      <w:pPr>
        <w:shd w:val="clear" w:color="auto" w:fill="FFFFFF"/>
        <w:tabs>
          <w:tab w:val="left" w:pos="1128"/>
        </w:tabs>
        <w:spacing w:after="0" w:line="283" w:lineRule="exact"/>
        <w:jc w:val="both"/>
        <w:rPr>
          <w:rFonts w:ascii="Times New Roman" w:eastAsia="Times New Roman" w:hAnsi="Times New Roman" w:cs="Times New Roman"/>
          <w:bCs/>
          <w:color w:val="000000"/>
          <w:spacing w:val="-5"/>
          <w:sz w:val="24"/>
          <w:szCs w:val="24"/>
          <w:lang w:eastAsia="lv-LV"/>
        </w:rPr>
      </w:pPr>
    </w:p>
    <w:p w:rsidR="004324AA" w:rsidRPr="002E115C" w:rsidRDefault="004324AA" w:rsidP="004324AA">
      <w:pPr>
        <w:widowControl w:val="0"/>
        <w:suppressAutoHyphens/>
        <w:spacing w:after="120" w:line="240" w:lineRule="auto"/>
        <w:jc w:val="both"/>
        <w:rPr>
          <w:rFonts w:ascii="Times New Roman" w:eastAsia="Lucida Sans Unicode" w:hAnsi="Times New Roman" w:cs="Times New Roman"/>
          <w:sz w:val="24"/>
          <w:szCs w:val="24"/>
          <w:lang w:eastAsia="lv-LV"/>
        </w:rPr>
      </w:pPr>
    </w:p>
    <w:p w:rsidR="004324AA" w:rsidRPr="002E115C" w:rsidRDefault="004324AA" w:rsidP="004324AA">
      <w:pPr>
        <w:widowControl w:val="0"/>
        <w:suppressAutoHyphens/>
        <w:spacing w:after="120" w:line="240" w:lineRule="auto"/>
        <w:rPr>
          <w:rFonts w:ascii="Times New Roman" w:eastAsia="Lucida Sans Unicode" w:hAnsi="Times New Roman" w:cs="Times New Roman"/>
          <w:b/>
          <w:sz w:val="24"/>
          <w:szCs w:val="24"/>
          <w:u w:val="single"/>
          <w:lang w:eastAsia="lv-LV"/>
        </w:rPr>
      </w:pPr>
      <w:r w:rsidRPr="002E115C">
        <w:rPr>
          <w:rFonts w:ascii="Times New Roman" w:eastAsia="Lucida Sans Unicode" w:hAnsi="Times New Roman" w:cs="Times New Roman"/>
          <w:b/>
          <w:sz w:val="24"/>
          <w:szCs w:val="24"/>
          <w:lang w:eastAsia="lv-LV"/>
        </w:rPr>
        <w:t>Kopējā piedāvājuma summa bez PVN</w:t>
      </w:r>
      <w:r w:rsidRPr="002E115C">
        <w:rPr>
          <w:rFonts w:ascii="Times New Roman" w:eastAsia="Lucida Sans Unicode" w:hAnsi="Times New Roman" w:cs="Times New Roman"/>
          <w:b/>
          <w:sz w:val="24"/>
          <w:szCs w:val="24"/>
          <w:lang w:eastAsia="lv-LV"/>
        </w:rPr>
        <w:tab/>
      </w:r>
      <w:r w:rsidRPr="002E115C">
        <w:rPr>
          <w:rFonts w:ascii="Times New Roman" w:eastAsia="Lucida Sans Unicode" w:hAnsi="Times New Roman" w:cs="Times New Roman"/>
          <w:b/>
          <w:sz w:val="24"/>
          <w:szCs w:val="24"/>
          <w:lang w:eastAsia="lv-LV"/>
        </w:rPr>
        <w:tab/>
      </w:r>
      <w:r w:rsidRPr="002E115C">
        <w:rPr>
          <w:rFonts w:ascii="Times New Roman" w:eastAsia="Lucida Sans Unicode" w:hAnsi="Times New Roman" w:cs="Times New Roman"/>
          <w:b/>
          <w:sz w:val="24"/>
          <w:szCs w:val="24"/>
          <w:lang w:eastAsia="lv-LV"/>
        </w:rPr>
        <w:tab/>
      </w:r>
      <w:r w:rsidRPr="002E115C">
        <w:rPr>
          <w:rFonts w:ascii="Times New Roman" w:eastAsia="Lucida Sans Unicode" w:hAnsi="Times New Roman" w:cs="Times New Roman"/>
          <w:b/>
          <w:sz w:val="24"/>
          <w:szCs w:val="24"/>
          <w:lang w:eastAsia="lv-LV"/>
        </w:rPr>
        <w:tab/>
        <w:t>EUR</w:t>
      </w:r>
      <w:r w:rsidRPr="002E115C">
        <w:rPr>
          <w:rFonts w:ascii="Times New Roman" w:eastAsia="Lucida Sans Unicode" w:hAnsi="Times New Roman" w:cs="Times New Roman"/>
          <w:b/>
          <w:sz w:val="24"/>
          <w:szCs w:val="24"/>
          <w:u w:val="single"/>
          <w:lang w:eastAsia="lv-LV"/>
        </w:rPr>
        <w:tab/>
      </w:r>
      <w:r w:rsidRPr="002E115C">
        <w:rPr>
          <w:rFonts w:ascii="Times New Roman" w:eastAsia="Lucida Sans Unicode" w:hAnsi="Times New Roman" w:cs="Times New Roman"/>
          <w:b/>
          <w:sz w:val="24"/>
          <w:szCs w:val="24"/>
          <w:u w:val="single"/>
          <w:lang w:eastAsia="lv-LV"/>
        </w:rPr>
        <w:tab/>
      </w:r>
    </w:p>
    <w:p w:rsidR="004324AA" w:rsidRPr="002E115C" w:rsidRDefault="004324AA" w:rsidP="004324AA">
      <w:pPr>
        <w:widowControl w:val="0"/>
        <w:suppressAutoHyphens/>
        <w:spacing w:after="120" w:line="240" w:lineRule="auto"/>
        <w:rPr>
          <w:rFonts w:ascii="Times New Roman" w:eastAsia="Lucida Sans Unicode" w:hAnsi="Times New Roman" w:cs="Times New Roman"/>
          <w:b/>
          <w:sz w:val="24"/>
          <w:szCs w:val="24"/>
          <w:u w:val="single"/>
          <w:lang w:eastAsia="lv-LV"/>
        </w:rPr>
      </w:pPr>
    </w:p>
    <w:p w:rsidR="004324AA" w:rsidRPr="002E115C" w:rsidRDefault="004324AA" w:rsidP="004324AA">
      <w:pPr>
        <w:widowControl w:val="0"/>
        <w:suppressAutoHyphens/>
        <w:spacing w:after="120" w:line="240" w:lineRule="auto"/>
        <w:rPr>
          <w:rFonts w:ascii="Times New Roman" w:eastAsia="Lucida Sans Unicode" w:hAnsi="Times New Roman" w:cs="Times New Roman"/>
          <w:sz w:val="24"/>
          <w:szCs w:val="24"/>
          <w:u w:val="single"/>
          <w:lang w:eastAsia="lv-LV"/>
        </w:rPr>
      </w:pPr>
      <w:r w:rsidRPr="002E115C">
        <w:rPr>
          <w:rFonts w:ascii="Times New Roman" w:eastAsia="Lucida Sans Unicode" w:hAnsi="Times New Roman" w:cs="Times New Roman"/>
          <w:sz w:val="24"/>
          <w:szCs w:val="24"/>
          <w:lang w:eastAsia="lv-LV"/>
        </w:rPr>
        <w:tab/>
      </w:r>
      <w:r w:rsidRPr="002E115C">
        <w:rPr>
          <w:rFonts w:ascii="Times New Roman" w:eastAsia="Lucida Sans Unicode" w:hAnsi="Times New Roman" w:cs="Times New Roman"/>
          <w:sz w:val="24"/>
          <w:szCs w:val="24"/>
          <w:lang w:eastAsia="lv-LV"/>
        </w:rPr>
        <w:tab/>
      </w:r>
      <w:r w:rsidRPr="002E115C">
        <w:rPr>
          <w:rFonts w:ascii="Times New Roman" w:eastAsia="Lucida Sans Unicode" w:hAnsi="Times New Roman" w:cs="Times New Roman"/>
          <w:sz w:val="24"/>
          <w:szCs w:val="24"/>
          <w:lang w:eastAsia="lv-LV"/>
        </w:rPr>
        <w:tab/>
      </w:r>
      <w:r w:rsidRPr="002E115C">
        <w:rPr>
          <w:rFonts w:ascii="Times New Roman" w:eastAsia="Lucida Sans Unicode" w:hAnsi="Times New Roman" w:cs="Times New Roman"/>
          <w:sz w:val="24"/>
          <w:szCs w:val="24"/>
          <w:lang w:eastAsia="lv-LV"/>
        </w:rPr>
        <w:tab/>
      </w:r>
      <w:r w:rsidRPr="002E115C">
        <w:rPr>
          <w:rFonts w:ascii="Times New Roman" w:eastAsia="Lucida Sans Unicode" w:hAnsi="Times New Roman" w:cs="Times New Roman"/>
          <w:sz w:val="24"/>
          <w:szCs w:val="24"/>
          <w:lang w:eastAsia="lv-LV"/>
        </w:rPr>
        <w:tab/>
      </w:r>
      <w:r w:rsidRPr="002E115C">
        <w:rPr>
          <w:rFonts w:ascii="Times New Roman" w:eastAsia="Lucida Sans Unicode" w:hAnsi="Times New Roman" w:cs="Times New Roman"/>
          <w:sz w:val="24"/>
          <w:szCs w:val="24"/>
          <w:lang w:eastAsia="lv-LV"/>
        </w:rPr>
        <w:tab/>
      </w:r>
      <w:r w:rsidRPr="002E115C">
        <w:rPr>
          <w:rFonts w:ascii="Times New Roman" w:eastAsia="Lucida Sans Unicode" w:hAnsi="Times New Roman" w:cs="Times New Roman"/>
          <w:sz w:val="24"/>
          <w:szCs w:val="24"/>
          <w:lang w:eastAsia="lv-LV"/>
        </w:rPr>
        <w:tab/>
      </w:r>
      <w:r w:rsidRPr="002E115C">
        <w:rPr>
          <w:rFonts w:ascii="Times New Roman" w:eastAsia="Lucida Sans Unicode" w:hAnsi="Times New Roman" w:cs="Times New Roman"/>
          <w:sz w:val="24"/>
          <w:szCs w:val="24"/>
          <w:lang w:eastAsia="lv-LV"/>
        </w:rPr>
        <w:tab/>
        <w:t>+ PVN</w:t>
      </w:r>
      <w:proofErr w:type="gramStart"/>
      <w:r w:rsidRPr="002E115C">
        <w:rPr>
          <w:rFonts w:ascii="Times New Roman" w:eastAsia="Lucida Sans Unicode" w:hAnsi="Times New Roman" w:cs="Times New Roman"/>
          <w:sz w:val="24"/>
          <w:szCs w:val="24"/>
          <w:lang w:eastAsia="lv-LV"/>
        </w:rPr>
        <w:t xml:space="preserve">  </w:t>
      </w:r>
      <w:proofErr w:type="gramEnd"/>
      <w:r w:rsidRPr="002E115C">
        <w:rPr>
          <w:rFonts w:ascii="Times New Roman" w:eastAsia="Lucida Sans Unicode" w:hAnsi="Times New Roman" w:cs="Times New Roman"/>
          <w:sz w:val="24"/>
          <w:szCs w:val="24"/>
          <w:lang w:eastAsia="lv-LV"/>
        </w:rPr>
        <w:t>EUR</w:t>
      </w:r>
      <w:r w:rsidRPr="002E115C">
        <w:rPr>
          <w:rFonts w:ascii="Times New Roman" w:eastAsia="Lucida Sans Unicode" w:hAnsi="Times New Roman" w:cs="Times New Roman"/>
          <w:sz w:val="24"/>
          <w:szCs w:val="24"/>
          <w:u w:val="single"/>
          <w:lang w:eastAsia="lv-LV"/>
        </w:rPr>
        <w:tab/>
      </w:r>
      <w:r w:rsidRPr="002E115C">
        <w:rPr>
          <w:rFonts w:ascii="Times New Roman" w:eastAsia="Lucida Sans Unicode" w:hAnsi="Times New Roman" w:cs="Times New Roman"/>
          <w:sz w:val="24"/>
          <w:szCs w:val="24"/>
          <w:u w:val="single"/>
          <w:lang w:eastAsia="lv-LV"/>
        </w:rPr>
        <w:tab/>
        <w:t>*</w:t>
      </w:r>
    </w:p>
    <w:p w:rsidR="004324AA" w:rsidRPr="002E115C" w:rsidRDefault="004324AA" w:rsidP="004324AA">
      <w:pPr>
        <w:widowControl w:val="0"/>
        <w:suppressAutoHyphens/>
        <w:spacing w:after="120" w:line="240" w:lineRule="auto"/>
        <w:rPr>
          <w:rFonts w:ascii="Times New Roman" w:eastAsia="Lucida Sans Unicode" w:hAnsi="Times New Roman" w:cs="Times New Roman"/>
          <w:sz w:val="24"/>
          <w:szCs w:val="24"/>
          <w:lang w:eastAsia="lv-LV"/>
        </w:rPr>
      </w:pPr>
    </w:p>
    <w:p w:rsidR="004324AA" w:rsidRPr="002E115C" w:rsidRDefault="004324AA" w:rsidP="004324AA">
      <w:pPr>
        <w:widowControl w:val="0"/>
        <w:suppressAutoHyphens/>
        <w:spacing w:after="120" w:line="240" w:lineRule="auto"/>
        <w:rPr>
          <w:rFonts w:ascii="Times New Roman" w:eastAsia="Lucida Sans Unicode" w:hAnsi="Times New Roman" w:cs="Times New Roman"/>
          <w:sz w:val="24"/>
          <w:szCs w:val="24"/>
          <w:u w:val="single"/>
          <w:lang w:eastAsia="lv-LV"/>
        </w:rPr>
      </w:pPr>
      <w:r w:rsidRPr="002E115C">
        <w:rPr>
          <w:rFonts w:ascii="Times New Roman" w:eastAsia="Lucida Sans Unicode" w:hAnsi="Times New Roman" w:cs="Times New Roman"/>
          <w:sz w:val="24"/>
          <w:szCs w:val="24"/>
          <w:lang w:eastAsia="lv-LV"/>
        </w:rPr>
        <w:tab/>
      </w:r>
      <w:r w:rsidRPr="002E115C">
        <w:rPr>
          <w:rFonts w:ascii="Times New Roman" w:eastAsia="Lucida Sans Unicode" w:hAnsi="Times New Roman" w:cs="Times New Roman"/>
          <w:sz w:val="24"/>
          <w:szCs w:val="24"/>
          <w:lang w:eastAsia="lv-LV"/>
        </w:rPr>
        <w:tab/>
      </w:r>
      <w:r w:rsidRPr="002E115C">
        <w:rPr>
          <w:rFonts w:ascii="Times New Roman" w:eastAsia="Lucida Sans Unicode" w:hAnsi="Times New Roman" w:cs="Times New Roman"/>
          <w:sz w:val="24"/>
          <w:szCs w:val="24"/>
          <w:lang w:eastAsia="lv-LV"/>
        </w:rPr>
        <w:tab/>
      </w:r>
      <w:r w:rsidRPr="002E115C">
        <w:rPr>
          <w:rFonts w:ascii="Times New Roman" w:eastAsia="Lucida Sans Unicode" w:hAnsi="Times New Roman" w:cs="Times New Roman"/>
          <w:sz w:val="24"/>
          <w:szCs w:val="24"/>
          <w:lang w:eastAsia="lv-LV"/>
        </w:rPr>
        <w:tab/>
      </w:r>
      <w:r w:rsidRPr="002E115C">
        <w:rPr>
          <w:rFonts w:ascii="Times New Roman" w:eastAsia="Lucida Sans Unicode" w:hAnsi="Times New Roman" w:cs="Times New Roman"/>
          <w:sz w:val="24"/>
          <w:szCs w:val="24"/>
          <w:lang w:eastAsia="lv-LV"/>
        </w:rPr>
        <w:tab/>
      </w:r>
      <w:r w:rsidRPr="002E115C">
        <w:rPr>
          <w:rFonts w:ascii="Times New Roman" w:eastAsia="Lucida Sans Unicode" w:hAnsi="Times New Roman" w:cs="Times New Roman"/>
          <w:sz w:val="24"/>
          <w:szCs w:val="24"/>
          <w:lang w:eastAsia="lv-LV"/>
        </w:rPr>
        <w:tab/>
      </w:r>
      <w:r w:rsidRPr="002E115C">
        <w:rPr>
          <w:rFonts w:ascii="Times New Roman" w:eastAsia="Lucida Sans Unicode" w:hAnsi="Times New Roman" w:cs="Times New Roman"/>
          <w:sz w:val="24"/>
          <w:szCs w:val="24"/>
          <w:lang w:eastAsia="lv-LV"/>
        </w:rPr>
        <w:tab/>
      </w:r>
      <w:r w:rsidRPr="002E115C">
        <w:rPr>
          <w:rFonts w:ascii="Times New Roman" w:eastAsia="Lucida Sans Unicode" w:hAnsi="Times New Roman" w:cs="Times New Roman"/>
          <w:sz w:val="24"/>
          <w:szCs w:val="24"/>
          <w:lang w:eastAsia="lv-LV"/>
        </w:rPr>
        <w:tab/>
        <w:t>Kopā</w:t>
      </w:r>
      <w:r w:rsidRPr="002E115C">
        <w:rPr>
          <w:rFonts w:ascii="Times New Roman" w:eastAsia="Lucida Sans Unicode" w:hAnsi="Times New Roman" w:cs="Times New Roman"/>
          <w:sz w:val="24"/>
          <w:szCs w:val="24"/>
          <w:lang w:eastAsia="lv-LV"/>
        </w:rPr>
        <w:tab/>
        <w:t>EUR</w:t>
      </w:r>
      <w:r w:rsidRPr="002E115C">
        <w:rPr>
          <w:rFonts w:ascii="Times New Roman" w:eastAsia="Lucida Sans Unicode" w:hAnsi="Times New Roman" w:cs="Times New Roman"/>
          <w:sz w:val="24"/>
          <w:szCs w:val="24"/>
          <w:u w:val="single"/>
          <w:lang w:eastAsia="lv-LV"/>
        </w:rPr>
        <w:tab/>
      </w:r>
      <w:r w:rsidRPr="002E115C">
        <w:rPr>
          <w:rFonts w:ascii="Times New Roman" w:eastAsia="Lucida Sans Unicode" w:hAnsi="Times New Roman" w:cs="Times New Roman"/>
          <w:sz w:val="24"/>
          <w:szCs w:val="24"/>
          <w:u w:val="single"/>
          <w:lang w:eastAsia="lv-LV"/>
        </w:rPr>
        <w:tab/>
      </w:r>
    </w:p>
    <w:p w:rsidR="004324AA" w:rsidRPr="002E115C" w:rsidRDefault="004324AA" w:rsidP="004324AA">
      <w:pPr>
        <w:widowControl w:val="0"/>
        <w:suppressAutoHyphens/>
        <w:spacing w:after="120" w:line="240" w:lineRule="auto"/>
        <w:jc w:val="both"/>
        <w:rPr>
          <w:rFonts w:ascii="Times New Roman" w:eastAsia="Lucida Sans Unicode" w:hAnsi="Times New Roman" w:cs="Times New Roman"/>
          <w:sz w:val="24"/>
          <w:szCs w:val="24"/>
          <w:lang w:eastAsia="lv-LV"/>
        </w:rPr>
      </w:pPr>
    </w:p>
    <w:p w:rsidR="004324AA" w:rsidRPr="002E115C" w:rsidRDefault="004324AA" w:rsidP="004324AA">
      <w:pPr>
        <w:widowControl w:val="0"/>
        <w:suppressAutoHyphens/>
        <w:spacing w:after="120" w:line="240" w:lineRule="auto"/>
        <w:jc w:val="both"/>
        <w:rPr>
          <w:rFonts w:ascii="Times New Roman" w:eastAsia="Lucida Sans Unicode" w:hAnsi="Times New Roman" w:cs="Times New Roman"/>
          <w:sz w:val="24"/>
          <w:szCs w:val="24"/>
          <w:lang w:eastAsia="lv-LV"/>
        </w:rPr>
      </w:pPr>
    </w:p>
    <w:p w:rsidR="004324AA" w:rsidRPr="002E115C" w:rsidRDefault="004324AA" w:rsidP="004324AA">
      <w:pPr>
        <w:widowControl w:val="0"/>
        <w:suppressAutoHyphens/>
        <w:spacing w:after="120" w:line="240" w:lineRule="auto"/>
        <w:jc w:val="both"/>
        <w:rPr>
          <w:rFonts w:ascii="Times New Roman" w:eastAsia="Lucida Sans Unicode" w:hAnsi="Times New Roman" w:cs="Times New Roman"/>
          <w:sz w:val="24"/>
          <w:szCs w:val="24"/>
          <w:lang w:eastAsia="lv-LV"/>
        </w:rPr>
      </w:pPr>
      <w:r>
        <w:rPr>
          <w:rFonts w:ascii="Times New Roman" w:eastAsia="Lucida Sans Unicode" w:hAnsi="Times New Roman" w:cs="Times New Roman"/>
          <w:sz w:val="24"/>
          <w:szCs w:val="24"/>
          <w:lang w:eastAsia="lv-LV"/>
        </w:rPr>
        <w:t>Autotransports tiks piegādāts</w:t>
      </w:r>
      <w:r w:rsidRPr="002E115C">
        <w:rPr>
          <w:rFonts w:ascii="Times New Roman" w:eastAsia="Lucida Sans Unicode" w:hAnsi="Times New Roman" w:cs="Times New Roman"/>
          <w:sz w:val="24"/>
          <w:szCs w:val="24"/>
          <w:lang w:eastAsia="lv-LV"/>
        </w:rPr>
        <w:t xml:space="preserve"> ___ dienu laikā no </w:t>
      </w:r>
      <w:smartTag w:uri="schemas-tilde-lv/tildestengine" w:element="veidnes">
        <w:smartTagPr>
          <w:attr w:name="text" w:val="Līguma"/>
          <w:attr w:name="id" w:val="-1"/>
          <w:attr w:name="baseform" w:val="līgum|s"/>
        </w:smartTagPr>
        <w:r w:rsidRPr="002E115C">
          <w:rPr>
            <w:rFonts w:ascii="Times New Roman" w:eastAsia="Lucida Sans Unicode" w:hAnsi="Times New Roman" w:cs="Times New Roman"/>
            <w:sz w:val="24"/>
            <w:szCs w:val="24"/>
            <w:lang w:eastAsia="lv-LV"/>
          </w:rPr>
          <w:t>līguma</w:t>
        </w:r>
      </w:smartTag>
      <w:r w:rsidRPr="002E115C">
        <w:rPr>
          <w:rFonts w:ascii="Times New Roman" w:eastAsia="Lucida Sans Unicode" w:hAnsi="Times New Roman" w:cs="Times New Roman"/>
          <w:sz w:val="24"/>
          <w:szCs w:val="24"/>
          <w:lang w:eastAsia="lv-LV"/>
        </w:rPr>
        <w:t xml:space="preserve"> noslēgšanas dienas.</w:t>
      </w:r>
    </w:p>
    <w:p w:rsidR="004324AA" w:rsidRPr="002E115C" w:rsidRDefault="004324AA" w:rsidP="004324AA">
      <w:pPr>
        <w:widowControl w:val="0"/>
        <w:suppressAutoHyphens/>
        <w:spacing w:after="120" w:line="240" w:lineRule="auto"/>
        <w:jc w:val="both"/>
        <w:rPr>
          <w:rFonts w:ascii="Times New Roman" w:eastAsia="Lucida Sans Unicode" w:hAnsi="Times New Roman" w:cs="Times New Roman"/>
          <w:sz w:val="24"/>
          <w:szCs w:val="24"/>
          <w:lang w:eastAsia="lv-LV"/>
        </w:rPr>
      </w:pPr>
    </w:p>
    <w:p w:rsidR="004324AA" w:rsidRPr="002E115C" w:rsidRDefault="004324AA" w:rsidP="004324AA">
      <w:pPr>
        <w:widowControl w:val="0"/>
        <w:suppressAutoHyphens/>
        <w:spacing w:after="120" w:line="240" w:lineRule="auto"/>
        <w:jc w:val="both"/>
        <w:rPr>
          <w:rFonts w:ascii="Times New Roman" w:eastAsia="Lucida Sans Unicode" w:hAnsi="Times New Roman" w:cs="Times New Roman"/>
          <w:sz w:val="24"/>
          <w:szCs w:val="24"/>
          <w:lang w:eastAsia="lv-LV"/>
        </w:rPr>
      </w:pPr>
    </w:p>
    <w:p w:rsidR="004324AA" w:rsidRPr="002E115C" w:rsidRDefault="004324AA" w:rsidP="004324AA">
      <w:pPr>
        <w:widowControl w:val="0"/>
        <w:suppressAutoHyphens/>
        <w:spacing w:after="120" w:line="240" w:lineRule="auto"/>
        <w:jc w:val="both"/>
        <w:rPr>
          <w:rFonts w:ascii="Times New Roman" w:eastAsia="Lucida Sans Unicode" w:hAnsi="Times New Roman" w:cs="Times New Roman"/>
          <w:sz w:val="24"/>
          <w:szCs w:val="24"/>
          <w:lang w:eastAsia="lv-LV"/>
        </w:rPr>
      </w:pPr>
    </w:p>
    <w:p w:rsidR="004324AA" w:rsidRPr="002E115C" w:rsidRDefault="004324AA" w:rsidP="004324AA">
      <w:pPr>
        <w:widowControl w:val="0"/>
        <w:suppressAutoHyphens/>
        <w:spacing w:after="120" w:line="240" w:lineRule="auto"/>
        <w:rPr>
          <w:rFonts w:ascii="Times New Roman" w:eastAsia="Lucida Sans Unicode" w:hAnsi="Times New Roman" w:cs="Times New Roman"/>
          <w:sz w:val="24"/>
          <w:szCs w:val="24"/>
          <w:lang w:eastAsia="lv-LV"/>
        </w:rPr>
      </w:pPr>
      <w:r w:rsidRPr="002E115C">
        <w:rPr>
          <w:rFonts w:ascii="Times New Roman" w:eastAsia="Lucida Sans Unicode" w:hAnsi="Times New Roman" w:cs="Times New Roman"/>
          <w:sz w:val="24"/>
          <w:szCs w:val="24"/>
          <w:lang w:eastAsia="lv-LV"/>
        </w:rPr>
        <w:t xml:space="preserve">Pretendenta vadītāja vai vadītāja pilnvarotas personas paraksts: </w:t>
      </w:r>
    </w:p>
    <w:p w:rsidR="004324AA" w:rsidRPr="002E115C" w:rsidRDefault="004324AA" w:rsidP="004324AA">
      <w:pPr>
        <w:spacing w:after="0" w:line="240" w:lineRule="auto"/>
        <w:rPr>
          <w:rFonts w:ascii="Times New Roman" w:eastAsia="Times New Roman" w:hAnsi="Times New Roman" w:cs="Times New Roman"/>
          <w:sz w:val="24"/>
          <w:szCs w:val="24"/>
          <w:lang w:eastAsia="lv-LV"/>
        </w:rPr>
      </w:pPr>
    </w:p>
    <w:p w:rsidR="004324AA" w:rsidRPr="002E115C" w:rsidRDefault="004324AA" w:rsidP="004324AA">
      <w:pPr>
        <w:spacing w:after="0" w:line="240" w:lineRule="auto"/>
        <w:rPr>
          <w:rFonts w:ascii="Times New Roman" w:eastAsia="Times New Roman" w:hAnsi="Times New Roman" w:cs="Times New Roman"/>
          <w:sz w:val="24"/>
          <w:szCs w:val="24"/>
          <w:lang w:eastAsia="lv-LV"/>
        </w:rPr>
      </w:pPr>
    </w:p>
    <w:p w:rsidR="004324AA" w:rsidRPr="002E115C" w:rsidRDefault="004324AA" w:rsidP="004324AA">
      <w:pPr>
        <w:spacing w:after="0" w:line="240" w:lineRule="auto"/>
        <w:rPr>
          <w:rFonts w:ascii="Times New Roman" w:eastAsia="Times New Roman" w:hAnsi="Times New Roman" w:cs="Times New Roman"/>
          <w:sz w:val="24"/>
          <w:szCs w:val="24"/>
          <w:lang w:eastAsia="lv-LV"/>
        </w:rPr>
      </w:pPr>
    </w:p>
    <w:p w:rsidR="004324AA" w:rsidRPr="002E115C" w:rsidRDefault="004324AA" w:rsidP="004324AA">
      <w:pPr>
        <w:spacing w:after="0" w:line="240" w:lineRule="auto"/>
        <w:rPr>
          <w:rFonts w:ascii="Times New Roman" w:eastAsia="Times New Roman" w:hAnsi="Times New Roman" w:cs="Times New Roman"/>
          <w:sz w:val="24"/>
          <w:szCs w:val="24"/>
          <w:lang w:eastAsia="lv-LV"/>
        </w:rPr>
      </w:pPr>
    </w:p>
    <w:p w:rsidR="004324AA" w:rsidRPr="002E115C" w:rsidRDefault="004324AA" w:rsidP="004324AA">
      <w:pPr>
        <w:spacing w:after="0" w:line="240" w:lineRule="auto"/>
        <w:rPr>
          <w:rFonts w:ascii="Times New Roman" w:eastAsia="Times New Roman" w:hAnsi="Times New Roman" w:cs="Times New Roman"/>
          <w:sz w:val="24"/>
          <w:szCs w:val="24"/>
          <w:lang w:eastAsia="lv-LV"/>
        </w:rPr>
      </w:pPr>
    </w:p>
    <w:p w:rsidR="002E115C" w:rsidRPr="002E115C" w:rsidRDefault="002E115C" w:rsidP="002E115C">
      <w:pPr>
        <w:spacing w:after="0" w:line="240" w:lineRule="auto"/>
        <w:jc w:val="right"/>
        <w:rPr>
          <w:rFonts w:ascii="Times New Roman" w:eastAsia="Times New Roman" w:hAnsi="Times New Roman" w:cs="Times New Roman"/>
          <w:sz w:val="24"/>
          <w:szCs w:val="24"/>
          <w:lang w:eastAsia="lv-LV"/>
        </w:rPr>
      </w:pPr>
      <w:r w:rsidRPr="002E115C">
        <w:rPr>
          <w:rFonts w:ascii="Times New Roman" w:eastAsia="Times New Roman" w:hAnsi="Times New Roman" w:cs="Times New Roman"/>
          <w:b/>
          <w:sz w:val="28"/>
          <w:szCs w:val="28"/>
          <w:lang w:eastAsia="lv-LV"/>
        </w:rPr>
        <w:br w:type="page"/>
      </w:r>
    </w:p>
    <w:p w:rsidR="002E115C" w:rsidRPr="002E115C" w:rsidRDefault="002E115C" w:rsidP="002E115C">
      <w:pPr>
        <w:spacing w:after="0" w:line="240" w:lineRule="auto"/>
        <w:ind w:firstLine="480"/>
        <w:jc w:val="both"/>
        <w:rPr>
          <w:rFonts w:ascii="Times New Roman" w:eastAsia="Times New Roman" w:hAnsi="Times New Roman" w:cs="Times New Roman"/>
          <w:sz w:val="24"/>
          <w:szCs w:val="24"/>
          <w:lang w:eastAsia="lv-LV"/>
        </w:rPr>
      </w:pPr>
    </w:p>
    <w:p w:rsidR="00153664" w:rsidRDefault="00153664"/>
    <w:sectPr w:rsidR="00153664" w:rsidSect="00270092">
      <w:pgSz w:w="11907" w:h="16840"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435E6"/>
    <w:multiLevelType w:val="multilevel"/>
    <w:tmpl w:val="F59CFDBE"/>
    <w:lvl w:ilvl="0">
      <w:start w:val="6"/>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B285002"/>
    <w:multiLevelType w:val="hybridMultilevel"/>
    <w:tmpl w:val="BD18E0CC"/>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552E1A72"/>
    <w:multiLevelType w:val="hybridMultilevel"/>
    <w:tmpl w:val="535A274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25B55ED"/>
    <w:multiLevelType w:val="hybridMultilevel"/>
    <w:tmpl w:val="47001B9A"/>
    <w:lvl w:ilvl="0" w:tplc="D7B02EEA">
      <w:numFmt w:val="bullet"/>
      <w:lvlText w:val="•"/>
      <w:lvlJc w:val="left"/>
      <w:pPr>
        <w:ind w:left="1080" w:hanging="72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15C"/>
    <w:rsid w:val="00016381"/>
    <w:rsid w:val="000441B9"/>
    <w:rsid w:val="00050B06"/>
    <w:rsid w:val="00153664"/>
    <w:rsid w:val="001E4F48"/>
    <w:rsid w:val="002E115C"/>
    <w:rsid w:val="00341006"/>
    <w:rsid w:val="00382C8D"/>
    <w:rsid w:val="004324AA"/>
    <w:rsid w:val="005C6A07"/>
    <w:rsid w:val="00666E9E"/>
    <w:rsid w:val="00672B40"/>
    <w:rsid w:val="009357E9"/>
    <w:rsid w:val="00972DB5"/>
    <w:rsid w:val="00A755A1"/>
    <w:rsid w:val="00AE5ACB"/>
    <w:rsid w:val="00C54353"/>
    <w:rsid w:val="00C57BB7"/>
    <w:rsid w:val="00DC5CFB"/>
    <w:rsid w:val="00DD5605"/>
    <w:rsid w:val="00E50856"/>
    <w:rsid w:val="00F40E75"/>
    <w:rsid w:val="00FA06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date"/>
  <w:smartTagType w:namespaceuri="schemas-tilde-lv/tildestengine" w:name="veidnes"/>
  <w:shapeDefaults>
    <o:shapedefaults v:ext="edit" spidmax="1026"/>
    <o:shapelayout v:ext="edit">
      <o:idmap v:ext="edit" data="1"/>
    </o:shapelayout>
  </w:shapeDefaults>
  <w:decimalSymbol w:val=","/>
  <w:listSeparator w:val=";"/>
  <w15:chartTrackingRefBased/>
  <w15:docId w15:val="{FF5E5042-0DB8-41E7-B15B-316616CE8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5C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C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761259">
      <w:bodyDiv w:val="1"/>
      <w:marLeft w:val="0"/>
      <w:marRight w:val="0"/>
      <w:marTop w:val="0"/>
      <w:marBottom w:val="0"/>
      <w:divBdr>
        <w:top w:val="none" w:sz="0" w:space="0" w:color="auto"/>
        <w:left w:val="none" w:sz="0" w:space="0" w:color="auto"/>
        <w:bottom w:val="none" w:sz="0" w:space="0" w:color="auto"/>
        <w:right w:val="none" w:sz="0" w:space="0" w:color="auto"/>
      </w:divBdr>
    </w:div>
    <w:div w:id="118917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lka.lv" TargetMode="External"/><Relationship Id="rId3" Type="http://schemas.openxmlformats.org/officeDocument/2006/relationships/styles" Target="styles.xml"/><Relationship Id="rId7" Type="http://schemas.openxmlformats.org/officeDocument/2006/relationships/hyperlink" Target="mailto:ilona.freimane@valk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ovads@valka.l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12EF1-F8FF-4770-A2C7-D7696B072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9</Pages>
  <Words>10420</Words>
  <Characters>5940</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Toms_S</dc:creator>
  <cp:keywords/>
  <dc:description/>
  <cp:lastModifiedBy>Ilona_F</cp:lastModifiedBy>
  <cp:revision>21</cp:revision>
  <cp:lastPrinted>2016-04-12T11:59:00Z</cp:lastPrinted>
  <dcterms:created xsi:type="dcterms:W3CDTF">2016-04-12T07:45:00Z</dcterms:created>
  <dcterms:modified xsi:type="dcterms:W3CDTF">2016-06-02T08:09:00Z</dcterms:modified>
</cp:coreProperties>
</file>