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03F" w:rsidRDefault="0047044B" w:rsidP="00A1403F">
      <w:pPr>
        <w:suppressAutoHyphens/>
        <w:spacing w:after="0" w:line="240" w:lineRule="auto"/>
        <w:ind w:firstLine="720"/>
        <w:rPr>
          <w:rFonts w:ascii="Times New Roman" w:eastAsia="Times New Roman" w:hAnsi="Times New Roman" w:cs="Times New Roman"/>
          <w:sz w:val="20"/>
          <w:szCs w:val="20"/>
          <w:lang w:eastAsia="ar-SA"/>
        </w:rPr>
      </w:pPr>
      <w:r>
        <w:rPr>
          <w:noProof/>
          <w:lang w:eastAsia="lv-LV"/>
        </w:rPr>
        <w:drawing>
          <wp:anchor distT="0" distB="0" distL="114300" distR="114300" simplePos="0" relativeHeight="251659264" behindDoc="0" locked="0" layoutInCell="1" allowOverlap="1">
            <wp:simplePos x="0" y="0"/>
            <wp:positionH relativeFrom="column">
              <wp:posOffset>-270510</wp:posOffset>
            </wp:positionH>
            <wp:positionV relativeFrom="paragraph">
              <wp:posOffset>152400</wp:posOffset>
            </wp:positionV>
            <wp:extent cx="3210560" cy="676275"/>
            <wp:effectExtent l="0" t="0" r="8890" b="9525"/>
            <wp:wrapThrough wrapText="bothSides">
              <wp:wrapPolygon edited="0">
                <wp:start x="6665" y="0"/>
                <wp:lineTo x="0" y="1825"/>
                <wp:lineTo x="0" y="18254"/>
                <wp:lineTo x="2691" y="21296"/>
                <wp:lineTo x="18968" y="21296"/>
                <wp:lineTo x="19097" y="21296"/>
                <wp:lineTo x="21532" y="18254"/>
                <wp:lineTo x="21532" y="17037"/>
                <wp:lineTo x="19866" y="9735"/>
                <wp:lineTo x="21532" y="3042"/>
                <wp:lineTo x="21532" y="0"/>
                <wp:lineTo x="6665" y="0"/>
              </wp:wrapPolygon>
            </wp:wrapThrough>
            <wp:docPr id="2" name="Picture 2"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ondi.l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056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E0494" w:rsidRPr="00371C4C" w:rsidRDefault="003E0494" w:rsidP="003E0494">
      <w:pPr>
        <w:widowControl w:val="0"/>
        <w:suppressAutoHyphens/>
        <w:spacing w:after="0" w:line="240" w:lineRule="auto"/>
        <w:jc w:val="right"/>
        <w:rPr>
          <w:rFonts w:ascii="Times New Roman" w:eastAsia="Lucida Sans Unicode" w:hAnsi="Times New Roman" w:cs="Tahoma"/>
          <w:sz w:val="20"/>
          <w:szCs w:val="20"/>
        </w:rPr>
      </w:pPr>
      <w:r w:rsidRPr="00371C4C">
        <w:rPr>
          <w:rFonts w:ascii="Times New Roman" w:eastAsia="Lucida Sans Unicode" w:hAnsi="Times New Roman" w:cs="Tahoma"/>
          <w:sz w:val="20"/>
          <w:szCs w:val="20"/>
        </w:rPr>
        <w:t>APSTIPRINĀTS</w:t>
      </w:r>
    </w:p>
    <w:p w:rsidR="003E0494" w:rsidRPr="00371C4C" w:rsidRDefault="003E0494" w:rsidP="003E0494">
      <w:pPr>
        <w:widowControl w:val="0"/>
        <w:suppressAutoHyphens/>
        <w:spacing w:after="0" w:line="240" w:lineRule="auto"/>
        <w:jc w:val="right"/>
        <w:rPr>
          <w:rFonts w:ascii="Times New Roman" w:eastAsia="Lucida Sans Unicode" w:hAnsi="Times New Roman" w:cs="Tahoma"/>
          <w:sz w:val="20"/>
          <w:szCs w:val="20"/>
        </w:rPr>
      </w:pPr>
      <w:r w:rsidRPr="00371C4C">
        <w:rPr>
          <w:rFonts w:ascii="Times New Roman" w:eastAsia="Lucida Sans Unicode" w:hAnsi="Times New Roman" w:cs="Tahoma"/>
          <w:sz w:val="20"/>
          <w:szCs w:val="20"/>
        </w:rPr>
        <w:t xml:space="preserve">ar Iepirkuma komisijas sēdes </w:t>
      </w:r>
    </w:p>
    <w:p w:rsidR="003E0494" w:rsidRPr="00371C4C" w:rsidRDefault="003E0494" w:rsidP="003E0494">
      <w:pPr>
        <w:widowControl w:val="0"/>
        <w:suppressAutoHyphens/>
        <w:spacing w:after="0" w:line="240" w:lineRule="auto"/>
        <w:jc w:val="right"/>
        <w:rPr>
          <w:rFonts w:ascii="Times New Roman" w:eastAsia="Lucida Sans Unicode" w:hAnsi="Times New Roman" w:cs="Tahoma"/>
          <w:sz w:val="20"/>
          <w:szCs w:val="20"/>
        </w:rPr>
      </w:pPr>
      <w:proofErr w:type="gramStart"/>
      <w:r w:rsidRPr="00371C4C">
        <w:rPr>
          <w:rFonts w:ascii="Times New Roman" w:eastAsia="Lucida Sans Unicode" w:hAnsi="Times New Roman" w:cs="Tahoma"/>
          <w:sz w:val="20"/>
          <w:szCs w:val="20"/>
        </w:rPr>
        <w:t>2018.gada</w:t>
      </w:r>
      <w:proofErr w:type="gramEnd"/>
      <w:r w:rsidRPr="00371C4C">
        <w:rPr>
          <w:rFonts w:ascii="Times New Roman" w:eastAsia="Lucida Sans Unicode" w:hAnsi="Times New Roman" w:cs="Tahoma"/>
          <w:sz w:val="20"/>
          <w:szCs w:val="20"/>
        </w:rPr>
        <w:t xml:space="preserve"> </w:t>
      </w:r>
      <w:r w:rsidR="0047044B">
        <w:rPr>
          <w:rFonts w:ascii="Times New Roman" w:eastAsia="Lucida Sans Unicode" w:hAnsi="Times New Roman" w:cs="Tahoma"/>
          <w:sz w:val="20"/>
          <w:szCs w:val="20"/>
        </w:rPr>
        <w:t>2</w:t>
      </w:r>
      <w:r w:rsidR="00034474">
        <w:rPr>
          <w:rFonts w:ascii="Times New Roman" w:eastAsia="Lucida Sans Unicode" w:hAnsi="Times New Roman" w:cs="Tahoma"/>
          <w:sz w:val="20"/>
          <w:szCs w:val="20"/>
        </w:rPr>
        <w:t>.jūlija</w:t>
      </w:r>
      <w:r w:rsidRPr="00371C4C">
        <w:rPr>
          <w:rFonts w:ascii="Times New Roman" w:eastAsia="Lucida Sans Unicode" w:hAnsi="Times New Roman" w:cs="Tahoma"/>
          <w:sz w:val="20"/>
          <w:szCs w:val="20"/>
        </w:rPr>
        <w:t xml:space="preserve"> lēmumu</w:t>
      </w:r>
    </w:p>
    <w:p w:rsidR="003E0494" w:rsidRPr="00371C4C" w:rsidRDefault="003E0494" w:rsidP="003E0494">
      <w:pPr>
        <w:widowControl w:val="0"/>
        <w:suppressAutoHyphens/>
        <w:spacing w:after="0" w:line="240" w:lineRule="auto"/>
        <w:jc w:val="right"/>
        <w:rPr>
          <w:rFonts w:ascii="Times New Roman" w:eastAsia="Lucida Sans Unicode" w:hAnsi="Times New Roman" w:cs="Tahoma"/>
          <w:sz w:val="24"/>
          <w:szCs w:val="24"/>
          <w:u w:val="single"/>
        </w:rPr>
      </w:pPr>
    </w:p>
    <w:p w:rsidR="003E0494" w:rsidRPr="00371C4C" w:rsidRDefault="003E0494" w:rsidP="003E0494">
      <w:pPr>
        <w:widowControl w:val="0"/>
        <w:suppressAutoHyphens/>
        <w:spacing w:after="0" w:line="240" w:lineRule="auto"/>
        <w:jc w:val="right"/>
        <w:rPr>
          <w:rFonts w:ascii="Times New Roman" w:eastAsia="Lucida Sans Unicode" w:hAnsi="Times New Roman" w:cs="Tahoma"/>
          <w:b/>
          <w:sz w:val="16"/>
          <w:szCs w:val="16"/>
          <w:u w:val="single"/>
        </w:rPr>
      </w:pPr>
    </w:p>
    <w:p w:rsidR="00EF2946" w:rsidRDefault="00EF2946" w:rsidP="003E0494">
      <w:pPr>
        <w:widowControl w:val="0"/>
        <w:suppressAutoHyphens/>
        <w:spacing w:after="0" w:line="240" w:lineRule="auto"/>
        <w:jc w:val="center"/>
        <w:rPr>
          <w:rFonts w:ascii="Times New Roman" w:eastAsia="Lucida Sans Unicode" w:hAnsi="Times New Roman" w:cs="Tahoma"/>
          <w:sz w:val="24"/>
          <w:szCs w:val="24"/>
        </w:rPr>
      </w:pPr>
    </w:p>
    <w:p w:rsidR="00EF2946" w:rsidRDefault="00EF2946" w:rsidP="003E0494">
      <w:pPr>
        <w:widowControl w:val="0"/>
        <w:suppressAutoHyphens/>
        <w:spacing w:after="0" w:line="240" w:lineRule="auto"/>
        <w:jc w:val="center"/>
        <w:rPr>
          <w:rFonts w:ascii="Times New Roman" w:eastAsia="Lucida Sans Unicode" w:hAnsi="Times New Roman" w:cs="Tahoma"/>
          <w:sz w:val="24"/>
          <w:szCs w:val="24"/>
        </w:rPr>
      </w:pPr>
    </w:p>
    <w:p w:rsidR="003E0494" w:rsidRPr="00371C4C" w:rsidRDefault="003E0494" w:rsidP="003E0494">
      <w:pPr>
        <w:widowControl w:val="0"/>
        <w:suppressAutoHyphens/>
        <w:spacing w:after="0" w:line="240" w:lineRule="auto"/>
        <w:jc w:val="center"/>
        <w:rPr>
          <w:rFonts w:ascii="Times New Roman" w:eastAsia="Lucida Sans Unicode" w:hAnsi="Times New Roman" w:cs="Tahoma"/>
          <w:sz w:val="24"/>
          <w:szCs w:val="24"/>
        </w:rPr>
      </w:pPr>
      <w:r w:rsidRPr="00371C4C">
        <w:rPr>
          <w:rFonts w:ascii="Times New Roman" w:eastAsia="Lucida Sans Unicode" w:hAnsi="Times New Roman" w:cs="Tahoma"/>
          <w:sz w:val="24"/>
          <w:szCs w:val="24"/>
        </w:rPr>
        <w:t>PUBLISKĀ IEPIRKUMA</w:t>
      </w:r>
    </w:p>
    <w:p w:rsidR="003E0494" w:rsidRPr="00371C4C" w:rsidRDefault="003E0494" w:rsidP="003E0494">
      <w:pPr>
        <w:widowControl w:val="0"/>
        <w:suppressAutoHyphens/>
        <w:spacing w:after="0" w:line="240" w:lineRule="auto"/>
        <w:jc w:val="center"/>
        <w:rPr>
          <w:rFonts w:ascii="Times New Roman" w:eastAsia="Lucida Sans Unicode" w:hAnsi="Times New Roman" w:cs="Tahoma"/>
          <w:sz w:val="24"/>
          <w:szCs w:val="24"/>
        </w:rPr>
      </w:pPr>
    </w:p>
    <w:p w:rsidR="003E0494" w:rsidRPr="00EE61E9" w:rsidRDefault="003E0494" w:rsidP="003E0494">
      <w:pPr>
        <w:spacing w:after="0" w:line="240" w:lineRule="auto"/>
        <w:jc w:val="center"/>
        <w:rPr>
          <w:rFonts w:ascii="Times New Roman" w:hAnsi="Times New Roman" w:cs="Times New Roman"/>
          <w:b/>
          <w:sz w:val="32"/>
          <w:szCs w:val="32"/>
        </w:rPr>
      </w:pPr>
      <w:r>
        <w:rPr>
          <w:rFonts w:ascii="Times New Roman" w:hAnsi="Times New Roman" w:cs="Times New Roman"/>
          <w:b/>
          <w:spacing w:val="-3"/>
          <w:sz w:val="32"/>
          <w:szCs w:val="32"/>
        </w:rPr>
        <w:t>“Ērģemes viduslaiku pils Ziemeļu torņa restaurācija un atjaunošana”</w:t>
      </w:r>
    </w:p>
    <w:p w:rsidR="003E0494" w:rsidRPr="00492E75" w:rsidRDefault="003E0494" w:rsidP="003E0494">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Pr>
          <w:rFonts w:ascii="Times New Roman" w:eastAsia="Times New Roman" w:hAnsi="Times New Roman" w:cs="Times New Roman"/>
          <w:b/>
          <w:color w:val="000000"/>
          <w:sz w:val="28"/>
          <w:szCs w:val="28"/>
          <w:lang w:eastAsia="ar-SA"/>
        </w:rPr>
        <w:t>Id.nr</w:t>
      </w:r>
      <w:proofErr w:type="spellEnd"/>
      <w:r>
        <w:rPr>
          <w:rFonts w:ascii="Times New Roman" w:eastAsia="Times New Roman" w:hAnsi="Times New Roman" w:cs="Times New Roman"/>
          <w:b/>
          <w:color w:val="000000"/>
          <w:sz w:val="28"/>
          <w:szCs w:val="28"/>
          <w:lang w:eastAsia="ar-SA"/>
        </w:rPr>
        <w:t>. VND/2018/13M/ERAF</w:t>
      </w:r>
    </w:p>
    <w:p w:rsidR="003E0494" w:rsidRPr="00371C4C" w:rsidRDefault="003E0494" w:rsidP="003E0494">
      <w:pPr>
        <w:widowControl w:val="0"/>
        <w:suppressAutoHyphens/>
        <w:spacing w:after="0" w:line="240" w:lineRule="auto"/>
        <w:rPr>
          <w:rFonts w:ascii="Times New Roman" w:eastAsia="Lucida Sans Unicode" w:hAnsi="Times New Roman" w:cs="Times New Roman"/>
          <w:sz w:val="24"/>
          <w:szCs w:val="24"/>
        </w:rPr>
      </w:pPr>
    </w:p>
    <w:p w:rsidR="003E0494" w:rsidRPr="00371C4C" w:rsidRDefault="003E0494" w:rsidP="003E0494">
      <w:pPr>
        <w:spacing w:after="0" w:line="240" w:lineRule="auto"/>
        <w:jc w:val="center"/>
        <w:rPr>
          <w:rFonts w:ascii="Times New Roman" w:eastAsia="Times New Roman" w:hAnsi="Times New Roman" w:cs="Times New Roman"/>
          <w:caps/>
          <w:sz w:val="18"/>
          <w:szCs w:val="18"/>
          <w:lang w:eastAsia="lv-LV"/>
        </w:rPr>
      </w:pPr>
      <w:r w:rsidRPr="00371C4C">
        <w:rPr>
          <w:rFonts w:ascii="Times New Roman" w:eastAsia="Times New Roman" w:hAnsi="Times New Roman" w:cs="Times New Roman"/>
          <w:caps/>
          <w:sz w:val="18"/>
          <w:szCs w:val="18"/>
          <w:lang w:eastAsia="lv-LV"/>
        </w:rPr>
        <w:t>(Iepirkums tiek veikts PUBLISKO IEPIRKUMU LIKUMA 9.PANTa kārtībĀ)</w:t>
      </w:r>
    </w:p>
    <w:p w:rsidR="003E0494" w:rsidRPr="00371C4C" w:rsidRDefault="003E0494" w:rsidP="003E0494">
      <w:pPr>
        <w:spacing w:after="0" w:line="240" w:lineRule="auto"/>
        <w:jc w:val="center"/>
        <w:rPr>
          <w:rFonts w:ascii="Times New Roman" w:eastAsia="Times New Roman" w:hAnsi="Times New Roman" w:cs="Times New Roman"/>
          <w:caps/>
          <w:lang w:eastAsia="lv-LV"/>
        </w:rPr>
      </w:pPr>
    </w:p>
    <w:p w:rsidR="003E0494" w:rsidRPr="00371C4C" w:rsidRDefault="003E0494" w:rsidP="003E0494">
      <w:pPr>
        <w:widowControl w:val="0"/>
        <w:suppressAutoHyphens/>
        <w:spacing w:after="0" w:line="240" w:lineRule="auto"/>
        <w:jc w:val="center"/>
        <w:rPr>
          <w:rFonts w:ascii="Times New Roman" w:eastAsia="Lucida Sans Unicode" w:hAnsi="Times New Roman" w:cs="Tahoma"/>
          <w:b/>
          <w:sz w:val="28"/>
          <w:szCs w:val="28"/>
        </w:rPr>
      </w:pPr>
      <w:r w:rsidRPr="00371C4C">
        <w:rPr>
          <w:rFonts w:ascii="Times New Roman" w:eastAsia="Lucida Sans Unicode" w:hAnsi="Times New Roman" w:cs="Tahoma"/>
          <w:b/>
          <w:sz w:val="28"/>
          <w:szCs w:val="28"/>
        </w:rPr>
        <w:t xml:space="preserve">NOLIKUMS </w:t>
      </w:r>
    </w:p>
    <w:p w:rsidR="003E0494" w:rsidRDefault="003E0494" w:rsidP="003E0494">
      <w:pPr>
        <w:widowControl w:val="0"/>
        <w:suppressAutoHyphens/>
        <w:spacing w:after="0" w:line="240" w:lineRule="auto"/>
        <w:jc w:val="center"/>
        <w:rPr>
          <w:rFonts w:ascii="Times New Roman" w:eastAsia="Lucida Sans Unicode" w:hAnsi="Times New Roman" w:cs="Tahoma"/>
          <w:b/>
          <w:sz w:val="24"/>
          <w:szCs w:val="24"/>
        </w:rPr>
      </w:pPr>
    </w:p>
    <w:p w:rsidR="000D5D5C" w:rsidRDefault="000D5D5C" w:rsidP="003E0494">
      <w:pPr>
        <w:widowControl w:val="0"/>
        <w:suppressAutoHyphens/>
        <w:spacing w:after="0" w:line="240" w:lineRule="auto"/>
        <w:jc w:val="center"/>
        <w:rPr>
          <w:rFonts w:ascii="Times New Roman" w:eastAsia="Lucida Sans Unicode" w:hAnsi="Times New Roman" w:cs="Tahoma"/>
          <w:b/>
          <w:sz w:val="24"/>
          <w:szCs w:val="24"/>
        </w:rPr>
      </w:pPr>
    </w:p>
    <w:p w:rsidR="000D5D5C" w:rsidRPr="0029251C" w:rsidRDefault="000D5D5C" w:rsidP="000D5D5C">
      <w:pPr>
        <w:pStyle w:val="ListParagraph"/>
        <w:widowControl w:val="0"/>
        <w:numPr>
          <w:ilvl w:val="0"/>
          <w:numId w:val="7"/>
        </w:numPr>
        <w:suppressAutoHyphens/>
        <w:spacing w:after="0" w:line="240" w:lineRule="auto"/>
        <w:ind w:left="284" w:hanging="284"/>
        <w:jc w:val="center"/>
        <w:rPr>
          <w:rFonts w:ascii="Times New Roman" w:eastAsia="Times New Roman" w:hAnsi="Times New Roman" w:cs="Times New Roman"/>
          <w:b/>
          <w:caps/>
          <w:color w:val="000000"/>
          <w:lang w:eastAsia="ar-SA"/>
        </w:rPr>
      </w:pPr>
      <w:r w:rsidRPr="0029251C">
        <w:rPr>
          <w:rFonts w:ascii="Times New Roman" w:eastAsia="Times New Roman" w:hAnsi="Times New Roman" w:cs="Times New Roman"/>
          <w:b/>
          <w:caps/>
          <w:color w:val="000000"/>
          <w:lang w:eastAsia="ar-SA"/>
        </w:rPr>
        <w:t>VispārīgA informācija</w:t>
      </w:r>
    </w:p>
    <w:p w:rsidR="003E0494" w:rsidRPr="00371C4C" w:rsidRDefault="003E0494" w:rsidP="003E0494">
      <w:pPr>
        <w:widowControl w:val="0"/>
        <w:suppressAutoHyphens/>
        <w:spacing w:after="0" w:line="240" w:lineRule="auto"/>
        <w:jc w:val="both"/>
        <w:rPr>
          <w:rFonts w:ascii="Times New Roman" w:eastAsia="Lucida Sans Unicode" w:hAnsi="Times New Roman" w:cs="Tahoma"/>
          <w:b/>
          <w:sz w:val="24"/>
          <w:szCs w:val="24"/>
        </w:rPr>
      </w:pPr>
    </w:p>
    <w:p w:rsidR="003E0494" w:rsidRPr="00D475EE" w:rsidRDefault="003E0494" w:rsidP="000D5D5C">
      <w:pPr>
        <w:pStyle w:val="ListParagraph"/>
        <w:widowControl w:val="0"/>
        <w:numPr>
          <w:ilvl w:val="1"/>
          <w:numId w:val="7"/>
        </w:numPr>
        <w:suppressAutoHyphens/>
        <w:spacing w:after="0" w:line="240" w:lineRule="auto"/>
        <w:jc w:val="both"/>
        <w:rPr>
          <w:rFonts w:ascii="Times New Roman" w:eastAsia="Lucida Sans Unicode" w:hAnsi="Times New Roman" w:cs="Times New Roman"/>
          <w:b/>
        </w:rPr>
      </w:pPr>
      <w:r w:rsidRPr="00D475EE">
        <w:rPr>
          <w:rFonts w:ascii="Times New Roman" w:eastAsia="Lucida Sans Unicode" w:hAnsi="Times New Roman" w:cs="Times New Roman"/>
          <w:b/>
        </w:rPr>
        <w:t>Pasūtītājs</w:t>
      </w:r>
    </w:p>
    <w:p w:rsidR="003E0494" w:rsidRPr="00D475EE" w:rsidRDefault="003E0494" w:rsidP="000D5D5C">
      <w:pPr>
        <w:widowControl w:val="0"/>
        <w:suppressAutoHyphens/>
        <w:spacing w:after="0" w:line="240" w:lineRule="auto"/>
        <w:ind w:left="567"/>
        <w:jc w:val="both"/>
        <w:rPr>
          <w:rFonts w:ascii="Times New Roman" w:eastAsia="Lucida Sans Unicode" w:hAnsi="Times New Roman" w:cs="Times New Roman"/>
          <w:b/>
        </w:rPr>
      </w:pPr>
      <w:r w:rsidRPr="00D475EE">
        <w:rPr>
          <w:rFonts w:ascii="Times New Roman" w:eastAsia="Lucida Sans Unicode" w:hAnsi="Times New Roman" w:cs="Times New Roman"/>
          <w:b/>
        </w:rPr>
        <w:t>Valkas novada dome,</w:t>
      </w:r>
    </w:p>
    <w:p w:rsidR="003E0494" w:rsidRPr="00D475EE" w:rsidRDefault="003E0494" w:rsidP="000D5D5C">
      <w:pPr>
        <w:widowControl w:val="0"/>
        <w:suppressAutoHyphens/>
        <w:spacing w:after="0" w:line="240" w:lineRule="auto"/>
        <w:ind w:left="567"/>
        <w:jc w:val="both"/>
        <w:rPr>
          <w:rFonts w:ascii="Times New Roman" w:eastAsia="Lucida Sans Unicode" w:hAnsi="Times New Roman" w:cs="Times New Roman"/>
        </w:rPr>
      </w:pPr>
      <w:r w:rsidRPr="00D475EE">
        <w:rPr>
          <w:rFonts w:ascii="Times New Roman" w:eastAsia="Lucida Sans Unicode" w:hAnsi="Times New Roman" w:cs="Times New Roman"/>
        </w:rPr>
        <w:t>Semināra iela 9, Valka, Valkas novads, LV-4701</w:t>
      </w:r>
    </w:p>
    <w:p w:rsidR="003E0494" w:rsidRPr="00D475EE" w:rsidRDefault="003E0494" w:rsidP="000D5D5C">
      <w:pPr>
        <w:widowControl w:val="0"/>
        <w:suppressAutoHyphens/>
        <w:spacing w:after="0" w:line="240" w:lineRule="auto"/>
        <w:ind w:left="567"/>
        <w:jc w:val="both"/>
        <w:rPr>
          <w:rFonts w:ascii="Times New Roman" w:eastAsia="Lucida Sans Unicode" w:hAnsi="Times New Roman" w:cs="Times New Roman"/>
        </w:rPr>
      </w:pPr>
      <w:r w:rsidRPr="00D475EE">
        <w:rPr>
          <w:rFonts w:ascii="Times New Roman" w:eastAsia="Lucida Sans Unicode" w:hAnsi="Times New Roman" w:cs="Times New Roman"/>
        </w:rPr>
        <w:t>reģ. Nr. 90009114839</w:t>
      </w:r>
    </w:p>
    <w:p w:rsidR="003E0494" w:rsidRPr="00D475EE" w:rsidRDefault="003E0494" w:rsidP="000D5D5C">
      <w:pPr>
        <w:widowControl w:val="0"/>
        <w:tabs>
          <w:tab w:val="left" w:pos="227"/>
          <w:tab w:val="left" w:pos="454"/>
          <w:tab w:val="left" w:pos="680"/>
          <w:tab w:val="left" w:pos="907"/>
        </w:tabs>
        <w:suppressAutoHyphens/>
        <w:spacing w:after="0" w:line="240" w:lineRule="auto"/>
        <w:ind w:left="567"/>
        <w:jc w:val="both"/>
        <w:rPr>
          <w:rFonts w:ascii="Times New Roman" w:eastAsia="Lucida Sans Unicode" w:hAnsi="Times New Roman" w:cs="Times New Roman"/>
        </w:rPr>
      </w:pPr>
      <w:r w:rsidRPr="00D475EE">
        <w:rPr>
          <w:rFonts w:ascii="Times New Roman" w:eastAsia="Lucida Sans Unicode" w:hAnsi="Times New Roman" w:cs="Times New Roman"/>
        </w:rPr>
        <w:t>banka: AS „SEB banka”</w:t>
      </w:r>
    </w:p>
    <w:p w:rsidR="003E0494" w:rsidRPr="00D475EE" w:rsidRDefault="003E0494" w:rsidP="000D5D5C">
      <w:pPr>
        <w:widowControl w:val="0"/>
        <w:tabs>
          <w:tab w:val="left" w:pos="227"/>
          <w:tab w:val="left" w:pos="454"/>
          <w:tab w:val="left" w:pos="680"/>
          <w:tab w:val="left" w:pos="907"/>
        </w:tabs>
        <w:suppressAutoHyphens/>
        <w:spacing w:after="0" w:line="240" w:lineRule="auto"/>
        <w:ind w:left="567"/>
        <w:jc w:val="both"/>
        <w:rPr>
          <w:rFonts w:ascii="Times New Roman" w:eastAsia="Lucida Sans Unicode" w:hAnsi="Times New Roman" w:cs="Times New Roman"/>
        </w:rPr>
      </w:pPr>
      <w:r w:rsidRPr="00D475EE">
        <w:rPr>
          <w:rFonts w:ascii="Times New Roman" w:eastAsia="Lucida Sans Unicode" w:hAnsi="Times New Roman" w:cs="Times New Roman"/>
        </w:rPr>
        <w:t>bankas kods: UNLALV2X</w:t>
      </w:r>
    </w:p>
    <w:p w:rsidR="003E0494" w:rsidRPr="00D475EE" w:rsidRDefault="003E0494" w:rsidP="000D5D5C">
      <w:pPr>
        <w:widowControl w:val="0"/>
        <w:tabs>
          <w:tab w:val="left" w:pos="227"/>
          <w:tab w:val="left" w:pos="454"/>
          <w:tab w:val="left" w:pos="680"/>
          <w:tab w:val="left" w:pos="907"/>
        </w:tabs>
        <w:suppressAutoHyphens/>
        <w:spacing w:after="0" w:line="240" w:lineRule="auto"/>
        <w:ind w:left="567"/>
        <w:jc w:val="both"/>
        <w:rPr>
          <w:rFonts w:ascii="Times New Roman" w:eastAsia="Lucida Sans Unicode" w:hAnsi="Times New Roman" w:cs="Times New Roman"/>
        </w:rPr>
      </w:pPr>
      <w:r w:rsidRPr="00D475EE">
        <w:rPr>
          <w:rFonts w:ascii="Times New Roman" w:eastAsia="Lucida Sans Unicode" w:hAnsi="Times New Roman" w:cs="Times New Roman"/>
        </w:rPr>
        <w:t>konta Nr. LV16UNLA0050014283134</w:t>
      </w:r>
    </w:p>
    <w:p w:rsidR="003E0494" w:rsidRPr="00D475EE" w:rsidRDefault="003E0494" w:rsidP="000D5D5C">
      <w:pPr>
        <w:widowControl w:val="0"/>
        <w:tabs>
          <w:tab w:val="left" w:pos="227"/>
          <w:tab w:val="left" w:pos="454"/>
          <w:tab w:val="left" w:pos="680"/>
          <w:tab w:val="left" w:pos="907"/>
        </w:tabs>
        <w:suppressAutoHyphens/>
        <w:spacing w:after="0" w:line="240" w:lineRule="auto"/>
        <w:ind w:left="567"/>
        <w:jc w:val="both"/>
        <w:rPr>
          <w:rFonts w:ascii="Times New Roman" w:eastAsia="Lucida Sans Unicode" w:hAnsi="Times New Roman" w:cs="Times New Roman"/>
        </w:rPr>
      </w:pPr>
      <w:r w:rsidRPr="00D475EE">
        <w:rPr>
          <w:rFonts w:ascii="Times New Roman" w:eastAsia="Lucida Sans Unicode" w:hAnsi="Times New Roman" w:cs="Times New Roman"/>
        </w:rPr>
        <w:t>tālrunis/fakss: 64722238 / -64707493</w:t>
      </w:r>
    </w:p>
    <w:p w:rsidR="00FA4834" w:rsidRPr="00D475EE" w:rsidRDefault="003E0494" w:rsidP="007D5D54">
      <w:pPr>
        <w:widowControl w:val="0"/>
        <w:suppressAutoHyphens/>
        <w:spacing w:after="0" w:line="240" w:lineRule="auto"/>
        <w:ind w:left="567"/>
        <w:jc w:val="both"/>
        <w:rPr>
          <w:rStyle w:val="Hyperlink"/>
          <w:rFonts w:ascii="Times New Roman" w:eastAsia="Lucida Sans Unicode" w:hAnsi="Times New Roman" w:cs="Times New Roman"/>
        </w:rPr>
      </w:pPr>
      <w:r w:rsidRPr="00D475EE">
        <w:rPr>
          <w:rFonts w:ascii="Times New Roman" w:eastAsia="Lucida Sans Unicode" w:hAnsi="Times New Roman" w:cs="Times New Roman"/>
        </w:rPr>
        <w:t>Kontaktpersona</w:t>
      </w:r>
      <w:r w:rsidR="00D475EE" w:rsidRPr="00D475EE">
        <w:rPr>
          <w:rFonts w:ascii="Times New Roman" w:eastAsia="Lucida Sans Unicode" w:hAnsi="Times New Roman" w:cs="Times New Roman"/>
        </w:rPr>
        <w:t>s</w:t>
      </w:r>
      <w:r w:rsidRPr="00D475EE">
        <w:rPr>
          <w:rFonts w:ascii="Times New Roman" w:eastAsia="Lucida Sans Unicode" w:hAnsi="Times New Roman" w:cs="Times New Roman"/>
        </w:rPr>
        <w:t xml:space="preserve">: </w:t>
      </w:r>
      <w:r w:rsidR="00EF2946" w:rsidRPr="00D475EE">
        <w:rPr>
          <w:rFonts w:ascii="Times New Roman" w:eastAsia="Lucida Sans Unicode" w:hAnsi="Times New Roman" w:cs="Times New Roman"/>
        </w:rPr>
        <w:t>Mārīte Valtiņa</w:t>
      </w:r>
      <w:r w:rsidRPr="00D475EE">
        <w:rPr>
          <w:rFonts w:ascii="Times New Roman" w:eastAsia="Lucida Sans Unicode" w:hAnsi="Times New Roman" w:cs="Times New Roman"/>
        </w:rPr>
        <w:t>, tel. 64707480</w:t>
      </w:r>
      <w:r w:rsidR="00EF2946" w:rsidRPr="00D475EE">
        <w:rPr>
          <w:rFonts w:ascii="Times New Roman" w:eastAsia="Lucida Sans Unicode" w:hAnsi="Times New Roman" w:cs="Times New Roman"/>
        </w:rPr>
        <w:t xml:space="preserve">, </w:t>
      </w:r>
      <w:hyperlink r:id="rId9" w:history="1">
        <w:r w:rsidR="00EF2946" w:rsidRPr="00D475EE">
          <w:rPr>
            <w:rStyle w:val="Hyperlink"/>
            <w:rFonts w:ascii="Times New Roman" w:eastAsia="Lucida Sans Unicode" w:hAnsi="Times New Roman" w:cs="Times New Roman"/>
          </w:rPr>
          <w:t>marite.valtina@valka.lv</w:t>
        </w:r>
      </w:hyperlink>
      <w:r w:rsidR="007D5D54" w:rsidRPr="00D475EE">
        <w:rPr>
          <w:rStyle w:val="Hyperlink"/>
          <w:rFonts w:ascii="Times New Roman" w:eastAsia="Lucida Sans Unicode" w:hAnsi="Times New Roman" w:cs="Times New Roman"/>
        </w:rPr>
        <w:t xml:space="preserve"> </w:t>
      </w:r>
    </w:p>
    <w:p w:rsidR="007D5D54" w:rsidRPr="00D475EE" w:rsidRDefault="007D5D54" w:rsidP="007D5D54">
      <w:pPr>
        <w:widowControl w:val="0"/>
        <w:tabs>
          <w:tab w:val="left" w:pos="2268"/>
        </w:tabs>
        <w:suppressAutoHyphens/>
        <w:spacing w:after="0" w:line="240" w:lineRule="auto"/>
        <w:ind w:left="567"/>
        <w:jc w:val="both"/>
        <w:rPr>
          <w:rFonts w:ascii="Times New Roman" w:eastAsia="Lucida Sans Unicode" w:hAnsi="Times New Roman" w:cs="Times New Roman"/>
        </w:rPr>
      </w:pPr>
      <w:r w:rsidRPr="00D475EE">
        <w:rPr>
          <w:rStyle w:val="Hyperlink"/>
          <w:rFonts w:ascii="Times New Roman" w:eastAsia="Lucida Sans Unicode" w:hAnsi="Times New Roman" w:cs="Times New Roman"/>
          <w:color w:val="auto"/>
          <w:u w:val="none"/>
        </w:rPr>
        <w:tab/>
        <w:t xml:space="preserve">Ilona Freimane, </w:t>
      </w:r>
      <w:r w:rsidRPr="00D475EE">
        <w:rPr>
          <w:rFonts w:ascii="Times New Roman" w:eastAsia="Lucida Sans Unicode" w:hAnsi="Times New Roman" w:cs="Times New Roman"/>
        </w:rPr>
        <w:t xml:space="preserve">tel. 64707480, </w:t>
      </w:r>
      <w:hyperlink r:id="rId10" w:history="1">
        <w:r w:rsidRPr="00D475EE">
          <w:rPr>
            <w:rStyle w:val="Hyperlink"/>
            <w:rFonts w:ascii="Times New Roman" w:eastAsia="Lucida Sans Unicode" w:hAnsi="Times New Roman" w:cs="Times New Roman"/>
          </w:rPr>
          <w:t>ilona.freimane@valka.lv</w:t>
        </w:r>
      </w:hyperlink>
    </w:p>
    <w:p w:rsidR="003E0494" w:rsidRPr="00D475EE" w:rsidRDefault="003E0494" w:rsidP="000D5D5C">
      <w:pPr>
        <w:widowControl w:val="0"/>
        <w:suppressAutoHyphens/>
        <w:spacing w:after="0" w:line="240" w:lineRule="auto"/>
        <w:ind w:left="567"/>
        <w:jc w:val="both"/>
        <w:rPr>
          <w:rFonts w:ascii="Times New Roman" w:eastAsia="Lucida Sans Unicode" w:hAnsi="Times New Roman" w:cs="Times New Roman"/>
        </w:rPr>
      </w:pPr>
      <w:r w:rsidRPr="00D475EE">
        <w:rPr>
          <w:rFonts w:ascii="Times New Roman" w:eastAsia="Lucida Sans Unicode" w:hAnsi="Times New Roman" w:cs="Times New Roman"/>
        </w:rPr>
        <w:t xml:space="preserve">Kontaktpersona tehniskajos jautājumos: būvinženieris Māris Zālītis, </w:t>
      </w:r>
      <w:proofErr w:type="spellStart"/>
      <w:r w:rsidRPr="00D475EE">
        <w:rPr>
          <w:rFonts w:ascii="Times New Roman" w:eastAsia="Lucida Sans Unicode" w:hAnsi="Times New Roman" w:cs="Times New Roman"/>
        </w:rPr>
        <w:t>mob.tel</w:t>
      </w:r>
      <w:proofErr w:type="spellEnd"/>
      <w:r w:rsidRPr="00D475EE">
        <w:rPr>
          <w:rFonts w:ascii="Times New Roman" w:eastAsia="Lucida Sans Unicode" w:hAnsi="Times New Roman" w:cs="Times New Roman"/>
        </w:rPr>
        <w:t>. 28695270.</w:t>
      </w:r>
    </w:p>
    <w:p w:rsidR="003E0494" w:rsidRPr="00D475EE" w:rsidRDefault="003E0494" w:rsidP="003E0494">
      <w:pPr>
        <w:widowControl w:val="0"/>
        <w:suppressAutoHyphens/>
        <w:spacing w:after="0" w:line="240" w:lineRule="auto"/>
        <w:jc w:val="both"/>
        <w:rPr>
          <w:rFonts w:ascii="Times New Roman" w:eastAsia="Lucida Sans Unicode" w:hAnsi="Times New Roman" w:cs="Times New Roman"/>
        </w:rPr>
      </w:pPr>
    </w:p>
    <w:p w:rsidR="003E0494" w:rsidRPr="00D475EE" w:rsidRDefault="003E0494" w:rsidP="000D5D5C">
      <w:pPr>
        <w:pStyle w:val="ListParagraph"/>
        <w:widowControl w:val="0"/>
        <w:numPr>
          <w:ilvl w:val="1"/>
          <w:numId w:val="7"/>
        </w:numPr>
        <w:suppressAutoHyphens/>
        <w:spacing w:after="0" w:line="240" w:lineRule="auto"/>
        <w:jc w:val="both"/>
        <w:rPr>
          <w:rFonts w:ascii="Times New Roman" w:eastAsia="Lucida Sans Unicode" w:hAnsi="Times New Roman" w:cs="Times New Roman"/>
          <w:b/>
        </w:rPr>
      </w:pPr>
      <w:r w:rsidRPr="00D475EE">
        <w:rPr>
          <w:rFonts w:ascii="Times New Roman" w:eastAsia="Lucida Sans Unicode" w:hAnsi="Times New Roman" w:cs="Times New Roman"/>
          <w:b/>
        </w:rPr>
        <w:t>Iepirkuma priekšmets un apjoms</w:t>
      </w:r>
    </w:p>
    <w:p w:rsidR="003E0494" w:rsidRPr="00D475EE" w:rsidRDefault="00EF2946" w:rsidP="000D5D5C">
      <w:pPr>
        <w:pStyle w:val="ListParagraph"/>
        <w:widowControl w:val="0"/>
        <w:numPr>
          <w:ilvl w:val="2"/>
          <w:numId w:val="7"/>
        </w:numPr>
        <w:suppressAutoHyphens/>
        <w:spacing w:after="0" w:line="240" w:lineRule="auto"/>
        <w:jc w:val="both"/>
        <w:rPr>
          <w:rFonts w:ascii="Times New Roman" w:eastAsia="Lucida Sans Unicode" w:hAnsi="Times New Roman" w:cs="Times New Roman"/>
        </w:rPr>
      </w:pPr>
      <w:r w:rsidRPr="00D475EE">
        <w:rPr>
          <w:rFonts w:ascii="Times New Roman" w:eastAsia="Times New Roman" w:hAnsi="Times New Roman" w:cs="Times New Roman"/>
          <w:color w:val="000000"/>
          <w:lang w:eastAsia="lv-LV"/>
        </w:rPr>
        <w:t>Ērģemes viduslaiku pils Ziemeļu torņa restaurācija un atjaunošana</w:t>
      </w:r>
      <w:r w:rsidR="003E0494" w:rsidRPr="00D475EE">
        <w:rPr>
          <w:rFonts w:ascii="Times New Roman" w:eastAsia="Lucida Sans Unicode" w:hAnsi="Times New Roman" w:cs="Times New Roman"/>
        </w:rPr>
        <w:t>.</w:t>
      </w:r>
    </w:p>
    <w:p w:rsidR="003E0494" w:rsidRPr="00D475EE" w:rsidRDefault="003E0494" w:rsidP="000D5D5C">
      <w:pPr>
        <w:pStyle w:val="ListParagraph"/>
        <w:widowControl w:val="0"/>
        <w:numPr>
          <w:ilvl w:val="2"/>
          <w:numId w:val="7"/>
        </w:numPr>
        <w:suppressAutoHyphens/>
        <w:spacing w:after="0" w:line="240" w:lineRule="auto"/>
        <w:jc w:val="both"/>
        <w:rPr>
          <w:rFonts w:ascii="Times New Roman" w:eastAsia="Times New Roman" w:hAnsi="Times New Roman" w:cs="Times New Roman"/>
          <w:color w:val="000000"/>
          <w:lang w:eastAsia="lv-LV"/>
        </w:rPr>
      </w:pPr>
      <w:r w:rsidRPr="00D475EE">
        <w:rPr>
          <w:rFonts w:ascii="Times New Roman" w:eastAsia="Times New Roman" w:hAnsi="Times New Roman" w:cs="Times New Roman"/>
          <w:color w:val="000000"/>
          <w:lang w:eastAsia="lv-LV"/>
        </w:rPr>
        <w:t>CPV kods</w:t>
      </w:r>
      <w:r w:rsidRPr="008D3BE4">
        <w:rPr>
          <w:rFonts w:ascii="Times New Roman" w:eastAsia="Times New Roman" w:hAnsi="Times New Roman" w:cs="Times New Roman"/>
          <w:color w:val="000000"/>
          <w:lang w:eastAsia="lv-LV"/>
        </w:rPr>
        <w:t xml:space="preserve">: </w:t>
      </w:r>
      <w:r w:rsidR="00530EAD" w:rsidRPr="008D3BE4">
        <w:rPr>
          <w:rFonts w:ascii="Times New Roman" w:eastAsia="Lucida Sans Unicode" w:hAnsi="Times New Roman" w:cs="Times New Roman"/>
        </w:rPr>
        <w:t>4500</w:t>
      </w:r>
      <w:r w:rsidR="00EF2946" w:rsidRPr="008D3BE4">
        <w:rPr>
          <w:rFonts w:ascii="Times New Roman" w:eastAsia="Lucida Sans Unicode" w:hAnsi="Times New Roman" w:cs="Times New Roman"/>
        </w:rPr>
        <w:t>0000-7 (Celtniecības</w:t>
      </w:r>
      <w:r w:rsidR="00EF2946" w:rsidRPr="00D475EE">
        <w:rPr>
          <w:rFonts w:ascii="Times New Roman" w:eastAsia="Lucida Sans Unicode" w:hAnsi="Times New Roman" w:cs="Times New Roman"/>
        </w:rPr>
        <w:t xml:space="preserve"> darbi)</w:t>
      </w:r>
      <w:r w:rsidRPr="00D475EE">
        <w:rPr>
          <w:rFonts w:ascii="Times New Roman" w:eastAsia="Times New Roman" w:hAnsi="Times New Roman" w:cs="Times New Roman"/>
          <w:color w:val="000000"/>
          <w:lang w:eastAsia="lv-LV"/>
        </w:rPr>
        <w:t>.</w:t>
      </w:r>
    </w:p>
    <w:p w:rsidR="003E0494" w:rsidRPr="00D475EE" w:rsidRDefault="003E0494" w:rsidP="000D5D5C">
      <w:pPr>
        <w:pStyle w:val="ListParagraph"/>
        <w:widowControl w:val="0"/>
        <w:numPr>
          <w:ilvl w:val="2"/>
          <w:numId w:val="7"/>
        </w:numPr>
        <w:suppressAutoHyphens/>
        <w:spacing w:after="0" w:line="240" w:lineRule="auto"/>
        <w:jc w:val="both"/>
        <w:rPr>
          <w:rFonts w:ascii="Times New Roman" w:eastAsia="Times New Roman" w:hAnsi="Times New Roman" w:cs="Times New Roman"/>
          <w:bCs/>
          <w:lang w:eastAsia="lv-LV"/>
        </w:rPr>
      </w:pPr>
      <w:r w:rsidRPr="00D475EE">
        <w:rPr>
          <w:rFonts w:ascii="Times New Roman" w:eastAsia="Calibri" w:hAnsi="Times New Roman" w:cs="Times New Roman"/>
        </w:rPr>
        <w:t>Finansējuma avots: Projekts līdzfinansēts no</w:t>
      </w:r>
      <w:r w:rsidRPr="00D475EE">
        <w:rPr>
          <w:rFonts w:ascii="Times New Roman" w:eastAsia="Calibri" w:hAnsi="Times New Roman" w:cs="Times New Roman"/>
          <w:b/>
          <w:bCs/>
        </w:rPr>
        <w:t xml:space="preserve"> </w:t>
      </w:r>
      <w:r w:rsidRPr="00D475EE">
        <w:rPr>
          <w:rFonts w:ascii="Times New Roman" w:eastAsia="Calibri" w:hAnsi="Times New Roman" w:cs="Times New Roman"/>
          <w:bCs/>
        </w:rPr>
        <w:t>Eiropas Reģionālās attīstības fonda</w:t>
      </w:r>
      <w:r w:rsidRPr="00D475EE">
        <w:rPr>
          <w:rFonts w:ascii="Times New Roman" w:eastAsia="Calibri" w:hAnsi="Times New Roman" w:cs="Times New Roman"/>
          <w:b/>
          <w:bCs/>
        </w:rPr>
        <w:t xml:space="preserve"> </w:t>
      </w:r>
      <w:r w:rsidR="007B081B" w:rsidRPr="00D475EE">
        <w:rPr>
          <w:rFonts w:ascii="Times New Roman" w:eastAsia="Calibri" w:hAnsi="Times New Roman" w:cs="Times New Roman"/>
          <w:bCs/>
        </w:rPr>
        <w:t>Nr.5.5.1.0/17/I/004 “Kultūra, vēsture, arhitektūra Gaujas un laika lokos”</w:t>
      </w:r>
      <w:r w:rsidRPr="00D475EE">
        <w:rPr>
          <w:rFonts w:ascii="Times New Roman" w:eastAsia="Calibri" w:hAnsi="Times New Roman" w:cs="Times New Roman"/>
        </w:rPr>
        <w:t>.</w:t>
      </w:r>
    </w:p>
    <w:p w:rsidR="003E0494" w:rsidRPr="00D475EE" w:rsidRDefault="003E0494" w:rsidP="003E0494">
      <w:pPr>
        <w:spacing w:after="0" w:line="240" w:lineRule="auto"/>
        <w:jc w:val="both"/>
        <w:rPr>
          <w:rFonts w:ascii="Times New Roman" w:eastAsia="Times New Roman" w:hAnsi="Times New Roman" w:cs="Times New Roman"/>
          <w:lang w:eastAsia="lv-LV"/>
        </w:rPr>
      </w:pPr>
    </w:p>
    <w:p w:rsidR="003E0494" w:rsidRPr="00D475EE" w:rsidRDefault="003E0494" w:rsidP="000D5D5C">
      <w:pPr>
        <w:pStyle w:val="ListParagraph"/>
        <w:widowControl w:val="0"/>
        <w:numPr>
          <w:ilvl w:val="1"/>
          <w:numId w:val="7"/>
        </w:numPr>
        <w:suppressAutoHyphens/>
        <w:spacing w:after="0" w:line="240" w:lineRule="auto"/>
        <w:jc w:val="both"/>
        <w:rPr>
          <w:rFonts w:ascii="Times New Roman" w:eastAsia="Lucida Sans Unicode" w:hAnsi="Times New Roman" w:cs="Times New Roman"/>
          <w:b/>
        </w:rPr>
      </w:pPr>
      <w:r w:rsidRPr="00D475EE">
        <w:rPr>
          <w:rFonts w:ascii="Times New Roman" w:eastAsia="Lucida Sans Unicode" w:hAnsi="Times New Roman" w:cs="Times New Roman"/>
          <w:b/>
        </w:rPr>
        <w:t>Līguma izpildes laiks un vieta</w:t>
      </w:r>
    </w:p>
    <w:p w:rsidR="003E0494" w:rsidRPr="00D475EE" w:rsidRDefault="003E0494" w:rsidP="000D5D5C">
      <w:pPr>
        <w:pStyle w:val="ListParagraph"/>
        <w:widowControl w:val="0"/>
        <w:numPr>
          <w:ilvl w:val="2"/>
          <w:numId w:val="7"/>
        </w:numPr>
        <w:suppressAutoHyphens/>
        <w:spacing w:after="0" w:line="240" w:lineRule="auto"/>
        <w:jc w:val="both"/>
        <w:rPr>
          <w:rFonts w:ascii="Times New Roman" w:eastAsia="Lucida Sans Unicode" w:hAnsi="Times New Roman" w:cs="Times New Roman"/>
        </w:rPr>
      </w:pPr>
      <w:r w:rsidRPr="00D475EE">
        <w:rPr>
          <w:rFonts w:ascii="Times New Roman" w:eastAsia="Lucida Sans Unicode" w:hAnsi="Times New Roman" w:cs="Times New Roman"/>
        </w:rPr>
        <w:t>Līguma izpildes laiks</w:t>
      </w:r>
      <w:r w:rsidR="007B081B" w:rsidRPr="00D475EE">
        <w:rPr>
          <w:rFonts w:ascii="Times New Roman" w:eastAsia="Lucida Sans Unicode" w:hAnsi="Times New Roman" w:cs="Times New Roman"/>
        </w:rPr>
        <w:t>:</w:t>
      </w:r>
      <w:r w:rsidRPr="00D475EE">
        <w:rPr>
          <w:rFonts w:ascii="Times New Roman" w:eastAsia="Lucida Sans Unicode" w:hAnsi="Times New Roman" w:cs="Times New Roman"/>
        </w:rPr>
        <w:t xml:space="preserve"> </w:t>
      </w:r>
      <w:r w:rsidR="007B081B" w:rsidRPr="00D475EE">
        <w:rPr>
          <w:rFonts w:ascii="Times New Roman" w:eastAsia="Lucida Sans Unicode" w:hAnsi="Times New Roman" w:cs="Times New Roman"/>
        </w:rPr>
        <w:t>12 mēneši no līguma noslēgšanas datuma</w:t>
      </w:r>
      <w:r w:rsidRPr="00D475EE">
        <w:rPr>
          <w:rFonts w:ascii="Times New Roman" w:eastAsia="Lucida Sans Unicode" w:hAnsi="Times New Roman" w:cs="Times New Roman"/>
        </w:rPr>
        <w:t>.</w:t>
      </w:r>
    </w:p>
    <w:p w:rsidR="003E0494" w:rsidRPr="00D475EE" w:rsidRDefault="003E0494" w:rsidP="000D5D5C">
      <w:pPr>
        <w:pStyle w:val="ListParagraph"/>
        <w:widowControl w:val="0"/>
        <w:numPr>
          <w:ilvl w:val="2"/>
          <w:numId w:val="7"/>
        </w:numPr>
        <w:suppressAutoHyphens/>
        <w:spacing w:after="0" w:line="240" w:lineRule="auto"/>
        <w:jc w:val="both"/>
        <w:rPr>
          <w:rFonts w:ascii="Times New Roman" w:eastAsia="Lucida Sans Unicode" w:hAnsi="Times New Roman" w:cs="Times New Roman"/>
        </w:rPr>
      </w:pPr>
      <w:r w:rsidRPr="00D475EE">
        <w:rPr>
          <w:rFonts w:ascii="Times New Roman" w:eastAsia="Lucida Sans Unicode" w:hAnsi="Times New Roman" w:cs="Times New Roman"/>
        </w:rPr>
        <w:t>Līguma izpildes vieta:</w:t>
      </w:r>
      <w:r w:rsidR="007B081B" w:rsidRPr="00D475EE">
        <w:rPr>
          <w:rFonts w:ascii="Times New Roman" w:eastAsia="Lucida Sans Unicode" w:hAnsi="Times New Roman" w:cs="Times New Roman"/>
        </w:rPr>
        <w:t xml:space="preserve"> Ērģemes pils, Ērģemes pagasts,</w:t>
      </w:r>
      <w:r w:rsidRPr="00D475EE">
        <w:rPr>
          <w:rFonts w:ascii="Times New Roman" w:eastAsia="Lucida Sans Unicode" w:hAnsi="Times New Roman" w:cs="Times New Roman"/>
        </w:rPr>
        <w:t xml:space="preserve"> Valkas novads.</w:t>
      </w:r>
    </w:p>
    <w:p w:rsidR="007B081B" w:rsidRPr="00D475EE" w:rsidRDefault="007B081B" w:rsidP="00EE61E9">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7B081B" w:rsidRPr="00D475EE" w:rsidRDefault="007B081B" w:rsidP="000D5D5C">
      <w:pPr>
        <w:pStyle w:val="ListParagraph"/>
        <w:widowControl w:val="0"/>
        <w:numPr>
          <w:ilvl w:val="1"/>
          <w:numId w:val="7"/>
        </w:numPr>
        <w:suppressAutoHyphens/>
        <w:spacing w:after="0" w:line="240" w:lineRule="auto"/>
        <w:jc w:val="both"/>
        <w:rPr>
          <w:rFonts w:ascii="Times New Roman" w:eastAsia="Lucida Sans Unicode" w:hAnsi="Times New Roman" w:cs="Times New Roman"/>
          <w:b/>
        </w:rPr>
      </w:pPr>
      <w:r w:rsidRPr="00D475EE">
        <w:rPr>
          <w:rFonts w:ascii="Times New Roman" w:eastAsia="Lucida Sans Unicode" w:hAnsi="Times New Roman" w:cs="Times New Roman"/>
          <w:b/>
        </w:rPr>
        <w:t>Piedāvājuma iesniegšanas vieta, datums un laiks:</w:t>
      </w:r>
    </w:p>
    <w:p w:rsidR="007B081B" w:rsidRPr="00D475EE" w:rsidRDefault="007B081B" w:rsidP="000D5D5C">
      <w:pPr>
        <w:pStyle w:val="ListParagraph"/>
        <w:widowControl w:val="0"/>
        <w:numPr>
          <w:ilvl w:val="2"/>
          <w:numId w:val="7"/>
        </w:numPr>
        <w:suppressAutoHyphens/>
        <w:spacing w:after="0" w:line="240" w:lineRule="auto"/>
        <w:jc w:val="both"/>
        <w:rPr>
          <w:rFonts w:ascii="Times New Roman" w:eastAsia="Lucida Sans Unicode" w:hAnsi="Times New Roman" w:cs="Times New Roman"/>
        </w:rPr>
      </w:pPr>
      <w:r w:rsidRPr="00D475EE">
        <w:rPr>
          <w:rFonts w:ascii="Times New Roman" w:eastAsia="Lucida Sans Unicode" w:hAnsi="Times New Roman" w:cs="Times New Roman"/>
        </w:rPr>
        <w:t xml:space="preserve">Piedāvājumi jāiesniedz </w:t>
      </w:r>
      <w:r w:rsidRPr="00D12070">
        <w:rPr>
          <w:rFonts w:ascii="Times New Roman" w:eastAsia="Lucida Sans Unicode" w:hAnsi="Times New Roman" w:cs="Times New Roman"/>
        </w:rPr>
        <w:t xml:space="preserve">līdz </w:t>
      </w:r>
      <w:r w:rsidR="00D12070" w:rsidRPr="00D12070">
        <w:rPr>
          <w:rFonts w:ascii="Times New Roman" w:eastAsia="Lucida Sans Unicode" w:hAnsi="Times New Roman" w:cs="Times New Roman"/>
        </w:rPr>
        <w:t xml:space="preserve">2018. gada </w:t>
      </w:r>
      <w:proofErr w:type="gramStart"/>
      <w:r w:rsidR="00D12070" w:rsidRPr="00D12070">
        <w:rPr>
          <w:rFonts w:ascii="Times New Roman" w:eastAsia="Lucida Sans Unicode" w:hAnsi="Times New Roman" w:cs="Times New Roman"/>
        </w:rPr>
        <w:t>23.jūlijam</w:t>
      </w:r>
      <w:proofErr w:type="gramEnd"/>
      <w:r w:rsidR="00D12070" w:rsidRPr="00D12070">
        <w:rPr>
          <w:rFonts w:ascii="Times New Roman" w:eastAsia="Lucida Sans Unicode" w:hAnsi="Times New Roman" w:cs="Times New Roman"/>
        </w:rPr>
        <w:t xml:space="preserve"> plkst.11</w:t>
      </w:r>
      <w:r w:rsidRPr="00D12070">
        <w:rPr>
          <w:rFonts w:ascii="Times New Roman" w:eastAsia="Lucida Sans Unicode" w:hAnsi="Times New Roman" w:cs="Times New Roman"/>
        </w:rPr>
        <w:t>:00</w:t>
      </w:r>
      <w:r w:rsidRPr="00D475EE">
        <w:rPr>
          <w:rFonts w:ascii="Times New Roman" w:eastAsia="Lucida Sans Unicode" w:hAnsi="Times New Roman" w:cs="Times New Roman"/>
        </w:rPr>
        <w:t xml:space="preserve"> Valkas novada domē, Beverīnas 3, Valkā, Valkas novadā, LV-4701.</w:t>
      </w:r>
    </w:p>
    <w:p w:rsidR="007B081B" w:rsidRPr="00D475EE" w:rsidRDefault="007B081B" w:rsidP="000D5D5C">
      <w:pPr>
        <w:pStyle w:val="ListParagraph"/>
        <w:widowControl w:val="0"/>
        <w:numPr>
          <w:ilvl w:val="2"/>
          <w:numId w:val="7"/>
        </w:numPr>
        <w:suppressAutoHyphens/>
        <w:spacing w:after="0" w:line="240" w:lineRule="auto"/>
        <w:jc w:val="both"/>
        <w:rPr>
          <w:rFonts w:ascii="Times New Roman" w:eastAsia="Lucida Sans Unicode" w:hAnsi="Times New Roman" w:cs="Times New Roman"/>
        </w:rPr>
      </w:pPr>
      <w:r w:rsidRPr="00D475EE">
        <w:rPr>
          <w:rFonts w:ascii="Times New Roman" w:eastAsia="Lucida Sans Unicode" w:hAnsi="Times New Roman" w:cs="Times New Roman"/>
        </w:rPr>
        <w:t xml:space="preserve">Izmantojot pasta pakalpojumus tiks izskatīti tikai tie pretendentu piedāvājumi, kas saņemti līdz </w:t>
      </w:r>
      <w:r w:rsidR="00D12070">
        <w:rPr>
          <w:rFonts w:ascii="Times New Roman" w:eastAsia="Lucida Sans Unicode" w:hAnsi="Times New Roman" w:cs="Times New Roman"/>
        </w:rPr>
        <w:t xml:space="preserve">2018. gada </w:t>
      </w:r>
      <w:proofErr w:type="gramStart"/>
      <w:r w:rsidR="00D12070">
        <w:rPr>
          <w:rFonts w:ascii="Times New Roman" w:eastAsia="Lucida Sans Unicode" w:hAnsi="Times New Roman" w:cs="Times New Roman"/>
        </w:rPr>
        <w:t>23.jūlijam</w:t>
      </w:r>
      <w:proofErr w:type="gramEnd"/>
      <w:r w:rsidR="00D12070">
        <w:rPr>
          <w:rFonts w:ascii="Times New Roman" w:eastAsia="Lucida Sans Unicode" w:hAnsi="Times New Roman" w:cs="Times New Roman"/>
        </w:rPr>
        <w:t xml:space="preserve"> plkst.11</w:t>
      </w:r>
      <w:r w:rsidRPr="00D12070">
        <w:rPr>
          <w:rFonts w:ascii="Times New Roman" w:eastAsia="Lucida Sans Unicode" w:hAnsi="Times New Roman" w:cs="Times New Roman"/>
        </w:rPr>
        <w:t>:00.</w:t>
      </w:r>
    </w:p>
    <w:p w:rsidR="007B081B" w:rsidRPr="00D475EE" w:rsidRDefault="007B081B" w:rsidP="000D5D5C">
      <w:pPr>
        <w:pStyle w:val="ListParagraph"/>
        <w:widowControl w:val="0"/>
        <w:numPr>
          <w:ilvl w:val="2"/>
          <w:numId w:val="7"/>
        </w:numPr>
        <w:suppressAutoHyphens/>
        <w:spacing w:after="0" w:line="240" w:lineRule="auto"/>
        <w:jc w:val="both"/>
        <w:rPr>
          <w:rFonts w:ascii="Times New Roman" w:eastAsia="Lucida Sans Unicode" w:hAnsi="Times New Roman" w:cs="Times New Roman"/>
        </w:rPr>
      </w:pPr>
      <w:r w:rsidRPr="00D475EE">
        <w:rPr>
          <w:rFonts w:ascii="Times New Roman" w:eastAsia="Lucida Sans Unicode" w:hAnsi="Times New Roman" w:cs="Times New Roman"/>
        </w:rPr>
        <w:t xml:space="preserve">Piedāvājumi, kas tiks saņemti pēc </w:t>
      </w:r>
      <w:r w:rsidR="004707A9" w:rsidRPr="00D475EE">
        <w:rPr>
          <w:rFonts w:ascii="Times New Roman" w:eastAsia="Lucida Sans Unicode" w:hAnsi="Times New Roman" w:cs="Times New Roman"/>
        </w:rPr>
        <w:t>1.</w:t>
      </w:r>
      <w:r w:rsidRPr="00D475EE">
        <w:rPr>
          <w:rFonts w:ascii="Times New Roman" w:eastAsia="Lucida Sans Unicode" w:hAnsi="Times New Roman" w:cs="Times New Roman"/>
        </w:rPr>
        <w:t xml:space="preserve">4.1. un </w:t>
      </w:r>
      <w:r w:rsidR="004707A9" w:rsidRPr="00D475EE">
        <w:rPr>
          <w:rFonts w:ascii="Times New Roman" w:eastAsia="Lucida Sans Unicode" w:hAnsi="Times New Roman" w:cs="Times New Roman"/>
        </w:rPr>
        <w:t>1.</w:t>
      </w:r>
      <w:r w:rsidRPr="00D475EE">
        <w:rPr>
          <w:rFonts w:ascii="Times New Roman" w:eastAsia="Lucida Sans Unicode" w:hAnsi="Times New Roman" w:cs="Times New Roman"/>
        </w:rPr>
        <w:t>4.2.punktos minētā termiņa, netiks vērtēti un tiks nosūtīti atpakaļ iesniedzējam neatvērti.</w:t>
      </w:r>
    </w:p>
    <w:p w:rsidR="007B081B" w:rsidRPr="00D475EE" w:rsidRDefault="007B081B" w:rsidP="000D5D5C">
      <w:pPr>
        <w:pStyle w:val="ListParagraph"/>
        <w:widowControl w:val="0"/>
        <w:numPr>
          <w:ilvl w:val="1"/>
          <w:numId w:val="7"/>
        </w:numPr>
        <w:suppressAutoHyphens/>
        <w:spacing w:after="0" w:line="240" w:lineRule="auto"/>
        <w:jc w:val="both"/>
        <w:rPr>
          <w:rFonts w:ascii="Times New Roman" w:eastAsia="Lucida Sans Unicode" w:hAnsi="Times New Roman" w:cs="Times New Roman"/>
          <w:b/>
          <w:lang w:eastAsia="ar-SA"/>
        </w:rPr>
      </w:pPr>
      <w:r w:rsidRPr="00D475EE">
        <w:rPr>
          <w:rFonts w:ascii="Times New Roman" w:eastAsia="Lucida Sans Unicode" w:hAnsi="Times New Roman" w:cs="Times New Roman"/>
          <w:b/>
          <w:lang w:eastAsia="ar-SA"/>
        </w:rPr>
        <w:t>Piedāvājuma varianti un apjoms.</w:t>
      </w:r>
    </w:p>
    <w:p w:rsidR="007B081B" w:rsidRPr="00D475EE" w:rsidRDefault="007B081B" w:rsidP="000D5D5C">
      <w:pPr>
        <w:widowControl w:val="0"/>
        <w:suppressAutoHyphens/>
        <w:spacing w:after="0" w:line="240" w:lineRule="auto"/>
        <w:ind w:left="426"/>
        <w:jc w:val="both"/>
        <w:rPr>
          <w:rFonts w:ascii="Times New Roman" w:eastAsia="Lucida Sans Unicode" w:hAnsi="Times New Roman" w:cs="Times New Roman"/>
          <w:lang w:eastAsia="ar-SA"/>
        </w:rPr>
      </w:pPr>
      <w:r w:rsidRPr="00D475EE">
        <w:rPr>
          <w:rFonts w:ascii="Times New Roman" w:eastAsia="Lucida Sans Unicode" w:hAnsi="Times New Roman" w:cs="Times New Roman"/>
          <w:lang w:eastAsia="ar-SA"/>
        </w:rPr>
        <w:t>Piedāvājums jāiesniedz vienā variantā par visu iepirkuma apjomu.</w:t>
      </w:r>
    </w:p>
    <w:p w:rsidR="007B081B" w:rsidRPr="00D475EE" w:rsidRDefault="007B081B" w:rsidP="000D5D5C">
      <w:pPr>
        <w:pStyle w:val="ListParagraph"/>
        <w:widowControl w:val="0"/>
        <w:numPr>
          <w:ilvl w:val="1"/>
          <w:numId w:val="7"/>
        </w:numPr>
        <w:suppressAutoHyphens/>
        <w:spacing w:after="0" w:line="240" w:lineRule="auto"/>
        <w:jc w:val="both"/>
        <w:rPr>
          <w:rFonts w:ascii="Times New Roman" w:eastAsia="Lucida Sans Unicode" w:hAnsi="Times New Roman" w:cs="Times New Roman"/>
          <w:b/>
          <w:lang w:eastAsia="ar-SA"/>
        </w:rPr>
      </w:pPr>
      <w:r w:rsidRPr="00D475EE">
        <w:rPr>
          <w:rFonts w:ascii="Times New Roman" w:eastAsia="Lucida Sans Unicode" w:hAnsi="Times New Roman" w:cs="Times New Roman"/>
          <w:b/>
          <w:lang w:eastAsia="ar-SA"/>
        </w:rPr>
        <w:t>Prasības piedāvājumu iesniegšanai un noformēšanai</w:t>
      </w:r>
    </w:p>
    <w:p w:rsidR="007B081B" w:rsidRPr="00D475EE" w:rsidRDefault="007B081B" w:rsidP="000D5D5C">
      <w:pPr>
        <w:pStyle w:val="ListParagraph"/>
        <w:widowControl w:val="0"/>
        <w:numPr>
          <w:ilvl w:val="2"/>
          <w:numId w:val="7"/>
        </w:numPr>
        <w:suppressAutoHyphens/>
        <w:spacing w:after="0" w:line="240" w:lineRule="auto"/>
        <w:jc w:val="both"/>
        <w:rPr>
          <w:rFonts w:ascii="Times New Roman" w:eastAsia="Lucida Sans Unicode" w:hAnsi="Times New Roman" w:cs="Times New Roman"/>
          <w:lang w:eastAsia="ar-SA"/>
        </w:rPr>
      </w:pPr>
      <w:r w:rsidRPr="00D475EE">
        <w:rPr>
          <w:rFonts w:ascii="Times New Roman" w:eastAsia="Lucida Sans Unicode" w:hAnsi="Times New Roman" w:cs="Times New Roman"/>
          <w:lang w:eastAsia="ar-SA"/>
        </w:rPr>
        <w:t xml:space="preserve">Piedāvājumi par visu iepirkuma apjomu iesniedzami latviešu valodā vienā oriģinālā (uz </w:t>
      </w:r>
      <w:r w:rsidRPr="00D475EE">
        <w:rPr>
          <w:rFonts w:ascii="Times New Roman" w:eastAsia="Lucida Sans Unicode" w:hAnsi="Times New Roman" w:cs="Times New Roman"/>
          <w:lang w:eastAsia="ar-SA"/>
        </w:rPr>
        <w:lastRenderedPageBreak/>
        <w:t>piedāvājuma uzraksts „ORĢINĀLS”) un vienā kopijā (uz piedāvājuma uzraksts „KOPIJA”).</w:t>
      </w:r>
    </w:p>
    <w:p w:rsidR="007B081B" w:rsidRPr="00D475EE" w:rsidRDefault="007B081B" w:rsidP="000D5D5C">
      <w:pPr>
        <w:pStyle w:val="ListParagraph"/>
        <w:widowControl w:val="0"/>
        <w:numPr>
          <w:ilvl w:val="2"/>
          <w:numId w:val="7"/>
        </w:numPr>
        <w:suppressAutoHyphens/>
        <w:spacing w:after="0" w:line="240" w:lineRule="auto"/>
        <w:jc w:val="both"/>
        <w:rPr>
          <w:rFonts w:ascii="Times New Roman" w:eastAsia="Lucida Sans Unicode" w:hAnsi="Times New Roman" w:cs="Times New Roman"/>
          <w:lang w:eastAsia="ar-SA"/>
        </w:rPr>
      </w:pPr>
      <w:r w:rsidRPr="00D475EE">
        <w:rPr>
          <w:rFonts w:ascii="Times New Roman" w:eastAsia="Lucida Sans Unicode" w:hAnsi="Times New Roman" w:cs="Times New Roman"/>
          <w:lang w:eastAsia="ar-SA"/>
        </w:rPr>
        <w:t xml:space="preserve">Piedāvājuma lapām jābūt cauršūtām ar diegu un sanumurētām, ar satura rādītāju. Uz pēdējās lapas aizmugures </w:t>
      </w:r>
      <w:proofErr w:type="spellStart"/>
      <w:r w:rsidRPr="00D475EE">
        <w:rPr>
          <w:rFonts w:ascii="Times New Roman" w:eastAsia="Lucida Sans Unicode" w:hAnsi="Times New Roman" w:cs="Times New Roman"/>
          <w:lang w:eastAsia="ar-SA"/>
        </w:rPr>
        <w:t>cauršūšanai</w:t>
      </w:r>
      <w:proofErr w:type="spellEnd"/>
      <w:r w:rsidRPr="00D475EE">
        <w:rPr>
          <w:rFonts w:ascii="Times New Roman" w:eastAsia="Lucida Sans Unicode" w:hAnsi="Times New Roman" w:cs="Times New Roman"/>
          <w:lang w:eastAsia="ar-SA"/>
        </w:rPr>
        <w:t xml:space="preserve"> izmantojamais diegs nostiprināms ar pārlīmētu lapu, kurā norādīts cauršūto lapu skaits, ko ar savu parakstu un pretendenta zīmoga nospiedumu apliecina pretendenta pārstāvis.</w:t>
      </w:r>
    </w:p>
    <w:p w:rsidR="007B081B" w:rsidRPr="00D475EE" w:rsidRDefault="007B081B" w:rsidP="000D5D5C">
      <w:pPr>
        <w:pStyle w:val="ListParagraph"/>
        <w:widowControl w:val="0"/>
        <w:numPr>
          <w:ilvl w:val="2"/>
          <w:numId w:val="7"/>
        </w:numPr>
        <w:suppressAutoHyphens/>
        <w:spacing w:after="0" w:line="240" w:lineRule="auto"/>
        <w:jc w:val="both"/>
        <w:rPr>
          <w:rFonts w:ascii="Times New Roman" w:eastAsia="Lucida Sans Unicode" w:hAnsi="Times New Roman" w:cs="Times New Roman"/>
          <w:lang w:eastAsia="ar-SA"/>
        </w:rPr>
      </w:pPr>
      <w:r w:rsidRPr="00D475EE">
        <w:rPr>
          <w:rFonts w:ascii="Times New Roman" w:eastAsia="Lucida Sans Unicode" w:hAnsi="Times New Roman" w:cs="Times New Roman"/>
          <w:lang w:eastAsia="ar-SA"/>
        </w:rPr>
        <w:t xml:space="preserve">Piedāvājumam jābūt ievietotam aizlīmētā un aizzīmogotā iepakojumā. Uz iepakojuma ir jānorāda: </w:t>
      </w:r>
    </w:p>
    <w:p w:rsidR="007B081B" w:rsidRPr="00D475EE" w:rsidRDefault="007B081B" w:rsidP="000D5D5C">
      <w:pPr>
        <w:pStyle w:val="ListParagraph"/>
        <w:widowControl w:val="0"/>
        <w:numPr>
          <w:ilvl w:val="3"/>
          <w:numId w:val="7"/>
        </w:numPr>
        <w:suppressAutoHyphens/>
        <w:spacing w:after="0" w:line="240" w:lineRule="auto"/>
        <w:jc w:val="both"/>
        <w:rPr>
          <w:rFonts w:ascii="Times New Roman" w:eastAsia="Lucida Sans Unicode" w:hAnsi="Times New Roman" w:cs="Times New Roman"/>
          <w:lang w:eastAsia="ar-SA"/>
        </w:rPr>
      </w:pPr>
      <w:r w:rsidRPr="00D475EE">
        <w:rPr>
          <w:rFonts w:ascii="Times New Roman" w:eastAsia="Lucida Sans Unicode" w:hAnsi="Times New Roman" w:cs="Times New Roman"/>
          <w:lang w:eastAsia="ar-SA"/>
        </w:rPr>
        <w:t>Pasūtītāja nosaukums un adrese;</w:t>
      </w:r>
    </w:p>
    <w:p w:rsidR="007B081B" w:rsidRPr="00D475EE" w:rsidRDefault="007B081B" w:rsidP="000D5D5C">
      <w:pPr>
        <w:pStyle w:val="ListParagraph"/>
        <w:widowControl w:val="0"/>
        <w:numPr>
          <w:ilvl w:val="3"/>
          <w:numId w:val="7"/>
        </w:numPr>
        <w:suppressAutoHyphens/>
        <w:spacing w:after="0" w:line="240" w:lineRule="auto"/>
        <w:jc w:val="both"/>
        <w:rPr>
          <w:rFonts w:ascii="Times New Roman" w:eastAsia="Lucida Sans Unicode" w:hAnsi="Times New Roman" w:cs="Times New Roman"/>
          <w:lang w:eastAsia="ar-SA"/>
        </w:rPr>
      </w:pPr>
      <w:r w:rsidRPr="00D475EE">
        <w:rPr>
          <w:rFonts w:ascii="Times New Roman" w:eastAsia="Lucida Sans Unicode" w:hAnsi="Times New Roman" w:cs="Times New Roman"/>
          <w:lang w:eastAsia="ar-SA"/>
        </w:rPr>
        <w:t>Pretendenta nosaukums un adrese;</w:t>
      </w:r>
    </w:p>
    <w:p w:rsidR="007B081B" w:rsidRPr="00D12070" w:rsidRDefault="00FD5CAC" w:rsidP="000D5D5C">
      <w:pPr>
        <w:pStyle w:val="ListParagraph"/>
        <w:widowControl w:val="0"/>
        <w:numPr>
          <w:ilvl w:val="3"/>
          <w:numId w:val="7"/>
        </w:numPr>
        <w:suppressAutoHyphens/>
        <w:spacing w:after="0" w:line="240" w:lineRule="auto"/>
        <w:jc w:val="both"/>
        <w:rPr>
          <w:rFonts w:ascii="Times New Roman" w:eastAsia="Lucida Sans Unicode" w:hAnsi="Times New Roman" w:cs="Times New Roman"/>
          <w:lang w:eastAsia="ar-SA"/>
        </w:rPr>
      </w:pPr>
      <w:r w:rsidRPr="00D475EE">
        <w:rPr>
          <w:rFonts w:ascii="Times New Roman" w:eastAsia="Lucida Sans Unicode" w:hAnsi="Times New Roman" w:cs="Times New Roman"/>
          <w:lang w:eastAsia="ar-SA"/>
        </w:rPr>
        <w:t xml:space="preserve"> A</w:t>
      </w:r>
      <w:r w:rsidR="007B081B" w:rsidRPr="00D475EE">
        <w:rPr>
          <w:rFonts w:ascii="Times New Roman" w:eastAsia="Lucida Sans Unicode" w:hAnsi="Times New Roman" w:cs="Times New Roman"/>
          <w:lang w:eastAsia="ar-SA"/>
        </w:rPr>
        <w:t xml:space="preserve">tzīme: </w:t>
      </w:r>
      <w:r w:rsidRPr="00D475EE">
        <w:rPr>
          <w:rFonts w:ascii="Times New Roman" w:eastAsia="Lucida Sans Unicode" w:hAnsi="Times New Roman" w:cs="Times New Roman"/>
          <w:lang w:eastAsia="ar-SA"/>
        </w:rPr>
        <w:t>Piedāvājums iepirkuma procedūrai:</w:t>
      </w:r>
      <w:r w:rsidR="007B081B" w:rsidRPr="00D475EE">
        <w:rPr>
          <w:rFonts w:ascii="Times New Roman" w:eastAsia="Lucida Sans Unicode" w:hAnsi="Times New Roman" w:cs="Times New Roman"/>
          <w:lang w:eastAsia="ar-SA"/>
        </w:rPr>
        <w:t xml:space="preserve"> “</w:t>
      </w:r>
      <w:r w:rsidRPr="00D475EE">
        <w:rPr>
          <w:rFonts w:ascii="Times New Roman" w:eastAsia="Lucida Sans Unicode" w:hAnsi="Times New Roman" w:cs="Times New Roman"/>
          <w:i/>
          <w:lang w:eastAsia="ar-SA"/>
        </w:rPr>
        <w:t xml:space="preserve">Ērģemes viduslaiku pils Ziemeļu torņa restaurācija un atjaunošana”, </w:t>
      </w:r>
      <w:proofErr w:type="spellStart"/>
      <w:r w:rsidRPr="00D475EE">
        <w:rPr>
          <w:rFonts w:ascii="Times New Roman" w:eastAsia="Lucida Sans Unicode" w:hAnsi="Times New Roman" w:cs="Times New Roman"/>
          <w:i/>
          <w:lang w:eastAsia="ar-SA"/>
        </w:rPr>
        <w:t>Id.nr</w:t>
      </w:r>
      <w:proofErr w:type="spellEnd"/>
      <w:r w:rsidRPr="00D475EE">
        <w:rPr>
          <w:rFonts w:ascii="Times New Roman" w:eastAsia="Lucida Sans Unicode" w:hAnsi="Times New Roman" w:cs="Times New Roman"/>
          <w:i/>
          <w:lang w:eastAsia="ar-SA"/>
        </w:rPr>
        <w:t>. VND/2018/13M/ERAF</w:t>
      </w:r>
      <w:r w:rsidRPr="00D475EE">
        <w:rPr>
          <w:rFonts w:ascii="Times New Roman" w:eastAsia="Lucida Sans Unicode" w:hAnsi="Times New Roman" w:cs="Times New Roman"/>
          <w:lang w:eastAsia="ar-SA"/>
        </w:rPr>
        <w:t xml:space="preserve">, neatvērt līdz </w:t>
      </w:r>
      <w:proofErr w:type="gramStart"/>
      <w:r w:rsidR="00D12070">
        <w:rPr>
          <w:rFonts w:ascii="Times New Roman" w:eastAsia="Lucida Sans Unicode" w:hAnsi="Times New Roman" w:cs="Times New Roman"/>
          <w:lang w:eastAsia="ar-SA"/>
        </w:rPr>
        <w:t>2018.gada</w:t>
      </w:r>
      <w:proofErr w:type="gramEnd"/>
      <w:r w:rsidR="00D12070">
        <w:rPr>
          <w:rFonts w:ascii="Times New Roman" w:eastAsia="Lucida Sans Unicode" w:hAnsi="Times New Roman" w:cs="Times New Roman"/>
          <w:lang w:eastAsia="ar-SA"/>
        </w:rPr>
        <w:t xml:space="preserve"> 23</w:t>
      </w:r>
      <w:r w:rsidR="00D12070" w:rsidRPr="00D12070">
        <w:rPr>
          <w:rFonts w:ascii="Times New Roman" w:eastAsia="Lucida Sans Unicode" w:hAnsi="Times New Roman" w:cs="Times New Roman"/>
          <w:lang w:eastAsia="ar-SA"/>
        </w:rPr>
        <w:t>.jūlijam, plkst.11</w:t>
      </w:r>
      <w:r w:rsidRPr="00D12070">
        <w:rPr>
          <w:rFonts w:ascii="Times New Roman" w:eastAsia="Lucida Sans Unicode" w:hAnsi="Times New Roman" w:cs="Times New Roman"/>
          <w:lang w:eastAsia="ar-SA"/>
        </w:rPr>
        <w:t>:00.</w:t>
      </w:r>
    </w:p>
    <w:p w:rsidR="007B081B" w:rsidRPr="00D475EE" w:rsidRDefault="007B081B" w:rsidP="000D5D5C">
      <w:pPr>
        <w:pStyle w:val="ListParagraph"/>
        <w:widowControl w:val="0"/>
        <w:numPr>
          <w:ilvl w:val="2"/>
          <w:numId w:val="7"/>
        </w:numPr>
        <w:suppressAutoHyphens/>
        <w:spacing w:after="0" w:line="240" w:lineRule="auto"/>
        <w:jc w:val="both"/>
        <w:rPr>
          <w:rFonts w:ascii="Times New Roman" w:eastAsia="Lucida Sans Unicode" w:hAnsi="Times New Roman" w:cs="Times New Roman"/>
          <w:lang w:eastAsia="ar-SA"/>
        </w:rPr>
      </w:pPr>
      <w:r w:rsidRPr="00D475EE">
        <w:rPr>
          <w:rFonts w:ascii="Times New Roman" w:eastAsia="Lucida Sans Unicode" w:hAnsi="Times New Roman" w:cs="Times New Roman"/>
          <w:lang w:eastAsia="ar-SA"/>
        </w:rPr>
        <w:t>Piedāvājumi jānogādā personiski vai pa pastu.</w:t>
      </w:r>
    </w:p>
    <w:p w:rsidR="007B081B" w:rsidRPr="00D475EE" w:rsidRDefault="007B081B" w:rsidP="000D5D5C">
      <w:pPr>
        <w:pStyle w:val="ListParagraph"/>
        <w:widowControl w:val="0"/>
        <w:numPr>
          <w:ilvl w:val="2"/>
          <w:numId w:val="7"/>
        </w:numPr>
        <w:suppressAutoHyphens/>
        <w:spacing w:after="0" w:line="240" w:lineRule="auto"/>
        <w:jc w:val="both"/>
        <w:rPr>
          <w:rFonts w:ascii="Times New Roman" w:eastAsia="Lucida Sans Unicode" w:hAnsi="Times New Roman" w:cs="Times New Roman"/>
          <w:lang w:eastAsia="ar-SA"/>
        </w:rPr>
      </w:pPr>
      <w:r w:rsidRPr="00D475EE">
        <w:rPr>
          <w:rFonts w:ascii="Times New Roman" w:eastAsia="Lucida Sans Unicode" w:hAnsi="Times New Roman" w:cs="Times New Roman"/>
          <w:lang w:eastAsia="ar-SA"/>
        </w:rPr>
        <w:t>Pretendenti pirms piedāvājumu iesniegšanas termiņa beigām var grozīt vai atsaukt iesniegto piedāvājumu.</w:t>
      </w:r>
    </w:p>
    <w:p w:rsidR="007577E7" w:rsidRPr="00D475EE" w:rsidRDefault="007577E7" w:rsidP="000A226C">
      <w:pPr>
        <w:pStyle w:val="ListParagraph"/>
        <w:widowControl w:val="0"/>
        <w:numPr>
          <w:ilvl w:val="1"/>
          <w:numId w:val="7"/>
        </w:numPr>
        <w:suppressAutoHyphens/>
        <w:spacing w:after="0" w:line="240" w:lineRule="auto"/>
        <w:jc w:val="both"/>
        <w:rPr>
          <w:rFonts w:ascii="Times New Roman" w:eastAsia="Lucida Sans Unicode" w:hAnsi="Times New Roman" w:cs="Times New Roman"/>
          <w:b/>
          <w:lang w:eastAsia="ar-SA"/>
        </w:rPr>
      </w:pPr>
      <w:r w:rsidRPr="00D475EE">
        <w:rPr>
          <w:rFonts w:ascii="Times New Roman" w:eastAsia="Lucida Sans Unicode" w:hAnsi="Times New Roman" w:cs="Times New Roman"/>
          <w:b/>
          <w:lang w:eastAsia="ar-SA"/>
        </w:rPr>
        <w:t>Iepirkuma izskaidrojumi</w:t>
      </w:r>
    </w:p>
    <w:p w:rsidR="007577E7" w:rsidRPr="00D475EE" w:rsidRDefault="007577E7" w:rsidP="000A226C">
      <w:pPr>
        <w:pStyle w:val="ListParagraph1"/>
        <w:numPr>
          <w:ilvl w:val="2"/>
          <w:numId w:val="7"/>
        </w:numPr>
        <w:contextualSpacing w:val="0"/>
        <w:jc w:val="both"/>
        <w:rPr>
          <w:rFonts w:eastAsia="Lucida Sans Unicode"/>
          <w:sz w:val="22"/>
          <w:szCs w:val="22"/>
          <w:lang w:eastAsia="ar-SA"/>
        </w:rPr>
      </w:pPr>
      <w:r w:rsidRPr="00D475EE">
        <w:rPr>
          <w:rFonts w:eastAsia="Lucida Sans Unicode"/>
          <w:sz w:val="22"/>
          <w:szCs w:val="22"/>
          <w:lang w:eastAsia="ar-SA"/>
        </w:rPr>
        <w:t xml:space="preserve">Iespējamais pretendents, kurš pieprasa izskaidrojumu par kādu no nolikumā vai tai pievienotajos dokumentos minētajiem punktiem, rakstiski, izmantojot pastu vai </w:t>
      </w:r>
      <w:smartTag w:uri="schemas-tilde-lv/tildestengine" w:element="veidnes">
        <w:smartTagPr>
          <w:attr w:name="baseform" w:val="faks|s"/>
          <w:attr w:name="id" w:val="-1"/>
          <w:attr w:name="text" w:val="faksu"/>
        </w:smartTagPr>
        <w:r w:rsidRPr="00D475EE">
          <w:rPr>
            <w:rFonts w:eastAsia="Lucida Sans Unicode"/>
            <w:sz w:val="22"/>
            <w:szCs w:val="22"/>
            <w:lang w:eastAsia="ar-SA"/>
          </w:rPr>
          <w:t>faksu</w:t>
        </w:r>
      </w:smartTag>
      <w:r w:rsidRPr="00D475EE">
        <w:rPr>
          <w:rFonts w:eastAsia="Lucida Sans Unicode"/>
          <w:sz w:val="22"/>
          <w:szCs w:val="22"/>
          <w:lang w:eastAsia="ar-SA"/>
        </w:rPr>
        <w:t xml:space="preserve">, nosūta konkretizētu </w:t>
      </w:r>
      <w:smartTag w:uri="schemas-tilde-lv/tildestengine" w:element="veidnes">
        <w:smartTagPr>
          <w:attr w:name="baseform" w:val="lūgum|s"/>
          <w:attr w:name="id" w:val="-1"/>
          <w:attr w:name="text" w:val="lūgumu"/>
        </w:smartTagPr>
        <w:r w:rsidRPr="00D475EE">
          <w:rPr>
            <w:rFonts w:eastAsia="Lucida Sans Unicode"/>
            <w:sz w:val="22"/>
            <w:szCs w:val="22"/>
            <w:lang w:eastAsia="ar-SA"/>
          </w:rPr>
          <w:t>lūgumu</w:t>
        </w:r>
      </w:smartTag>
      <w:r w:rsidRPr="00D475EE">
        <w:rPr>
          <w:rFonts w:eastAsia="Lucida Sans Unicode"/>
          <w:sz w:val="22"/>
          <w:szCs w:val="22"/>
          <w:lang w:eastAsia="ar-SA"/>
        </w:rPr>
        <w:t>, adresējot to iepirkuma komisijai.</w:t>
      </w:r>
    </w:p>
    <w:p w:rsidR="007577E7" w:rsidRPr="00D475EE" w:rsidRDefault="007577E7" w:rsidP="000A226C">
      <w:pPr>
        <w:pStyle w:val="ListParagraph1"/>
        <w:numPr>
          <w:ilvl w:val="2"/>
          <w:numId w:val="7"/>
        </w:numPr>
        <w:contextualSpacing w:val="0"/>
        <w:jc w:val="both"/>
        <w:rPr>
          <w:rFonts w:eastAsia="Lucida Sans Unicode"/>
          <w:sz w:val="22"/>
          <w:szCs w:val="22"/>
          <w:lang w:eastAsia="ar-SA"/>
        </w:rPr>
      </w:pPr>
      <w:r w:rsidRPr="00D475EE">
        <w:rPr>
          <w:rFonts w:eastAsia="Lucida Sans Unicode"/>
          <w:sz w:val="22"/>
          <w:szCs w:val="22"/>
          <w:lang w:eastAsia="ar-SA"/>
        </w:rPr>
        <w:t xml:space="preserve">Iepirkuma komisija izskaidrojumus par kādu no nolikumā vai tam pievienotajos dokumentos minētajiem punktiem ievieto tīmekļvietnē </w:t>
      </w:r>
      <w:hyperlink r:id="rId11" w:history="1">
        <w:r w:rsidRPr="00D475EE">
          <w:rPr>
            <w:rFonts w:eastAsia="Lucida Sans Unicode"/>
            <w:sz w:val="22"/>
            <w:szCs w:val="22"/>
            <w:lang w:eastAsia="ar-SA"/>
          </w:rPr>
          <w:t>www.valka.lv</w:t>
        </w:r>
      </w:hyperlink>
      <w:r w:rsidR="009F53CF" w:rsidRPr="00D475EE">
        <w:rPr>
          <w:rFonts w:eastAsia="Lucida Sans Unicode"/>
          <w:sz w:val="22"/>
          <w:szCs w:val="22"/>
          <w:lang w:eastAsia="ar-SA"/>
        </w:rPr>
        <w:t xml:space="preserve"> </w:t>
      </w:r>
      <w:r w:rsidRPr="00D475EE">
        <w:rPr>
          <w:rFonts w:eastAsia="Lucida Sans Unicode"/>
          <w:sz w:val="22"/>
          <w:szCs w:val="22"/>
          <w:lang w:eastAsia="ar-SA"/>
        </w:rPr>
        <w:t>sadaļā “pašvaldības iepirkumi”. Pasūtītājs uzskatīs, ka tīmekļvietnē publicētā informācija ir darīta zināma visiem pretendentiem.</w:t>
      </w:r>
    </w:p>
    <w:p w:rsidR="007577E7" w:rsidRPr="00D475EE" w:rsidRDefault="007577E7" w:rsidP="000A226C">
      <w:pPr>
        <w:pStyle w:val="ListParagraph1"/>
        <w:numPr>
          <w:ilvl w:val="2"/>
          <w:numId w:val="7"/>
        </w:numPr>
        <w:contextualSpacing w:val="0"/>
        <w:jc w:val="both"/>
        <w:rPr>
          <w:rFonts w:eastAsia="Lucida Sans Unicode"/>
          <w:sz w:val="22"/>
          <w:szCs w:val="22"/>
          <w:lang w:eastAsia="ar-SA"/>
        </w:rPr>
      </w:pPr>
      <w:r w:rsidRPr="00D475EE">
        <w:rPr>
          <w:rFonts w:eastAsia="Lucida Sans Unicode"/>
          <w:sz w:val="22"/>
          <w:szCs w:val="22"/>
          <w:lang w:eastAsia="ar-SA"/>
        </w:rPr>
        <w:t xml:space="preserve">Jebkura papildu informācija, kas tiks sniegta saistībā ar šo iepirkumu, tiks publicēta pašvaldības tīmekļvietnē </w:t>
      </w:r>
      <w:hyperlink r:id="rId12" w:history="1">
        <w:r w:rsidRPr="00D475EE">
          <w:rPr>
            <w:rFonts w:eastAsia="Lucida Sans Unicode"/>
            <w:sz w:val="22"/>
            <w:szCs w:val="22"/>
            <w:lang w:eastAsia="ar-SA"/>
          </w:rPr>
          <w:t>www.valka.lv</w:t>
        </w:r>
      </w:hyperlink>
      <w:r w:rsidRPr="00D475EE">
        <w:rPr>
          <w:rFonts w:eastAsia="Lucida Sans Unicode"/>
          <w:sz w:val="22"/>
          <w:szCs w:val="22"/>
          <w:lang w:eastAsia="ar-SA"/>
        </w:rPr>
        <w:t xml:space="preserve"> sadaļā “pašvaldības iepirkumi” pie nolikuma. Ieinteresētajam piegādātājam ir pienākums sekot līdzi publicētajai informācijai.</w:t>
      </w:r>
    </w:p>
    <w:p w:rsidR="007577E7" w:rsidRPr="00D475EE" w:rsidRDefault="007577E7" w:rsidP="007577E7">
      <w:pPr>
        <w:pStyle w:val="ListParagraph1"/>
        <w:ind w:left="0"/>
        <w:contextualSpacing w:val="0"/>
        <w:jc w:val="both"/>
        <w:rPr>
          <w:rFonts w:eastAsia="Lucida Sans Unicode"/>
          <w:sz w:val="22"/>
          <w:szCs w:val="22"/>
          <w:lang w:eastAsia="ar-SA"/>
        </w:rPr>
      </w:pPr>
    </w:p>
    <w:p w:rsidR="000A226C" w:rsidRPr="00D475EE" w:rsidRDefault="000A226C" w:rsidP="000A226C">
      <w:pPr>
        <w:pStyle w:val="ListParagraph"/>
        <w:widowControl w:val="0"/>
        <w:numPr>
          <w:ilvl w:val="0"/>
          <w:numId w:val="7"/>
        </w:numPr>
        <w:suppressAutoHyphens/>
        <w:spacing w:after="0" w:line="240" w:lineRule="auto"/>
        <w:ind w:left="284" w:hanging="284"/>
        <w:jc w:val="center"/>
        <w:rPr>
          <w:rFonts w:ascii="Times New Roman" w:eastAsia="Times New Roman" w:hAnsi="Times New Roman" w:cs="Times New Roman"/>
          <w:b/>
          <w:caps/>
          <w:color w:val="000000"/>
          <w:lang w:eastAsia="ar-SA"/>
        </w:rPr>
      </w:pPr>
      <w:r w:rsidRPr="00D475EE">
        <w:rPr>
          <w:rFonts w:ascii="Times New Roman" w:eastAsia="Times New Roman" w:hAnsi="Times New Roman" w:cs="Times New Roman"/>
          <w:b/>
          <w:caps/>
          <w:color w:val="000000"/>
          <w:lang w:eastAsia="ar-SA"/>
        </w:rPr>
        <w:t>Tehniskās specifikācijas</w:t>
      </w:r>
    </w:p>
    <w:p w:rsidR="000A226C" w:rsidRPr="00D475EE" w:rsidRDefault="000A226C" w:rsidP="000A226C">
      <w:pPr>
        <w:suppressAutoHyphens/>
        <w:spacing w:after="0" w:line="240" w:lineRule="auto"/>
        <w:jc w:val="both"/>
        <w:rPr>
          <w:rFonts w:ascii="Times New Roman" w:eastAsia="Times New Roman" w:hAnsi="Times New Roman" w:cs="Times New Roman"/>
          <w:b/>
          <w:caps/>
          <w:color w:val="000000"/>
          <w:lang w:eastAsia="ar-SA"/>
        </w:rPr>
      </w:pPr>
    </w:p>
    <w:p w:rsidR="000A226C" w:rsidRPr="00D475EE" w:rsidRDefault="000A226C" w:rsidP="000A226C">
      <w:pPr>
        <w:pStyle w:val="ListParagraph1"/>
        <w:numPr>
          <w:ilvl w:val="1"/>
          <w:numId w:val="7"/>
        </w:numPr>
        <w:contextualSpacing w:val="0"/>
        <w:jc w:val="both"/>
        <w:rPr>
          <w:b/>
          <w:color w:val="000000"/>
          <w:sz w:val="22"/>
          <w:szCs w:val="22"/>
          <w:lang w:eastAsia="ar-SA"/>
        </w:rPr>
      </w:pPr>
      <w:r w:rsidRPr="00D475EE">
        <w:rPr>
          <w:b/>
          <w:color w:val="000000"/>
          <w:sz w:val="22"/>
          <w:szCs w:val="22"/>
          <w:lang w:eastAsia="ar-SA"/>
        </w:rPr>
        <w:t>Tehniskais apraksts</w:t>
      </w:r>
    </w:p>
    <w:p w:rsidR="000A226C" w:rsidRPr="00D475EE" w:rsidRDefault="0025759A" w:rsidP="000A226C">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sidRPr="00D475EE">
        <w:rPr>
          <w:rFonts w:ascii="Times New Roman" w:hAnsi="Times New Roman" w:cs="Times New Roman"/>
          <w:color w:val="000000"/>
        </w:rPr>
        <w:t xml:space="preserve">Pretendentam </w:t>
      </w:r>
      <w:r w:rsidRPr="00D475EE">
        <w:rPr>
          <w:rFonts w:ascii="Times New Roman" w:hAnsi="Times New Roman" w:cs="Times New Roman"/>
          <w:bCs/>
        </w:rPr>
        <w:t>jāveic būvniecības darbi atbilstoši darba apjomiem un tehniskajiem projektiem šī nolikuma pielikumā</w:t>
      </w:r>
      <w:r w:rsidR="000A226C" w:rsidRPr="00D475EE">
        <w:rPr>
          <w:rFonts w:ascii="Times New Roman" w:eastAsia="Times New Roman" w:hAnsi="Times New Roman" w:cs="Times New Roman"/>
          <w:color w:val="000000"/>
          <w:lang w:eastAsia="ar-SA"/>
        </w:rPr>
        <w:t>.</w:t>
      </w:r>
    </w:p>
    <w:p w:rsidR="000A226C" w:rsidRPr="00D475EE" w:rsidRDefault="000A226C" w:rsidP="000A226C">
      <w:pPr>
        <w:pStyle w:val="ListParagraph1"/>
        <w:numPr>
          <w:ilvl w:val="1"/>
          <w:numId w:val="7"/>
        </w:numPr>
        <w:contextualSpacing w:val="0"/>
        <w:jc w:val="both"/>
        <w:rPr>
          <w:b/>
          <w:sz w:val="22"/>
          <w:szCs w:val="22"/>
          <w:lang w:eastAsia="ar-SA"/>
        </w:rPr>
      </w:pPr>
      <w:r w:rsidRPr="00D475EE">
        <w:rPr>
          <w:b/>
          <w:sz w:val="22"/>
          <w:szCs w:val="22"/>
          <w:lang w:eastAsia="ar-SA"/>
        </w:rPr>
        <w:t>Finanšu un tehniskā piedāvājuma sastāvs:</w:t>
      </w:r>
    </w:p>
    <w:p w:rsidR="000A226C" w:rsidRPr="00D475EE" w:rsidRDefault="000A226C" w:rsidP="000E31DB">
      <w:pPr>
        <w:pStyle w:val="ListParagraph1"/>
        <w:numPr>
          <w:ilvl w:val="2"/>
          <w:numId w:val="7"/>
        </w:numPr>
        <w:contextualSpacing w:val="0"/>
        <w:jc w:val="both"/>
        <w:rPr>
          <w:sz w:val="22"/>
          <w:szCs w:val="22"/>
          <w:lang w:eastAsia="ar-SA"/>
        </w:rPr>
      </w:pPr>
      <w:r w:rsidRPr="00D475EE">
        <w:rPr>
          <w:sz w:val="22"/>
          <w:szCs w:val="22"/>
          <w:lang w:eastAsia="ar-SA"/>
        </w:rPr>
        <w:t xml:space="preserve">Finanšu piedāvājums </w:t>
      </w:r>
      <w:r w:rsidRPr="00D45819">
        <w:rPr>
          <w:sz w:val="22"/>
          <w:szCs w:val="22"/>
          <w:lang w:eastAsia="ar-SA"/>
        </w:rPr>
        <w:t>(2.pielikums),</w:t>
      </w:r>
      <w:r w:rsidRPr="00D475EE">
        <w:rPr>
          <w:sz w:val="22"/>
          <w:szCs w:val="22"/>
          <w:lang w:eastAsia="ar-SA"/>
        </w:rPr>
        <w:t xml:space="preserve"> kurā uzrādīta objekta būvdarbu cena (līgumcena), garantijas termiņš un būvdarbu termiņš.</w:t>
      </w:r>
    </w:p>
    <w:p w:rsidR="000A226C" w:rsidRPr="00D475EE" w:rsidRDefault="000A226C" w:rsidP="000E31DB">
      <w:pPr>
        <w:pStyle w:val="ListParagraph1"/>
        <w:numPr>
          <w:ilvl w:val="2"/>
          <w:numId w:val="7"/>
        </w:numPr>
        <w:contextualSpacing w:val="0"/>
        <w:jc w:val="both"/>
        <w:rPr>
          <w:sz w:val="22"/>
          <w:szCs w:val="22"/>
          <w:lang w:eastAsia="ar-SA"/>
        </w:rPr>
      </w:pPr>
      <w:r w:rsidRPr="00D475EE">
        <w:rPr>
          <w:sz w:val="22"/>
          <w:szCs w:val="22"/>
          <w:lang w:eastAsia="ar-SA"/>
        </w:rPr>
        <w:t>Būvniecības tāme.</w:t>
      </w:r>
      <w:r w:rsidR="00D45819">
        <w:rPr>
          <w:sz w:val="22"/>
          <w:szCs w:val="22"/>
          <w:lang w:eastAsia="ar-SA"/>
        </w:rPr>
        <w:t xml:space="preserve"> </w:t>
      </w:r>
      <w:r w:rsidR="00D45819" w:rsidRPr="00DC2CBF">
        <w:rPr>
          <w:sz w:val="22"/>
          <w:szCs w:val="22"/>
        </w:rPr>
        <w:t>Pretendentam jāsagatavo un jāiesniedz būvdarbu tāmes atbilstoši LBN 501-17 „</w:t>
      </w:r>
      <w:proofErr w:type="spellStart"/>
      <w:r w:rsidR="00D45819" w:rsidRPr="00DC2CBF">
        <w:rPr>
          <w:sz w:val="22"/>
          <w:szCs w:val="22"/>
        </w:rPr>
        <w:t>Būvizmaksu</w:t>
      </w:r>
      <w:proofErr w:type="spellEnd"/>
      <w:r w:rsidR="00D45819" w:rsidRPr="00DC2CBF">
        <w:rPr>
          <w:sz w:val="22"/>
          <w:szCs w:val="22"/>
        </w:rPr>
        <w:t xml:space="preserve"> noteikšanas kārtība”, ņemot vērā Būvprojektā ietvertos darbu apjomus</w:t>
      </w:r>
      <w:r w:rsidR="00D45819">
        <w:rPr>
          <w:sz w:val="22"/>
          <w:szCs w:val="22"/>
        </w:rPr>
        <w:t>.</w:t>
      </w:r>
    </w:p>
    <w:p w:rsidR="000A226C" w:rsidRPr="00D475EE" w:rsidRDefault="000A226C" w:rsidP="000E31DB">
      <w:pPr>
        <w:pStyle w:val="ListParagraph1"/>
        <w:numPr>
          <w:ilvl w:val="2"/>
          <w:numId w:val="7"/>
        </w:numPr>
        <w:contextualSpacing w:val="0"/>
        <w:jc w:val="both"/>
        <w:rPr>
          <w:sz w:val="22"/>
          <w:szCs w:val="22"/>
          <w:lang w:eastAsia="ar-SA"/>
        </w:rPr>
      </w:pPr>
      <w:r w:rsidRPr="00D475EE">
        <w:rPr>
          <w:sz w:val="22"/>
          <w:szCs w:val="22"/>
          <w:lang w:eastAsia="ar-SA"/>
        </w:rPr>
        <w:t>Finanšu piedāvājuma oriģināla sadaļā jāievieto viens kompaktdisks (CD, marķēts, norādot pretendentu un iepirkuma identifikācijas numuru), kurā ar Excel rīkiem lasāmā formātā ierakstīta būvniecības tāme.</w:t>
      </w:r>
    </w:p>
    <w:p w:rsidR="000A226C" w:rsidRPr="00D475EE" w:rsidRDefault="000A226C" w:rsidP="000E31DB">
      <w:pPr>
        <w:pStyle w:val="ListParagraph1"/>
        <w:numPr>
          <w:ilvl w:val="2"/>
          <w:numId w:val="7"/>
        </w:numPr>
        <w:contextualSpacing w:val="0"/>
        <w:jc w:val="both"/>
        <w:rPr>
          <w:sz w:val="22"/>
          <w:szCs w:val="22"/>
          <w:lang w:eastAsia="ar-SA"/>
        </w:rPr>
      </w:pPr>
      <w:r w:rsidRPr="00D475EE">
        <w:rPr>
          <w:sz w:val="22"/>
          <w:szCs w:val="22"/>
          <w:lang w:eastAsia="ar-SA"/>
        </w:rPr>
        <w:t xml:space="preserve">Apliecinājums, ka pretendentam ir atbilstoša tehnika tādā daudzumā, lai varētu veikt darbus atbilstoši darbu apjomam. Atbilstošo iekārtu saraksts jānoformē tabulas veidā, norādot, vai attiecīgais aprīkojums ir Pretendenta vai tā apakšuzņēmēju (ja tādi ir paredzēti piesaistīt līguma izpildē) īpašums, vai tiek īrēts, izgatavošanas gads, ražotājs un galvenos tehniskos parametrus. </w:t>
      </w:r>
    </w:p>
    <w:p w:rsidR="000A226C" w:rsidRPr="00D475EE" w:rsidRDefault="000A226C" w:rsidP="000E31DB">
      <w:pPr>
        <w:pStyle w:val="ListParagraph1"/>
        <w:numPr>
          <w:ilvl w:val="2"/>
          <w:numId w:val="7"/>
        </w:numPr>
        <w:contextualSpacing w:val="0"/>
        <w:jc w:val="both"/>
        <w:rPr>
          <w:sz w:val="22"/>
          <w:szCs w:val="22"/>
          <w:lang w:eastAsia="ar-SA"/>
        </w:rPr>
      </w:pPr>
      <w:r w:rsidRPr="00D475EE">
        <w:rPr>
          <w:sz w:val="22"/>
          <w:szCs w:val="22"/>
          <w:lang w:eastAsia="ar-SA"/>
        </w:rPr>
        <w:t>Darba izpildes kalendārais grafiks (pa nedēļām) saskaņā ar 2.4.punktu.</w:t>
      </w:r>
    </w:p>
    <w:p w:rsidR="000A226C" w:rsidRPr="00D475EE" w:rsidRDefault="000A226C" w:rsidP="00E858B4">
      <w:pPr>
        <w:pStyle w:val="ListParagraph1"/>
        <w:numPr>
          <w:ilvl w:val="1"/>
          <w:numId w:val="7"/>
        </w:numPr>
        <w:contextualSpacing w:val="0"/>
        <w:jc w:val="both"/>
        <w:rPr>
          <w:b/>
          <w:sz w:val="22"/>
          <w:szCs w:val="22"/>
          <w:lang w:eastAsia="ar-SA"/>
        </w:rPr>
      </w:pPr>
      <w:r w:rsidRPr="00D475EE">
        <w:rPr>
          <w:b/>
          <w:sz w:val="22"/>
          <w:szCs w:val="22"/>
          <w:lang w:eastAsia="ar-SA"/>
        </w:rPr>
        <w:t>Tehniskie noteikumi</w:t>
      </w:r>
    </w:p>
    <w:p w:rsidR="000A226C" w:rsidRPr="00D475EE" w:rsidRDefault="000A226C" w:rsidP="00E858B4">
      <w:pPr>
        <w:pStyle w:val="ListParagraph1"/>
        <w:numPr>
          <w:ilvl w:val="2"/>
          <w:numId w:val="7"/>
        </w:numPr>
        <w:contextualSpacing w:val="0"/>
        <w:jc w:val="both"/>
        <w:rPr>
          <w:bCs/>
          <w:sz w:val="22"/>
          <w:szCs w:val="22"/>
          <w:lang w:eastAsia="ar-SA"/>
        </w:rPr>
      </w:pPr>
      <w:r w:rsidRPr="00D475EE">
        <w:rPr>
          <w:bCs/>
          <w:sz w:val="22"/>
          <w:szCs w:val="22"/>
          <w:lang w:eastAsia="ar-SA"/>
        </w:rPr>
        <w:t>Prasības veicamā darba izpildē norādītas būvprojektā.</w:t>
      </w:r>
    </w:p>
    <w:p w:rsidR="000A226C" w:rsidRPr="00D475EE" w:rsidRDefault="000A226C" w:rsidP="00E858B4">
      <w:pPr>
        <w:pStyle w:val="ListParagraph1"/>
        <w:numPr>
          <w:ilvl w:val="2"/>
          <w:numId w:val="7"/>
        </w:numPr>
        <w:contextualSpacing w:val="0"/>
        <w:jc w:val="both"/>
        <w:rPr>
          <w:bCs/>
          <w:sz w:val="22"/>
          <w:szCs w:val="22"/>
          <w:lang w:eastAsia="ar-SA"/>
        </w:rPr>
      </w:pPr>
      <w:r w:rsidRPr="00D475EE">
        <w:rPr>
          <w:bCs/>
          <w:sz w:val="22"/>
          <w:szCs w:val="22"/>
          <w:lang w:eastAsia="ar-SA"/>
        </w:rPr>
        <w:t>Izpildītājam jānodrošina bezmaksas garantijas apkalpošana objektam</w:t>
      </w:r>
      <w:r w:rsidRPr="00D475EE">
        <w:rPr>
          <w:sz w:val="22"/>
          <w:szCs w:val="22"/>
          <w:lang w:eastAsia="ar-SA"/>
        </w:rPr>
        <w:t xml:space="preserve"> ne mazāk kā</w:t>
      </w:r>
      <w:r w:rsidRPr="00D475EE">
        <w:rPr>
          <w:b/>
          <w:bCs/>
          <w:sz w:val="22"/>
          <w:szCs w:val="22"/>
          <w:lang w:eastAsia="ar-SA"/>
        </w:rPr>
        <w:t xml:space="preserve"> </w:t>
      </w:r>
      <w:r w:rsidRPr="00D45819">
        <w:rPr>
          <w:b/>
          <w:bCs/>
          <w:sz w:val="22"/>
          <w:szCs w:val="22"/>
          <w:lang w:eastAsia="ar-SA"/>
        </w:rPr>
        <w:t>36 (trīsdesmit seši)</w:t>
      </w:r>
      <w:r w:rsidRPr="00D475EE">
        <w:rPr>
          <w:b/>
          <w:bCs/>
          <w:sz w:val="22"/>
          <w:szCs w:val="22"/>
          <w:lang w:eastAsia="ar-SA"/>
        </w:rPr>
        <w:t xml:space="preserve"> </w:t>
      </w:r>
      <w:r w:rsidRPr="00D475EE">
        <w:rPr>
          <w:bCs/>
          <w:sz w:val="22"/>
          <w:szCs w:val="22"/>
          <w:lang w:eastAsia="ar-SA"/>
        </w:rPr>
        <w:t xml:space="preserve">mēneši </w:t>
      </w:r>
      <w:r w:rsidRPr="00D475EE">
        <w:rPr>
          <w:sz w:val="22"/>
          <w:szCs w:val="22"/>
          <w:lang w:eastAsia="ar-SA"/>
        </w:rPr>
        <w:t>pēc objekta nodošanas Pasūtītājam.</w:t>
      </w:r>
    </w:p>
    <w:p w:rsidR="000A226C" w:rsidRPr="00D475EE" w:rsidRDefault="000A226C" w:rsidP="00E858B4">
      <w:pPr>
        <w:pStyle w:val="ListParagraph1"/>
        <w:numPr>
          <w:ilvl w:val="1"/>
          <w:numId w:val="7"/>
        </w:numPr>
        <w:contextualSpacing w:val="0"/>
        <w:jc w:val="both"/>
        <w:rPr>
          <w:b/>
          <w:sz w:val="22"/>
          <w:szCs w:val="22"/>
          <w:lang w:eastAsia="ar-SA"/>
        </w:rPr>
      </w:pPr>
      <w:r w:rsidRPr="00D475EE">
        <w:rPr>
          <w:b/>
          <w:sz w:val="22"/>
          <w:szCs w:val="22"/>
          <w:lang w:eastAsia="ar-SA"/>
        </w:rPr>
        <w:t>Darbu izpildes grafiks</w:t>
      </w:r>
    </w:p>
    <w:p w:rsidR="000A226C" w:rsidRDefault="000A226C" w:rsidP="000A226C">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r w:rsidRPr="00D475EE">
        <w:rPr>
          <w:rFonts w:ascii="Times New Roman" w:eastAsia="Times New Roman" w:hAnsi="Times New Roman" w:cs="Times New Roman"/>
          <w:bCs/>
          <w:lang w:eastAsia="ar-SA"/>
        </w:rPr>
        <w:t>Piedāvājumam pievieno darbu izpildes kalendāro grafiku (pa nedēļām), kurā atspoguļo plānoto darbu izpildes termiņus, norādot atsevišķi pa darbu veidiem un paredzot darbu veikšanu no darbu uzsākšanas, uzsākto darbu pārtraukšanu, ja nepieciešams, darbu turpināšanu un pabeigšanu no darbu atsākšanas.</w:t>
      </w:r>
    </w:p>
    <w:p w:rsidR="00A842DA" w:rsidRDefault="00A842DA" w:rsidP="000A226C">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p>
    <w:p w:rsidR="00A842DA" w:rsidRPr="00D475EE" w:rsidRDefault="00A842DA" w:rsidP="000A226C">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p>
    <w:p w:rsidR="000A226C" w:rsidRPr="00D475EE" w:rsidRDefault="000A226C" w:rsidP="00E858B4">
      <w:pPr>
        <w:pStyle w:val="ListParagraph1"/>
        <w:numPr>
          <w:ilvl w:val="1"/>
          <w:numId w:val="7"/>
        </w:numPr>
        <w:contextualSpacing w:val="0"/>
        <w:jc w:val="both"/>
        <w:rPr>
          <w:b/>
          <w:bCs/>
          <w:sz w:val="22"/>
          <w:szCs w:val="22"/>
          <w:lang w:eastAsia="ar-SA"/>
        </w:rPr>
      </w:pPr>
      <w:r w:rsidRPr="00D475EE">
        <w:rPr>
          <w:b/>
          <w:bCs/>
          <w:sz w:val="22"/>
          <w:szCs w:val="22"/>
          <w:lang w:eastAsia="ar-SA"/>
        </w:rPr>
        <w:lastRenderedPageBreak/>
        <w:t>Ekvivalenti izstrādājumi:</w:t>
      </w:r>
    </w:p>
    <w:p w:rsidR="000A226C" w:rsidRPr="00D475EE" w:rsidRDefault="000A226C" w:rsidP="000A226C">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r w:rsidRPr="00D475EE">
        <w:rPr>
          <w:rFonts w:ascii="Times New Roman" w:eastAsia="Times New Roman" w:hAnsi="Times New Roman" w:cs="Times New Roman"/>
          <w:lang w:eastAsia="ar-SA"/>
        </w:rPr>
        <w:t>Ja būvprojektā ir norādīta konkrēta ražotāja produkcija, pretendents drīkst piedāvāt tās ekvivalentu. Ja pretendents piedāvā ekvivalentu produkciju, tad tas norāda tās ražotāju un marku un pievieno piedāvājumam dokumentus, kas sniedz pietiekamu informāciju par piedāvāto produktu.</w:t>
      </w:r>
    </w:p>
    <w:p w:rsidR="000A226C" w:rsidRPr="00D475EE" w:rsidRDefault="000A226C" w:rsidP="000A226C">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r w:rsidRPr="00D475EE">
        <w:rPr>
          <w:rFonts w:ascii="Times New Roman" w:eastAsia="Times New Roman" w:hAnsi="Times New Roman" w:cs="Times New Roman"/>
          <w:bCs/>
          <w:lang w:eastAsia="ar-SA"/>
        </w:rPr>
        <w:t>Jautājumi par ekvivalentu izstrādājumu pielietošanu pēc līguma noslēgšanas netiks risināti.</w:t>
      </w:r>
    </w:p>
    <w:p w:rsidR="000A226C" w:rsidRPr="00D475EE" w:rsidRDefault="000A226C" w:rsidP="000A226C">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p>
    <w:p w:rsidR="000A226C" w:rsidRPr="00D475EE" w:rsidRDefault="000A226C" w:rsidP="00E858B4">
      <w:pPr>
        <w:pStyle w:val="ListParagraph"/>
        <w:widowControl w:val="0"/>
        <w:numPr>
          <w:ilvl w:val="0"/>
          <w:numId w:val="7"/>
        </w:numPr>
        <w:suppressAutoHyphens/>
        <w:spacing w:after="0" w:line="240" w:lineRule="auto"/>
        <w:ind w:left="284" w:hanging="284"/>
        <w:jc w:val="center"/>
        <w:rPr>
          <w:rFonts w:ascii="Times New Roman" w:eastAsia="Times New Roman" w:hAnsi="Times New Roman" w:cs="Times New Roman"/>
          <w:b/>
          <w:caps/>
          <w:lang w:eastAsia="ar-SA"/>
        </w:rPr>
      </w:pPr>
      <w:r w:rsidRPr="00D475EE">
        <w:rPr>
          <w:rFonts w:ascii="Times New Roman" w:eastAsia="Times New Roman" w:hAnsi="Times New Roman" w:cs="Times New Roman"/>
          <w:b/>
          <w:caps/>
          <w:lang w:eastAsia="ar-SA"/>
        </w:rPr>
        <w:t>Prasības pretendentiem un iesniedzamie dokumenti</w:t>
      </w:r>
    </w:p>
    <w:p w:rsidR="000A226C" w:rsidRPr="00D475EE" w:rsidRDefault="000A226C" w:rsidP="000A226C">
      <w:pPr>
        <w:suppressAutoHyphens/>
        <w:spacing w:after="0" w:line="240" w:lineRule="auto"/>
        <w:jc w:val="both"/>
        <w:rPr>
          <w:rFonts w:ascii="Times New Roman" w:eastAsia="Times New Roman" w:hAnsi="Times New Roman" w:cs="Times New Roman"/>
          <w:b/>
          <w:caps/>
          <w:lang w:eastAsia="ar-SA"/>
        </w:rPr>
      </w:pPr>
    </w:p>
    <w:p w:rsidR="000A226C" w:rsidRPr="00D475EE" w:rsidRDefault="000A226C" w:rsidP="00E858B4">
      <w:pPr>
        <w:pStyle w:val="ListParagraph1"/>
        <w:numPr>
          <w:ilvl w:val="1"/>
          <w:numId w:val="7"/>
        </w:numPr>
        <w:contextualSpacing w:val="0"/>
        <w:jc w:val="both"/>
        <w:rPr>
          <w:b/>
          <w:sz w:val="22"/>
          <w:szCs w:val="22"/>
          <w:lang w:eastAsia="ar-SA"/>
        </w:rPr>
      </w:pPr>
      <w:r w:rsidRPr="00D475EE">
        <w:rPr>
          <w:b/>
          <w:bCs/>
          <w:sz w:val="22"/>
          <w:szCs w:val="22"/>
          <w:lang w:eastAsia="ar-SA"/>
        </w:rPr>
        <w:t>Prasības</w:t>
      </w:r>
      <w:r w:rsidRPr="00D475EE">
        <w:rPr>
          <w:b/>
          <w:sz w:val="22"/>
          <w:szCs w:val="22"/>
          <w:lang w:eastAsia="ar-SA"/>
        </w:rPr>
        <w:t xml:space="preserve"> pretendentiem:</w:t>
      </w:r>
    </w:p>
    <w:p w:rsidR="000A226C" w:rsidRPr="00D475EE" w:rsidRDefault="000A226C" w:rsidP="00E858B4">
      <w:pPr>
        <w:pStyle w:val="ListParagraph1"/>
        <w:numPr>
          <w:ilvl w:val="2"/>
          <w:numId w:val="7"/>
        </w:numPr>
        <w:contextualSpacing w:val="0"/>
        <w:jc w:val="both"/>
        <w:rPr>
          <w:sz w:val="22"/>
          <w:szCs w:val="22"/>
          <w:lang w:eastAsia="ar-SA"/>
        </w:rPr>
      </w:pPr>
      <w:r w:rsidRPr="00D475EE">
        <w:rPr>
          <w:sz w:val="22"/>
          <w:szCs w:val="22"/>
          <w:lang w:eastAsia="ar-SA"/>
        </w:rPr>
        <w:t>Pretendents ir reģistrēts, licencēts vai sertificēts atbilstoši attiecīgās valsts normatīvo aktu prasībām un ir tiesīgs veikt Pasūtītājam nepieciešamos būvdarbus Latvijas Republikā;</w:t>
      </w:r>
    </w:p>
    <w:p w:rsidR="007D5D54" w:rsidRPr="00D475EE" w:rsidRDefault="007D5D54" w:rsidP="007D5D54">
      <w:pPr>
        <w:pStyle w:val="ListParagraph1"/>
        <w:numPr>
          <w:ilvl w:val="2"/>
          <w:numId w:val="7"/>
        </w:numPr>
        <w:jc w:val="both"/>
        <w:rPr>
          <w:sz w:val="22"/>
          <w:szCs w:val="22"/>
          <w:lang w:eastAsia="ar-SA"/>
        </w:rPr>
      </w:pPr>
      <w:r w:rsidRPr="00D475EE">
        <w:rPr>
          <w:sz w:val="22"/>
          <w:szCs w:val="22"/>
          <w:lang w:eastAsia="ar-SA"/>
        </w:rPr>
        <w:t>Pretendenta rīcībā ir šādi speciālisti:</w:t>
      </w:r>
    </w:p>
    <w:p w:rsidR="007D5D54" w:rsidRPr="00D475EE" w:rsidRDefault="007D5D54" w:rsidP="00792B50">
      <w:pPr>
        <w:pStyle w:val="ListParagraph1"/>
        <w:numPr>
          <w:ilvl w:val="3"/>
          <w:numId w:val="7"/>
        </w:numPr>
        <w:jc w:val="both"/>
        <w:rPr>
          <w:sz w:val="22"/>
          <w:szCs w:val="22"/>
          <w:lang w:eastAsia="ar-SA"/>
        </w:rPr>
      </w:pPr>
      <w:r w:rsidRPr="00D475EE">
        <w:rPr>
          <w:sz w:val="22"/>
          <w:szCs w:val="22"/>
          <w:lang w:eastAsia="ar-SA"/>
        </w:rPr>
        <w:t>Pretendenta piedāvātajam būvdarbu vadītājam ir būvprakses sertifikāts, kas dod tiesības vadīt iepirkumā minētos būvdarbus. Būvdarbu vadītājam ir pieredze vismaz trīs līdzīga rakstura (pēc būvdarbu apjoma un būves veida) būvdarbu vadīšanā pēdējo piecu gadu laikā;</w:t>
      </w:r>
    </w:p>
    <w:p w:rsidR="00552C0D" w:rsidRPr="00D475EE" w:rsidRDefault="00552C0D" w:rsidP="00552C0D">
      <w:pPr>
        <w:pStyle w:val="ListParagraph1"/>
        <w:numPr>
          <w:ilvl w:val="3"/>
          <w:numId w:val="7"/>
        </w:numPr>
        <w:jc w:val="both"/>
        <w:rPr>
          <w:sz w:val="22"/>
          <w:szCs w:val="22"/>
          <w:lang w:eastAsia="ar-SA"/>
        </w:rPr>
      </w:pPr>
      <w:r w:rsidRPr="00D475EE">
        <w:rPr>
          <w:color w:val="000000"/>
          <w:sz w:val="22"/>
          <w:szCs w:val="22"/>
          <w:lang w:eastAsia="lv-LV"/>
        </w:rPr>
        <w:t>Pretendenta rīcībā ir sertificēts speciālists elektroietaišu būvdarbu vadīšanā</w:t>
      </w:r>
      <w:r w:rsidRPr="00D475EE">
        <w:rPr>
          <w:rFonts w:eastAsia="Lucida Sans Unicode"/>
          <w:sz w:val="22"/>
          <w:szCs w:val="22"/>
        </w:rPr>
        <w:t>;</w:t>
      </w:r>
    </w:p>
    <w:p w:rsidR="007D5D54" w:rsidRPr="00D475EE" w:rsidRDefault="007D5D54" w:rsidP="00792B50">
      <w:pPr>
        <w:pStyle w:val="ListParagraph1"/>
        <w:numPr>
          <w:ilvl w:val="3"/>
          <w:numId w:val="7"/>
        </w:numPr>
        <w:jc w:val="both"/>
        <w:rPr>
          <w:sz w:val="22"/>
          <w:szCs w:val="22"/>
          <w:lang w:eastAsia="ar-SA"/>
        </w:rPr>
      </w:pPr>
      <w:r w:rsidRPr="00D475EE">
        <w:rPr>
          <w:sz w:val="22"/>
          <w:szCs w:val="22"/>
          <w:lang w:eastAsia="ar-SA"/>
        </w:rPr>
        <w:t>sertificēts darba aizsardzības speciālists. Pievienot darba aizsardzības speciālista sertifikātu</w:t>
      </w:r>
      <w:r w:rsidR="008F3681" w:rsidRPr="00D475EE">
        <w:rPr>
          <w:sz w:val="22"/>
          <w:szCs w:val="22"/>
          <w:lang w:eastAsia="ar-SA"/>
        </w:rPr>
        <w:t>.</w:t>
      </w:r>
    </w:p>
    <w:p w:rsidR="007D5D54" w:rsidRPr="00D475EE" w:rsidRDefault="007D5D54" w:rsidP="007D5D54">
      <w:pPr>
        <w:pStyle w:val="ListParagraph1"/>
        <w:numPr>
          <w:ilvl w:val="2"/>
          <w:numId w:val="7"/>
        </w:numPr>
        <w:jc w:val="both"/>
        <w:rPr>
          <w:sz w:val="22"/>
          <w:szCs w:val="22"/>
          <w:lang w:eastAsia="ar-SA"/>
        </w:rPr>
      </w:pPr>
      <w:r w:rsidRPr="00D475EE">
        <w:rPr>
          <w:sz w:val="22"/>
          <w:szCs w:val="22"/>
          <w:lang w:eastAsia="ar-SA"/>
        </w:rPr>
        <w:t>Pretendenta iepriekšējo trīs gadu laikā vidējam finanšu apgrozījumam gadā ir jābūt vismaz divas reizes lielākam par piedāvāto līgumcenu bez PVN. Uzņēmumam, kas dibināts vēlāk, finanšu vidējam gada apgrozījumam iepriekšminētajā jomā par nostrādāto laika periodu ir jābūt vismaz 2(divas) reizes lielākam par pretendenta piedāvāto līgumcenu.</w:t>
      </w:r>
    </w:p>
    <w:p w:rsidR="007D5D54" w:rsidRPr="00D475EE" w:rsidRDefault="007D5D54" w:rsidP="007D5D54">
      <w:pPr>
        <w:pStyle w:val="ListParagraph1"/>
        <w:numPr>
          <w:ilvl w:val="2"/>
          <w:numId w:val="7"/>
        </w:numPr>
        <w:jc w:val="both"/>
        <w:rPr>
          <w:sz w:val="22"/>
          <w:szCs w:val="22"/>
          <w:lang w:eastAsia="ar-SA"/>
        </w:rPr>
      </w:pPr>
      <w:r w:rsidRPr="00D475EE">
        <w:rPr>
          <w:sz w:val="22"/>
          <w:szCs w:val="22"/>
          <w:lang w:eastAsia="ar-SA"/>
        </w:rPr>
        <w:t xml:space="preserve">Pretendents pēdējo 5 (piecu) gadu laikā sekmīgi ir īstenojis vismaz </w:t>
      </w:r>
      <w:r w:rsidR="002600CC" w:rsidRPr="00D475EE">
        <w:rPr>
          <w:sz w:val="22"/>
          <w:szCs w:val="22"/>
          <w:lang w:eastAsia="ar-SA"/>
        </w:rPr>
        <w:t>1 (vienu) šim iepirkumam līdzvērtīgu līgumu</w:t>
      </w:r>
      <w:r w:rsidRPr="00D475EE">
        <w:rPr>
          <w:sz w:val="22"/>
          <w:szCs w:val="22"/>
          <w:lang w:eastAsia="ar-SA"/>
        </w:rPr>
        <w:t xml:space="preserve"> - objekti nodoti ekspluatācijā ne agrāk kā 5 (pieci) gadi pirms piedāvājumu iesniegšanas termiņa beigām un par ko ir saņemta pozitīva (ar norādi par darbu kvalitatīvu un pilnīgu izpildi nolīgtajā termiņā) pasūtītāja atsauksme. Pievienot atsauksmi par veiktajiem darbiem tikai līdzvērtīgā objektā.</w:t>
      </w:r>
    </w:p>
    <w:p w:rsidR="009B445F" w:rsidRPr="00D475EE" w:rsidRDefault="009B445F" w:rsidP="009B445F">
      <w:pPr>
        <w:pStyle w:val="ListParagraph1"/>
        <w:numPr>
          <w:ilvl w:val="1"/>
          <w:numId w:val="7"/>
        </w:numPr>
        <w:contextualSpacing w:val="0"/>
        <w:jc w:val="both"/>
        <w:rPr>
          <w:rFonts w:eastAsia="Calibri"/>
          <w:b/>
          <w:color w:val="000000"/>
          <w:sz w:val="22"/>
          <w:szCs w:val="22"/>
        </w:rPr>
      </w:pPr>
      <w:r w:rsidRPr="00D475EE">
        <w:rPr>
          <w:b/>
          <w:color w:val="000000"/>
          <w:sz w:val="22"/>
          <w:szCs w:val="22"/>
          <w:lang w:eastAsia="lv-LV"/>
        </w:rPr>
        <w:t>Pasūtītājs</w:t>
      </w:r>
      <w:r w:rsidRPr="00D475EE">
        <w:rPr>
          <w:rFonts w:eastAsia="Calibri"/>
          <w:b/>
          <w:color w:val="000000"/>
          <w:sz w:val="22"/>
          <w:szCs w:val="22"/>
        </w:rPr>
        <w:t xml:space="preserve"> izslēdz pretendentu no dalības iepirkumā jebkurā no šādiem gadījumiem:</w:t>
      </w:r>
    </w:p>
    <w:p w:rsidR="009B445F" w:rsidRPr="00D475EE" w:rsidRDefault="009B445F" w:rsidP="009B445F">
      <w:pPr>
        <w:pStyle w:val="ListParagraph1"/>
        <w:numPr>
          <w:ilvl w:val="2"/>
          <w:numId w:val="7"/>
        </w:numPr>
        <w:contextualSpacing w:val="0"/>
        <w:jc w:val="both"/>
        <w:rPr>
          <w:rFonts w:eastAsia="Calibri"/>
          <w:color w:val="000000"/>
          <w:sz w:val="22"/>
          <w:szCs w:val="22"/>
        </w:rPr>
      </w:pPr>
      <w:r w:rsidRPr="00D475EE">
        <w:rPr>
          <w:rFonts w:eastAsia="Calibri"/>
          <w:sz w:val="22"/>
          <w:szCs w:val="22"/>
        </w:rPr>
        <w:t>pasludināts pretendenta maksātnespējas process (izņemot gadījumu, kad maksātnespējas procesā tiek piemērots uz parādnieka maksātspējas atjaunošanu vērsts pasākumu kopums), apturēta tā saimnieciskā darbība vai pretendents tiek likvidēts</w:t>
      </w:r>
      <w:r w:rsidRPr="00D475EE">
        <w:rPr>
          <w:rFonts w:eastAsia="Calibri"/>
          <w:color w:val="000000"/>
          <w:sz w:val="22"/>
          <w:szCs w:val="22"/>
        </w:rPr>
        <w:t>;</w:t>
      </w:r>
    </w:p>
    <w:p w:rsidR="009B445F" w:rsidRPr="00D475EE" w:rsidRDefault="009B445F" w:rsidP="009B445F">
      <w:pPr>
        <w:pStyle w:val="ListParagraph1"/>
        <w:numPr>
          <w:ilvl w:val="2"/>
          <w:numId w:val="7"/>
        </w:numPr>
        <w:contextualSpacing w:val="0"/>
        <w:jc w:val="both"/>
        <w:rPr>
          <w:rFonts w:eastAsia="Calibri"/>
          <w:color w:val="000000"/>
          <w:sz w:val="22"/>
          <w:szCs w:val="22"/>
        </w:rPr>
      </w:pPr>
      <w:r w:rsidRPr="00D475EE">
        <w:rPr>
          <w:rFonts w:eastAsia="Calibri"/>
          <w:sz w:val="22"/>
          <w:szCs w:val="22"/>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D475EE">
        <w:rPr>
          <w:rFonts w:eastAsia="Calibri"/>
          <w:i/>
          <w:iCs/>
          <w:sz w:val="22"/>
          <w:szCs w:val="22"/>
        </w:rPr>
        <w:t>euro</w:t>
      </w:r>
      <w:r w:rsidRPr="00D475EE">
        <w:rPr>
          <w:rFonts w:eastAsia="Calibri"/>
          <w:sz w:val="22"/>
          <w:szCs w:val="22"/>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r w:rsidRPr="00D475EE">
        <w:rPr>
          <w:rFonts w:eastAsia="Calibri"/>
          <w:color w:val="000000"/>
          <w:sz w:val="22"/>
          <w:szCs w:val="22"/>
        </w:rPr>
        <w:t>;</w:t>
      </w:r>
    </w:p>
    <w:p w:rsidR="009B445F" w:rsidRPr="00D475EE" w:rsidRDefault="009B445F" w:rsidP="009B445F">
      <w:pPr>
        <w:pStyle w:val="ListParagraph1"/>
        <w:numPr>
          <w:ilvl w:val="2"/>
          <w:numId w:val="7"/>
        </w:numPr>
        <w:contextualSpacing w:val="0"/>
        <w:jc w:val="both"/>
        <w:rPr>
          <w:rFonts w:eastAsia="Calibri"/>
          <w:color w:val="000000"/>
          <w:sz w:val="22"/>
          <w:szCs w:val="22"/>
        </w:rPr>
      </w:pPr>
      <w:r w:rsidRPr="00D475EE">
        <w:rPr>
          <w:rFonts w:eastAsia="Calibri"/>
          <w:sz w:val="22"/>
          <w:szCs w:val="22"/>
        </w:rPr>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r w:rsidRPr="00D475EE">
        <w:rPr>
          <w:rFonts w:eastAsia="Calibri"/>
          <w:color w:val="000000"/>
          <w:sz w:val="22"/>
          <w:szCs w:val="22"/>
        </w:rPr>
        <w:t>;</w:t>
      </w:r>
    </w:p>
    <w:p w:rsidR="009B445F" w:rsidRPr="00D475EE" w:rsidRDefault="009B445F" w:rsidP="009B445F">
      <w:pPr>
        <w:pStyle w:val="ListParagraph1"/>
        <w:numPr>
          <w:ilvl w:val="2"/>
          <w:numId w:val="7"/>
        </w:numPr>
        <w:contextualSpacing w:val="0"/>
        <w:jc w:val="both"/>
        <w:rPr>
          <w:rFonts w:eastAsia="Lucida Sans Unicode"/>
          <w:color w:val="000000"/>
          <w:sz w:val="22"/>
          <w:szCs w:val="22"/>
        </w:rPr>
      </w:pPr>
      <w:r w:rsidRPr="00D475EE">
        <w:rPr>
          <w:rFonts w:eastAsia="Calibri"/>
          <w:sz w:val="22"/>
          <w:szCs w:val="22"/>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3.2.1., 3.2.2.. un 3.2.3. nosacījumi</w:t>
      </w:r>
      <w:r w:rsidRPr="00D475EE">
        <w:rPr>
          <w:rFonts w:eastAsia="Lucida Sans Unicode"/>
          <w:color w:val="000000"/>
          <w:sz w:val="22"/>
          <w:szCs w:val="22"/>
        </w:rPr>
        <w:t>.</w:t>
      </w:r>
    </w:p>
    <w:p w:rsidR="000A226C" w:rsidRPr="00D475EE" w:rsidRDefault="000A226C" w:rsidP="009B445F">
      <w:pPr>
        <w:pStyle w:val="ListParagraph1"/>
        <w:numPr>
          <w:ilvl w:val="1"/>
          <w:numId w:val="7"/>
        </w:numPr>
        <w:contextualSpacing w:val="0"/>
        <w:jc w:val="both"/>
        <w:rPr>
          <w:b/>
          <w:sz w:val="22"/>
          <w:szCs w:val="22"/>
          <w:lang w:eastAsia="ar-SA"/>
        </w:rPr>
      </w:pPr>
      <w:r w:rsidRPr="00D475EE">
        <w:rPr>
          <w:b/>
          <w:sz w:val="22"/>
          <w:szCs w:val="22"/>
          <w:lang w:eastAsia="ar-SA"/>
        </w:rPr>
        <w:t>Pretendentu atlasei iesniedzamie dokumenti:</w:t>
      </w:r>
    </w:p>
    <w:p w:rsidR="009B445F" w:rsidRPr="00D45819" w:rsidRDefault="009B445F" w:rsidP="009B445F">
      <w:pPr>
        <w:pStyle w:val="ListParagraph1"/>
        <w:numPr>
          <w:ilvl w:val="2"/>
          <w:numId w:val="7"/>
        </w:numPr>
        <w:contextualSpacing w:val="0"/>
        <w:jc w:val="both"/>
        <w:rPr>
          <w:rFonts w:eastAsia="Lucida Sans Unicode"/>
          <w:sz w:val="22"/>
          <w:szCs w:val="22"/>
          <w:lang w:eastAsia="ar-SA"/>
        </w:rPr>
      </w:pPr>
      <w:r w:rsidRPr="00D475EE">
        <w:rPr>
          <w:sz w:val="22"/>
          <w:szCs w:val="22"/>
          <w:lang w:eastAsia="ar-SA"/>
        </w:rPr>
        <w:t xml:space="preserve">Pretendenta </w:t>
      </w:r>
      <w:smartTag w:uri="schemas-tilde-lv/tildestengine" w:element="veidnes">
        <w:smartTagPr>
          <w:attr w:name="id" w:val="-1"/>
          <w:attr w:name="baseform" w:val="pieteikums"/>
          <w:attr w:name="text" w:val="pieteikums"/>
        </w:smartTagPr>
        <w:r w:rsidRPr="00D475EE">
          <w:rPr>
            <w:sz w:val="22"/>
            <w:szCs w:val="22"/>
            <w:lang w:eastAsia="ar-SA"/>
          </w:rPr>
          <w:t>pieteikums</w:t>
        </w:r>
      </w:smartTag>
      <w:r w:rsidRPr="00D475EE">
        <w:rPr>
          <w:sz w:val="22"/>
          <w:szCs w:val="22"/>
          <w:lang w:eastAsia="ar-SA"/>
        </w:rPr>
        <w:t xml:space="preserve"> dalībai </w:t>
      </w:r>
      <w:r w:rsidRPr="00D45819">
        <w:rPr>
          <w:sz w:val="22"/>
          <w:szCs w:val="22"/>
          <w:lang w:eastAsia="ar-SA"/>
        </w:rPr>
        <w:t>iepirkumā (1.pielikums)</w:t>
      </w:r>
      <w:r w:rsidRPr="00D45819">
        <w:rPr>
          <w:rFonts w:eastAsia="Lucida Sans Unicode"/>
          <w:sz w:val="22"/>
          <w:szCs w:val="22"/>
          <w:lang w:eastAsia="ar-SA"/>
        </w:rPr>
        <w:t>.</w:t>
      </w:r>
    </w:p>
    <w:p w:rsidR="009B445F" w:rsidRPr="00D475EE" w:rsidRDefault="009B445F" w:rsidP="009B445F">
      <w:pPr>
        <w:pStyle w:val="ListParagraph1"/>
        <w:numPr>
          <w:ilvl w:val="2"/>
          <w:numId w:val="7"/>
        </w:numPr>
        <w:contextualSpacing w:val="0"/>
        <w:jc w:val="both"/>
        <w:rPr>
          <w:rFonts w:eastAsia="Lucida Sans Unicode"/>
          <w:color w:val="000000"/>
          <w:sz w:val="22"/>
          <w:szCs w:val="22"/>
          <w:lang w:eastAsia="ar-SA"/>
        </w:rPr>
      </w:pPr>
      <w:r w:rsidRPr="00D475EE">
        <w:rPr>
          <w:rFonts w:eastAsia="Lucida Sans Unicode"/>
          <w:sz w:val="22"/>
          <w:szCs w:val="22"/>
          <w:lang w:eastAsia="ar-SA"/>
        </w:rPr>
        <w:t xml:space="preserve">Pretendenta reģistrācijas apliecības kopija un </w:t>
      </w:r>
      <w:proofErr w:type="spellStart"/>
      <w:r w:rsidRPr="00D475EE">
        <w:rPr>
          <w:rFonts w:eastAsia="Lucida Sans Unicode"/>
          <w:sz w:val="22"/>
          <w:szCs w:val="22"/>
          <w:lang w:eastAsia="ar-SA"/>
        </w:rPr>
        <w:t>būvkomersanta</w:t>
      </w:r>
      <w:proofErr w:type="spellEnd"/>
      <w:r w:rsidRPr="00D475EE">
        <w:rPr>
          <w:rFonts w:eastAsia="Lucida Sans Unicode"/>
          <w:sz w:val="22"/>
          <w:szCs w:val="22"/>
          <w:lang w:eastAsia="ar-SA"/>
        </w:rPr>
        <w:t xml:space="preserve"> reģistrācijas apliecības kopija vai alternatīvus dokumentus pretendentiem, kas nav reģistrēti Latvijas Republikā</w:t>
      </w:r>
      <w:r w:rsidRPr="00D475EE">
        <w:rPr>
          <w:rFonts w:eastAsia="Lucida Sans Unicode"/>
          <w:color w:val="000000"/>
          <w:sz w:val="22"/>
          <w:szCs w:val="22"/>
          <w:lang w:eastAsia="ar-SA"/>
        </w:rPr>
        <w:t>.</w:t>
      </w:r>
    </w:p>
    <w:p w:rsidR="009B445F" w:rsidRPr="00D45819" w:rsidRDefault="009F77AE" w:rsidP="009B445F">
      <w:pPr>
        <w:pStyle w:val="ListParagraph1"/>
        <w:numPr>
          <w:ilvl w:val="2"/>
          <w:numId w:val="7"/>
        </w:numPr>
        <w:contextualSpacing w:val="0"/>
        <w:jc w:val="both"/>
        <w:rPr>
          <w:rFonts w:eastAsia="Lucida Sans Unicode"/>
          <w:sz w:val="22"/>
          <w:szCs w:val="22"/>
          <w:lang w:eastAsia="ar-SA"/>
        </w:rPr>
      </w:pPr>
      <w:r w:rsidRPr="00D475EE">
        <w:rPr>
          <w:rFonts w:eastAsia="Lucida Sans Unicode"/>
          <w:sz w:val="22"/>
          <w:szCs w:val="22"/>
          <w:lang w:eastAsia="ar-SA"/>
        </w:rPr>
        <w:t xml:space="preserve">Saraksts ar darba īstenošanā iesaistītajiem galvenajiem speciālistiem </w:t>
      </w:r>
      <w:r w:rsidRPr="00D45819">
        <w:rPr>
          <w:rFonts w:eastAsia="Lucida Sans Unicode"/>
          <w:sz w:val="22"/>
          <w:szCs w:val="22"/>
          <w:lang w:eastAsia="ar-SA"/>
        </w:rPr>
        <w:t>(3.pielikums);</w:t>
      </w:r>
    </w:p>
    <w:p w:rsidR="009F77AE" w:rsidRPr="00D45819" w:rsidRDefault="009F77AE" w:rsidP="00FA4834">
      <w:pPr>
        <w:pStyle w:val="ListParagraph1"/>
        <w:numPr>
          <w:ilvl w:val="2"/>
          <w:numId w:val="7"/>
        </w:numPr>
        <w:contextualSpacing w:val="0"/>
        <w:jc w:val="both"/>
        <w:rPr>
          <w:sz w:val="22"/>
          <w:szCs w:val="22"/>
          <w:lang w:eastAsia="ar-SA"/>
        </w:rPr>
      </w:pPr>
      <w:r w:rsidRPr="00D475EE">
        <w:rPr>
          <w:rFonts w:eastAsia="Lucida Sans Unicode"/>
          <w:sz w:val="22"/>
          <w:szCs w:val="22"/>
          <w:lang w:eastAsia="ar-SA"/>
        </w:rPr>
        <w:t>Informācija</w:t>
      </w:r>
      <w:r w:rsidRPr="00D475EE">
        <w:rPr>
          <w:sz w:val="22"/>
          <w:szCs w:val="22"/>
          <w:lang w:eastAsia="ar-SA"/>
        </w:rPr>
        <w:t xml:space="preserve"> par līguma izpildē piesaistīto sertificēto speciālistu sertifikātiem (numurs, izdevējs, </w:t>
      </w:r>
      <w:r w:rsidRPr="00D475EE">
        <w:rPr>
          <w:sz w:val="22"/>
          <w:szCs w:val="22"/>
          <w:lang w:eastAsia="ar-SA"/>
        </w:rPr>
        <w:lastRenderedPageBreak/>
        <w:t xml:space="preserve">izdošanas datums un derīguma termiņš) un </w:t>
      </w:r>
      <w:smartTag w:uri="schemas-tilde-lv/tildestengine" w:element="veidnes">
        <w:smartTagPr>
          <w:attr w:name="id" w:val="-1"/>
          <w:attr w:name="baseform" w:val="CV"/>
          <w:attr w:name="text" w:val="CV"/>
        </w:smartTagPr>
        <w:r w:rsidRPr="00D475EE">
          <w:rPr>
            <w:sz w:val="22"/>
            <w:szCs w:val="22"/>
            <w:lang w:eastAsia="ar-SA"/>
          </w:rPr>
          <w:t>CV</w:t>
        </w:r>
      </w:smartTag>
      <w:r w:rsidRPr="00D475EE">
        <w:rPr>
          <w:sz w:val="22"/>
          <w:szCs w:val="22"/>
          <w:lang w:eastAsia="ar-SA"/>
        </w:rPr>
        <w:t xml:space="preserve"> ar apliecin</w:t>
      </w:r>
      <w:r w:rsidR="00792B50" w:rsidRPr="00D475EE">
        <w:rPr>
          <w:sz w:val="22"/>
          <w:szCs w:val="22"/>
          <w:lang w:eastAsia="ar-SA"/>
        </w:rPr>
        <w:t>ājumu par dalību līguma izpildē</w:t>
      </w:r>
      <w:r w:rsidR="006F51EE" w:rsidRPr="00D475EE">
        <w:rPr>
          <w:sz w:val="22"/>
          <w:szCs w:val="22"/>
          <w:lang w:eastAsia="ar-SA"/>
        </w:rPr>
        <w:t xml:space="preserve"> </w:t>
      </w:r>
      <w:r w:rsidR="006F51EE" w:rsidRPr="00D45819">
        <w:rPr>
          <w:sz w:val="22"/>
          <w:szCs w:val="22"/>
          <w:lang w:eastAsia="ar-SA"/>
        </w:rPr>
        <w:t>(5.pielikums)</w:t>
      </w:r>
      <w:r w:rsidRPr="00D45819">
        <w:rPr>
          <w:sz w:val="22"/>
          <w:szCs w:val="22"/>
          <w:lang w:eastAsia="ar-SA"/>
        </w:rPr>
        <w:t>;</w:t>
      </w:r>
    </w:p>
    <w:p w:rsidR="009B445F" w:rsidRPr="00D475EE" w:rsidRDefault="00FA4834" w:rsidP="009B445F">
      <w:pPr>
        <w:pStyle w:val="ListParagraph1"/>
        <w:numPr>
          <w:ilvl w:val="2"/>
          <w:numId w:val="7"/>
        </w:numPr>
        <w:contextualSpacing w:val="0"/>
        <w:jc w:val="both"/>
        <w:rPr>
          <w:rFonts w:eastAsia="Lucida Sans Unicode"/>
          <w:sz w:val="22"/>
          <w:szCs w:val="22"/>
          <w:lang w:eastAsia="ar-SA"/>
        </w:rPr>
      </w:pPr>
      <w:smartTag w:uri="schemas-tilde-lv/tildestengine" w:element="veidnes">
        <w:smartTagPr>
          <w:attr w:name="id" w:val="-1"/>
          <w:attr w:name="baseform" w:val="Izziņa"/>
          <w:attr w:name="text" w:val="Izziņa"/>
        </w:smartTagPr>
        <w:r w:rsidRPr="00D475EE">
          <w:rPr>
            <w:sz w:val="22"/>
            <w:szCs w:val="22"/>
          </w:rPr>
          <w:t>Izziņa</w:t>
        </w:r>
      </w:smartTag>
      <w:r w:rsidRPr="00D475EE">
        <w:rPr>
          <w:sz w:val="22"/>
          <w:szCs w:val="22"/>
        </w:rPr>
        <w:t xml:space="preserve"> par Pretendenta gada kopējo finanšu vidējo apgrozījumu būvniecībā par darbības iepriekšējiem trīs gadiem. Jaundibinātiem uzņēmumiem / uzņēmumiem, kas tirgū darbojas mazāk par trīs gadiem, informācija jāiesniedz par visu darbības periodu.</w:t>
      </w:r>
    </w:p>
    <w:p w:rsidR="009B445F" w:rsidRPr="00D45819" w:rsidRDefault="009B445F" w:rsidP="009B445F">
      <w:pPr>
        <w:pStyle w:val="ListParagraph1"/>
        <w:numPr>
          <w:ilvl w:val="2"/>
          <w:numId w:val="7"/>
        </w:numPr>
        <w:contextualSpacing w:val="0"/>
        <w:jc w:val="both"/>
        <w:rPr>
          <w:rFonts w:eastAsia="Lucida Sans Unicode"/>
          <w:sz w:val="22"/>
          <w:szCs w:val="22"/>
          <w:lang w:eastAsia="ar-SA"/>
        </w:rPr>
      </w:pPr>
      <w:r w:rsidRPr="00D475EE">
        <w:rPr>
          <w:rFonts w:eastAsia="Lucida Sans Unicode"/>
          <w:sz w:val="22"/>
          <w:szCs w:val="22"/>
          <w:lang w:eastAsia="ar-SA"/>
        </w:rPr>
        <w:t xml:space="preserve">Saraksts ar šim iepirkumam līdzvērtīgiem objektiem </w:t>
      </w:r>
      <w:r w:rsidRPr="00D45819">
        <w:rPr>
          <w:rFonts w:eastAsia="Lucida Sans Unicode"/>
          <w:sz w:val="22"/>
          <w:szCs w:val="22"/>
          <w:lang w:eastAsia="ar-SA"/>
        </w:rPr>
        <w:t>(4.pielikums).</w:t>
      </w:r>
    </w:p>
    <w:p w:rsidR="009B445F" w:rsidRPr="00D475EE" w:rsidRDefault="009B445F" w:rsidP="009B445F">
      <w:pPr>
        <w:pStyle w:val="ListParagraph1"/>
        <w:numPr>
          <w:ilvl w:val="2"/>
          <w:numId w:val="7"/>
        </w:numPr>
        <w:contextualSpacing w:val="0"/>
        <w:jc w:val="both"/>
        <w:rPr>
          <w:sz w:val="22"/>
          <w:szCs w:val="22"/>
          <w:lang w:eastAsia="ar-SA"/>
        </w:rPr>
      </w:pPr>
      <w:r w:rsidRPr="00D475EE">
        <w:rPr>
          <w:rFonts w:eastAsia="Lucida Sans Unicode"/>
          <w:sz w:val="22"/>
          <w:szCs w:val="22"/>
          <w:lang w:eastAsia="ar-SA"/>
        </w:rPr>
        <w:t>Informācija par apakšuzņēmējiem, ja tādi tiks piesaistīti (reģistrācijas apliecības kopija, darba veidus un procentuālo apjomu no līguma, kādu veiks apakšuzņēmējs, vienošanās ar apakšuzņēmēju vai viņa piekrišana veikt norādītos darbus).</w:t>
      </w:r>
    </w:p>
    <w:p w:rsidR="00FA4834" w:rsidRPr="00D475EE" w:rsidRDefault="000A226C" w:rsidP="00FA4834">
      <w:pPr>
        <w:pStyle w:val="ListParagraph1"/>
        <w:numPr>
          <w:ilvl w:val="2"/>
          <w:numId w:val="7"/>
        </w:numPr>
        <w:contextualSpacing w:val="0"/>
        <w:jc w:val="both"/>
        <w:rPr>
          <w:sz w:val="22"/>
          <w:szCs w:val="22"/>
          <w:lang w:eastAsia="ar-SA"/>
        </w:rPr>
      </w:pPr>
      <w:r w:rsidRPr="00D475EE">
        <w:rPr>
          <w:sz w:val="22"/>
          <w:szCs w:val="22"/>
          <w:lang w:eastAsia="ar-SA"/>
        </w:rPr>
        <w:t>Nolikuma 3</w:t>
      </w:r>
      <w:r w:rsidR="00FA4834" w:rsidRPr="00D475EE">
        <w:rPr>
          <w:sz w:val="22"/>
          <w:szCs w:val="22"/>
          <w:lang w:eastAsia="ar-SA"/>
        </w:rPr>
        <w:t>.1.4. punktā minētās atsauksmes.</w:t>
      </w:r>
    </w:p>
    <w:p w:rsidR="007577E7" w:rsidRPr="00D475EE" w:rsidRDefault="007577E7" w:rsidP="00792B50">
      <w:pPr>
        <w:pStyle w:val="ListParagraph1"/>
        <w:numPr>
          <w:ilvl w:val="1"/>
          <w:numId w:val="7"/>
        </w:numPr>
        <w:contextualSpacing w:val="0"/>
        <w:jc w:val="both"/>
        <w:rPr>
          <w:rFonts w:eastAsia="Lucida Sans Unicode"/>
          <w:b/>
          <w:bCs/>
          <w:color w:val="000000"/>
          <w:sz w:val="22"/>
          <w:szCs w:val="22"/>
          <w:lang w:eastAsia="ar-SA"/>
        </w:rPr>
      </w:pPr>
      <w:r w:rsidRPr="00D475EE">
        <w:rPr>
          <w:rFonts w:eastAsia="Lucida Sans Unicode"/>
          <w:b/>
          <w:bCs/>
          <w:color w:val="000000"/>
          <w:sz w:val="22"/>
          <w:szCs w:val="22"/>
          <w:lang w:eastAsia="ar-SA"/>
        </w:rPr>
        <w:t>Tehniskais piedāvājums</w:t>
      </w:r>
    </w:p>
    <w:p w:rsidR="007577E7" w:rsidRPr="00D45819" w:rsidRDefault="007577E7" w:rsidP="00792B50">
      <w:pPr>
        <w:pStyle w:val="ListParagraph1"/>
        <w:numPr>
          <w:ilvl w:val="2"/>
          <w:numId w:val="7"/>
        </w:numPr>
        <w:contextualSpacing w:val="0"/>
        <w:jc w:val="both"/>
        <w:rPr>
          <w:rFonts w:eastAsia="Lucida Sans Unicode"/>
          <w:sz w:val="22"/>
          <w:szCs w:val="22"/>
          <w:lang w:eastAsia="ar-SA"/>
        </w:rPr>
      </w:pPr>
      <w:r w:rsidRPr="00D475EE">
        <w:rPr>
          <w:rFonts w:eastAsia="Lucida Sans Unicode"/>
          <w:color w:val="000000"/>
          <w:sz w:val="22"/>
          <w:szCs w:val="22"/>
          <w:lang w:eastAsia="ar-SA"/>
        </w:rPr>
        <w:t xml:space="preserve">Tehnisko piedāvājumu sagatavo saskaņā ar darba daudzumu sarakstu </w:t>
      </w:r>
      <w:r w:rsidR="006F51EE" w:rsidRPr="00D45819">
        <w:rPr>
          <w:rFonts w:eastAsia="Lucida Sans Unicode"/>
          <w:sz w:val="22"/>
          <w:szCs w:val="22"/>
          <w:lang w:eastAsia="ar-SA"/>
        </w:rPr>
        <w:t>(6</w:t>
      </w:r>
      <w:r w:rsidRPr="00D45819">
        <w:rPr>
          <w:rFonts w:eastAsia="Lucida Sans Unicode"/>
          <w:sz w:val="22"/>
          <w:szCs w:val="22"/>
          <w:lang w:eastAsia="ar-SA"/>
        </w:rPr>
        <w:t xml:space="preserve">.pielikums). </w:t>
      </w:r>
    </w:p>
    <w:p w:rsidR="007577E7" w:rsidRPr="00D475EE" w:rsidRDefault="007577E7" w:rsidP="00792B50">
      <w:pPr>
        <w:pStyle w:val="ListParagraph1"/>
        <w:numPr>
          <w:ilvl w:val="2"/>
          <w:numId w:val="7"/>
        </w:numPr>
        <w:contextualSpacing w:val="0"/>
        <w:jc w:val="both"/>
        <w:rPr>
          <w:rFonts w:eastAsia="Lucida Sans Unicode"/>
          <w:sz w:val="22"/>
          <w:szCs w:val="22"/>
          <w:lang w:eastAsia="ar-SA"/>
        </w:rPr>
      </w:pPr>
      <w:r w:rsidRPr="00D475EE">
        <w:rPr>
          <w:rFonts w:eastAsia="Lucida Sans Unicode"/>
          <w:sz w:val="22"/>
          <w:szCs w:val="22"/>
          <w:lang w:eastAsia="ar-SA"/>
        </w:rPr>
        <w:t>Tehniskajā piedāvājumā pievieno darbu izpildes grafiku pa nedēļām.</w:t>
      </w:r>
    </w:p>
    <w:p w:rsidR="007577E7" w:rsidRPr="00D475EE" w:rsidRDefault="007577E7" w:rsidP="00792B50">
      <w:pPr>
        <w:pStyle w:val="ListParagraph1"/>
        <w:numPr>
          <w:ilvl w:val="2"/>
          <w:numId w:val="7"/>
        </w:numPr>
        <w:contextualSpacing w:val="0"/>
        <w:jc w:val="both"/>
        <w:rPr>
          <w:rFonts w:eastAsia="Lucida Sans Unicode"/>
          <w:sz w:val="22"/>
          <w:szCs w:val="22"/>
          <w:lang w:eastAsia="ar-SA"/>
        </w:rPr>
      </w:pPr>
      <w:r w:rsidRPr="00D475EE">
        <w:rPr>
          <w:rFonts w:eastAsia="Lucida Sans Unicode"/>
          <w:sz w:val="22"/>
          <w:szCs w:val="22"/>
          <w:lang w:eastAsia="ar-SA"/>
        </w:rPr>
        <w:t xml:space="preserve">Būvdarbu tāmes jāsagatavo un jāiesniedz arī elektroniski ierakstītā CD matricā </w:t>
      </w:r>
      <w:r w:rsidRPr="00D475EE">
        <w:rPr>
          <w:rFonts w:eastAsia="Lucida Sans Unicode"/>
          <w:i/>
          <w:sz w:val="22"/>
          <w:szCs w:val="22"/>
          <w:lang w:eastAsia="ar-SA"/>
        </w:rPr>
        <w:t>*</w:t>
      </w:r>
      <w:proofErr w:type="spellStart"/>
      <w:r w:rsidRPr="00D475EE">
        <w:rPr>
          <w:rFonts w:eastAsia="Lucida Sans Unicode"/>
          <w:i/>
          <w:sz w:val="22"/>
          <w:szCs w:val="22"/>
          <w:lang w:eastAsia="ar-SA"/>
        </w:rPr>
        <w:t>xls</w:t>
      </w:r>
      <w:proofErr w:type="spellEnd"/>
      <w:r w:rsidRPr="00D475EE">
        <w:rPr>
          <w:rFonts w:eastAsia="Lucida Sans Unicode"/>
          <w:sz w:val="22"/>
          <w:szCs w:val="22"/>
          <w:lang w:eastAsia="ar-SA"/>
        </w:rPr>
        <w:t xml:space="preserve"> formātā.</w:t>
      </w:r>
      <w:r w:rsidR="000C347D">
        <w:rPr>
          <w:rFonts w:eastAsia="Lucida Sans Unicode"/>
          <w:sz w:val="22"/>
          <w:szCs w:val="22"/>
          <w:lang w:eastAsia="ar-SA"/>
        </w:rPr>
        <w:t xml:space="preserve"> ,</w:t>
      </w:r>
    </w:p>
    <w:p w:rsidR="007577E7" w:rsidRPr="00D475EE" w:rsidRDefault="007577E7" w:rsidP="00792B50">
      <w:pPr>
        <w:pStyle w:val="ListParagraph1"/>
        <w:numPr>
          <w:ilvl w:val="1"/>
          <w:numId w:val="7"/>
        </w:numPr>
        <w:contextualSpacing w:val="0"/>
        <w:jc w:val="both"/>
        <w:rPr>
          <w:rFonts w:eastAsia="Lucida Sans Unicode"/>
          <w:b/>
          <w:bCs/>
          <w:color w:val="000000"/>
          <w:sz w:val="22"/>
          <w:szCs w:val="22"/>
          <w:lang w:eastAsia="ar-SA"/>
        </w:rPr>
      </w:pPr>
      <w:r w:rsidRPr="00D475EE">
        <w:rPr>
          <w:rFonts w:eastAsia="Lucida Sans Unicode"/>
          <w:b/>
          <w:bCs/>
          <w:color w:val="000000"/>
          <w:sz w:val="22"/>
          <w:szCs w:val="22"/>
          <w:lang w:eastAsia="ar-SA"/>
        </w:rPr>
        <w:t>Finanšu piedāvājums</w:t>
      </w:r>
    </w:p>
    <w:p w:rsidR="007577E7" w:rsidRPr="00D475EE" w:rsidRDefault="007577E7" w:rsidP="007577E7">
      <w:pPr>
        <w:pStyle w:val="ListParagraph1"/>
        <w:numPr>
          <w:ilvl w:val="2"/>
          <w:numId w:val="7"/>
        </w:numPr>
        <w:suppressAutoHyphens/>
        <w:autoSpaceDE w:val="0"/>
        <w:contextualSpacing w:val="0"/>
        <w:jc w:val="both"/>
        <w:rPr>
          <w:rFonts w:eastAsia="Lucida Sans Unicode"/>
          <w:color w:val="000000"/>
          <w:sz w:val="22"/>
          <w:szCs w:val="22"/>
          <w:lang w:eastAsia="ar-SA"/>
        </w:rPr>
      </w:pPr>
      <w:r w:rsidRPr="00D475EE">
        <w:rPr>
          <w:rFonts w:eastAsia="Lucida Sans Unicode"/>
          <w:color w:val="000000"/>
          <w:sz w:val="22"/>
          <w:szCs w:val="22"/>
          <w:lang w:eastAsia="ar-SA"/>
        </w:rPr>
        <w:t xml:space="preserve">Finanšu piedāvājumā norāda kopējo cenu, par kādu tiks sniegts pakalpojums. Finanšu piedāvājumu sagatavo atbilstoši Nolikumam pievienotajai finanšu piedāvājuma formai </w:t>
      </w:r>
      <w:r w:rsidRPr="00D45819">
        <w:rPr>
          <w:rFonts w:eastAsia="Lucida Sans Unicode"/>
          <w:color w:val="000000"/>
          <w:sz w:val="22"/>
          <w:szCs w:val="22"/>
          <w:lang w:eastAsia="ar-SA"/>
        </w:rPr>
        <w:t>(2.pielikums).</w:t>
      </w:r>
      <w:r w:rsidR="00792B50" w:rsidRPr="00D475EE">
        <w:rPr>
          <w:rFonts w:eastAsia="Lucida Sans Unicode"/>
          <w:color w:val="000000"/>
          <w:sz w:val="22"/>
          <w:szCs w:val="22"/>
          <w:lang w:eastAsia="ar-SA"/>
        </w:rPr>
        <w:t xml:space="preserve"> </w:t>
      </w:r>
      <w:r w:rsidRPr="00D475EE">
        <w:rPr>
          <w:rFonts w:eastAsia="Lucida Sans Unicode"/>
          <w:color w:val="000000"/>
          <w:sz w:val="22"/>
          <w:szCs w:val="22"/>
          <w:lang w:eastAsia="ar-SA"/>
        </w:rPr>
        <w:t>Finanšu piedāvājumā cenu norāda (EUR) bez pievienotās vērtības nodokļa.</w:t>
      </w:r>
    </w:p>
    <w:p w:rsidR="007577E7" w:rsidRPr="00D475EE" w:rsidRDefault="007577E7" w:rsidP="00792B50">
      <w:pPr>
        <w:pStyle w:val="ListParagraph1"/>
        <w:numPr>
          <w:ilvl w:val="1"/>
          <w:numId w:val="7"/>
        </w:numPr>
        <w:contextualSpacing w:val="0"/>
        <w:jc w:val="both"/>
        <w:rPr>
          <w:rFonts w:eastAsia="Lucida Sans Unicode"/>
          <w:b/>
          <w:bCs/>
          <w:color w:val="000000"/>
          <w:sz w:val="22"/>
          <w:szCs w:val="22"/>
          <w:lang w:eastAsia="ar-SA"/>
        </w:rPr>
      </w:pPr>
      <w:r w:rsidRPr="00D475EE">
        <w:rPr>
          <w:rFonts w:eastAsia="Lucida Sans Unicode"/>
          <w:b/>
          <w:bCs/>
          <w:color w:val="000000"/>
          <w:sz w:val="22"/>
          <w:szCs w:val="22"/>
          <w:lang w:eastAsia="ar-SA"/>
        </w:rPr>
        <w:t>Piedāvājumu vērtēšana un piedāvājumu izvēles kritēriji</w:t>
      </w:r>
    </w:p>
    <w:p w:rsidR="00792B50" w:rsidRPr="00D475EE" w:rsidRDefault="00792B50" w:rsidP="00792B50">
      <w:pPr>
        <w:pStyle w:val="ListParagraph1"/>
        <w:numPr>
          <w:ilvl w:val="2"/>
          <w:numId w:val="7"/>
        </w:numPr>
        <w:contextualSpacing w:val="0"/>
        <w:jc w:val="both"/>
        <w:rPr>
          <w:b/>
          <w:bCs/>
          <w:color w:val="000000"/>
          <w:sz w:val="22"/>
          <w:szCs w:val="22"/>
          <w:lang w:eastAsia="lv-LV"/>
        </w:rPr>
      </w:pPr>
      <w:r w:rsidRPr="00D475EE">
        <w:rPr>
          <w:b/>
          <w:bCs/>
          <w:color w:val="000000"/>
          <w:sz w:val="22"/>
          <w:szCs w:val="22"/>
          <w:lang w:eastAsia="lv-LV"/>
        </w:rPr>
        <w:t>Vispārīgie noteikumi</w:t>
      </w:r>
    </w:p>
    <w:p w:rsidR="00792B50" w:rsidRPr="00D475EE" w:rsidRDefault="00792B50" w:rsidP="00792B50">
      <w:pPr>
        <w:pStyle w:val="ListParagraph1"/>
        <w:numPr>
          <w:ilvl w:val="3"/>
          <w:numId w:val="7"/>
        </w:numPr>
        <w:suppressAutoHyphens/>
        <w:autoSpaceDE w:val="0"/>
        <w:contextualSpacing w:val="0"/>
        <w:jc w:val="both"/>
        <w:rPr>
          <w:color w:val="000000"/>
          <w:sz w:val="22"/>
          <w:szCs w:val="22"/>
          <w:lang w:eastAsia="lv-LV"/>
        </w:rPr>
      </w:pPr>
      <w:r w:rsidRPr="00D475EE">
        <w:rPr>
          <w:iCs/>
          <w:color w:val="000000"/>
          <w:sz w:val="22"/>
          <w:szCs w:val="22"/>
          <w:lang w:eastAsia="lv-LV"/>
        </w:rPr>
        <w:t>Pamatojoties uz Publisko iepirkumu likuma 51.panta 4.daļu, Komisija piešķir līguma slēgšanas tiesības saimnieciski visizdevīgākajam piedāvājumam, kuru nosaka, ņemot vērā tikai piedāvāto kopējo cenu</w:t>
      </w:r>
      <w:r w:rsidRPr="00D475EE">
        <w:rPr>
          <w:color w:val="000000"/>
          <w:sz w:val="22"/>
          <w:szCs w:val="22"/>
          <w:lang w:eastAsia="lv-LV"/>
        </w:rPr>
        <w:t>., kas atbilst nolikuma prasībām.</w:t>
      </w:r>
    </w:p>
    <w:p w:rsidR="00792B50" w:rsidRPr="00D475EE" w:rsidRDefault="00792B50" w:rsidP="00792B50">
      <w:pPr>
        <w:pStyle w:val="ListParagraph1"/>
        <w:numPr>
          <w:ilvl w:val="3"/>
          <w:numId w:val="7"/>
        </w:numPr>
        <w:suppressAutoHyphens/>
        <w:autoSpaceDE w:val="0"/>
        <w:contextualSpacing w:val="0"/>
        <w:jc w:val="both"/>
        <w:rPr>
          <w:iCs/>
          <w:color w:val="000000"/>
          <w:sz w:val="22"/>
          <w:szCs w:val="22"/>
          <w:lang w:eastAsia="lv-LV"/>
        </w:rPr>
      </w:pPr>
      <w:r w:rsidRPr="00D475EE">
        <w:rPr>
          <w:iCs/>
          <w:color w:val="000000"/>
          <w:sz w:val="22"/>
          <w:szCs w:val="22"/>
          <w:lang w:eastAsia="lv-LV"/>
        </w:rPr>
        <w:t>Nepieciešamības gadījumā pretendenta iesniegtās informācijas precizēšanai un pilnīgai piedāvājuma izvērtēšanai komisija var pieprasīt pretendentam papildus informāciju.</w:t>
      </w:r>
    </w:p>
    <w:p w:rsidR="00792B50" w:rsidRPr="00D475EE" w:rsidRDefault="00792B50" w:rsidP="00792B50">
      <w:pPr>
        <w:pStyle w:val="ListParagraph1"/>
        <w:numPr>
          <w:ilvl w:val="2"/>
          <w:numId w:val="7"/>
        </w:numPr>
        <w:contextualSpacing w:val="0"/>
        <w:jc w:val="both"/>
        <w:rPr>
          <w:b/>
          <w:bCs/>
          <w:color w:val="000000"/>
          <w:sz w:val="22"/>
          <w:szCs w:val="22"/>
          <w:lang w:eastAsia="lv-LV"/>
        </w:rPr>
      </w:pPr>
      <w:r w:rsidRPr="00D475EE">
        <w:rPr>
          <w:b/>
          <w:bCs/>
          <w:color w:val="000000"/>
          <w:sz w:val="22"/>
          <w:szCs w:val="22"/>
          <w:lang w:eastAsia="lv-LV"/>
        </w:rPr>
        <w:t>Piedāvājuma noformējuma pārbaude</w:t>
      </w:r>
    </w:p>
    <w:p w:rsidR="00792B50" w:rsidRPr="00D475EE" w:rsidRDefault="00792B50" w:rsidP="00792B50">
      <w:pPr>
        <w:pStyle w:val="ListParagraph1"/>
        <w:numPr>
          <w:ilvl w:val="3"/>
          <w:numId w:val="7"/>
        </w:numPr>
        <w:suppressAutoHyphens/>
        <w:autoSpaceDE w:val="0"/>
        <w:contextualSpacing w:val="0"/>
        <w:jc w:val="both"/>
        <w:rPr>
          <w:iCs/>
          <w:color w:val="000000"/>
          <w:sz w:val="22"/>
          <w:szCs w:val="22"/>
          <w:lang w:eastAsia="lv-LV"/>
        </w:rPr>
      </w:pPr>
      <w:r w:rsidRPr="00D475EE">
        <w:rPr>
          <w:iCs/>
          <w:color w:val="000000"/>
          <w:sz w:val="22"/>
          <w:szCs w:val="22"/>
          <w:lang w:eastAsia="lv-LV"/>
        </w:rPr>
        <w:t>Piedāvājumu noformējuma pārbaudes laikā komisija pārbauda, vai iesniegtie piedāvājumi sagatavoti un noformēti atbilstoši Nolikuma 1.7.punktā norādītajām prasībām.</w:t>
      </w:r>
    </w:p>
    <w:p w:rsidR="00792B50" w:rsidRPr="00D475EE" w:rsidRDefault="00792B50" w:rsidP="00792B50">
      <w:pPr>
        <w:pStyle w:val="ListParagraph1"/>
        <w:numPr>
          <w:ilvl w:val="3"/>
          <w:numId w:val="7"/>
        </w:numPr>
        <w:suppressAutoHyphens/>
        <w:autoSpaceDE w:val="0"/>
        <w:contextualSpacing w:val="0"/>
        <w:jc w:val="both"/>
        <w:rPr>
          <w:iCs/>
          <w:color w:val="000000"/>
          <w:sz w:val="22"/>
          <w:szCs w:val="22"/>
          <w:lang w:eastAsia="lv-LV"/>
        </w:rPr>
      </w:pPr>
      <w:r w:rsidRPr="00D475EE">
        <w:rPr>
          <w:iCs/>
          <w:color w:val="000000"/>
          <w:sz w:val="22"/>
          <w:szCs w:val="22"/>
          <w:lang w:eastAsia="lv-LV"/>
        </w:rPr>
        <w:t>Ja piedāvājums nav noformēts atbilstoši nolikuma prasībām un noformējuma neatbilstība ir tik būtiska, ka varētu ietekmēt iepirkuma rezultātu, komisija piedāvājumu tālāk neizskata.</w:t>
      </w:r>
    </w:p>
    <w:p w:rsidR="00792B50" w:rsidRPr="00D475EE" w:rsidRDefault="00792B50" w:rsidP="00792B50">
      <w:pPr>
        <w:pStyle w:val="ListParagraph1"/>
        <w:numPr>
          <w:ilvl w:val="2"/>
          <w:numId w:val="7"/>
        </w:numPr>
        <w:contextualSpacing w:val="0"/>
        <w:jc w:val="both"/>
        <w:rPr>
          <w:b/>
          <w:bCs/>
          <w:color w:val="000000"/>
          <w:sz w:val="22"/>
          <w:szCs w:val="22"/>
          <w:lang w:eastAsia="lv-LV"/>
        </w:rPr>
      </w:pPr>
      <w:r w:rsidRPr="00D475EE">
        <w:rPr>
          <w:b/>
          <w:bCs/>
          <w:color w:val="000000"/>
          <w:sz w:val="22"/>
          <w:szCs w:val="22"/>
          <w:lang w:eastAsia="lv-LV"/>
        </w:rPr>
        <w:t>Pretendentu atlase</w:t>
      </w:r>
    </w:p>
    <w:p w:rsidR="00792B50" w:rsidRPr="00D475EE" w:rsidRDefault="00792B50" w:rsidP="00792B50">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Pēc piedāvājuma noformējuma pārbaudes komisija veic pretendentu atlasi.</w:t>
      </w:r>
    </w:p>
    <w:p w:rsidR="00792B50" w:rsidRPr="00D475EE" w:rsidRDefault="00792B50" w:rsidP="00792B50">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Pretendentu atlases laikā komisija noskaidro pretendentu atbilstību paredzamā iepirkuma līguma izpildes prasībām, pēc iesniegtajiem pretendentu atlases dokumentiem pārbaudot pretendenta atbilstību katrai nolikumā izvirzītajai prasībai.</w:t>
      </w:r>
    </w:p>
    <w:p w:rsidR="00792B50" w:rsidRPr="00D475EE" w:rsidRDefault="00792B50" w:rsidP="00792B50">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Pretendentu atlases laikā komisija pārbauda, vai pretendents ir iesniedzis visus nolikumā pieprasītos dokumentus.</w:t>
      </w:r>
    </w:p>
    <w:p w:rsidR="00792B50" w:rsidRPr="00D475EE" w:rsidRDefault="00792B50" w:rsidP="00792B50">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Nolikuma 3.2.punktā minēto informāciju Iepirkumu komisija pārbauda Publisko iepirkumu likuma 9.panta 9., 10., 11. un 12.daļā noteiktajā kārtībā.</w:t>
      </w:r>
    </w:p>
    <w:p w:rsidR="00565AFB" w:rsidRPr="00D475EE" w:rsidRDefault="00565AFB" w:rsidP="00565AFB">
      <w:pPr>
        <w:pStyle w:val="ListParagraph1"/>
        <w:numPr>
          <w:ilvl w:val="1"/>
          <w:numId w:val="7"/>
        </w:numPr>
        <w:contextualSpacing w:val="0"/>
        <w:jc w:val="both"/>
        <w:rPr>
          <w:rFonts w:eastAsia="Lucida Sans Unicode"/>
          <w:b/>
          <w:bCs/>
          <w:color w:val="000000"/>
          <w:sz w:val="22"/>
          <w:szCs w:val="22"/>
          <w:lang w:eastAsia="ar-SA"/>
        </w:rPr>
      </w:pPr>
      <w:r w:rsidRPr="00D475EE">
        <w:rPr>
          <w:rFonts w:eastAsia="Lucida Sans Unicode"/>
          <w:b/>
          <w:bCs/>
          <w:color w:val="000000"/>
          <w:sz w:val="22"/>
          <w:szCs w:val="22"/>
          <w:lang w:eastAsia="ar-SA"/>
        </w:rPr>
        <w:t>Tehnisko piedāvājumu atbilstības pārbaude.</w:t>
      </w:r>
    </w:p>
    <w:p w:rsidR="00565AFB" w:rsidRPr="00D475EE" w:rsidRDefault="00565AFB" w:rsidP="00565AFB">
      <w:pPr>
        <w:pStyle w:val="ListParagraph1"/>
        <w:numPr>
          <w:ilvl w:val="2"/>
          <w:numId w:val="7"/>
        </w:numPr>
        <w:suppressAutoHyphens/>
        <w:autoSpaceDE w:val="0"/>
        <w:contextualSpacing w:val="0"/>
        <w:jc w:val="both"/>
        <w:rPr>
          <w:color w:val="000000"/>
          <w:sz w:val="22"/>
          <w:szCs w:val="22"/>
          <w:lang w:eastAsia="lv-LV"/>
        </w:rPr>
      </w:pPr>
      <w:r w:rsidRPr="00D475EE">
        <w:rPr>
          <w:color w:val="000000"/>
          <w:sz w:val="22"/>
          <w:szCs w:val="22"/>
          <w:lang w:eastAsia="lv-LV"/>
        </w:rPr>
        <w:t>Pēc pretendentu atlases komisija veic tehnisko piedāvājumu atbilstības pārbaudi.</w:t>
      </w:r>
    </w:p>
    <w:p w:rsidR="00565AFB" w:rsidRPr="00D475EE" w:rsidRDefault="00565AFB" w:rsidP="00565AFB">
      <w:pPr>
        <w:pStyle w:val="ListParagraph1"/>
        <w:numPr>
          <w:ilvl w:val="2"/>
          <w:numId w:val="7"/>
        </w:numPr>
        <w:suppressAutoHyphens/>
        <w:autoSpaceDE w:val="0"/>
        <w:contextualSpacing w:val="0"/>
        <w:jc w:val="both"/>
        <w:rPr>
          <w:color w:val="000000"/>
          <w:sz w:val="22"/>
          <w:szCs w:val="22"/>
          <w:lang w:eastAsia="lv-LV"/>
        </w:rPr>
      </w:pPr>
      <w:r w:rsidRPr="00D475EE">
        <w:rPr>
          <w:color w:val="000000"/>
          <w:sz w:val="22"/>
          <w:szCs w:val="22"/>
          <w:lang w:eastAsia="lv-LV"/>
        </w:rPr>
        <w:t>Tehnisko piedāvājumu atbilstības pārbaudes laikā komisija izvērtē tehnisko piedāvājumu atbilstību nolikumā noteiktajām prasībām.</w:t>
      </w:r>
    </w:p>
    <w:p w:rsidR="00565AFB" w:rsidRPr="00D475EE" w:rsidRDefault="00565AFB" w:rsidP="00565AFB">
      <w:pPr>
        <w:pStyle w:val="ListParagraph1"/>
        <w:numPr>
          <w:ilvl w:val="2"/>
          <w:numId w:val="7"/>
        </w:numPr>
        <w:suppressAutoHyphens/>
        <w:autoSpaceDE w:val="0"/>
        <w:contextualSpacing w:val="0"/>
        <w:jc w:val="both"/>
        <w:rPr>
          <w:color w:val="000000"/>
          <w:sz w:val="22"/>
          <w:szCs w:val="22"/>
          <w:lang w:eastAsia="lv-LV"/>
        </w:rPr>
      </w:pPr>
      <w:r w:rsidRPr="00D475EE">
        <w:rPr>
          <w:color w:val="000000"/>
          <w:sz w:val="22"/>
          <w:szCs w:val="22"/>
          <w:lang w:eastAsia="lv-LV"/>
        </w:rPr>
        <w:t>Tehniskā piedāvājuma atbilstības pārbaudē var tikt pieaicināts speciālists.</w:t>
      </w:r>
    </w:p>
    <w:p w:rsidR="00565AFB" w:rsidRPr="00D475EE" w:rsidRDefault="00565AFB" w:rsidP="00565AFB">
      <w:pPr>
        <w:pStyle w:val="ListParagraph1"/>
        <w:numPr>
          <w:ilvl w:val="2"/>
          <w:numId w:val="7"/>
        </w:numPr>
        <w:suppressAutoHyphens/>
        <w:autoSpaceDE w:val="0"/>
        <w:contextualSpacing w:val="0"/>
        <w:jc w:val="both"/>
        <w:rPr>
          <w:color w:val="000000"/>
          <w:sz w:val="22"/>
          <w:szCs w:val="22"/>
          <w:lang w:eastAsia="lv-LV"/>
        </w:rPr>
      </w:pPr>
      <w:r w:rsidRPr="00D475EE">
        <w:rPr>
          <w:color w:val="000000"/>
          <w:sz w:val="22"/>
          <w:szCs w:val="22"/>
          <w:lang w:eastAsia="lv-LV"/>
        </w:rPr>
        <w:t>Visi darbi veicami ievērojot tehniskās specifikācijas prasības, kā arī Pasūtītāja norādījumus.</w:t>
      </w:r>
    </w:p>
    <w:p w:rsidR="00565AFB" w:rsidRDefault="00565AFB" w:rsidP="00565AFB">
      <w:pPr>
        <w:pStyle w:val="ListParagraph1"/>
        <w:numPr>
          <w:ilvl w:val="2"/>
          <w:numId w:val="7"/>
        </w:numPr>
        <w:suppressAutoHyphens/>
        <w:autoSpaceDE w:val="0"/>
        <w:contextualSpacing w:val="0"/>
        <w:jc w:val="both"/>
        <w:rPr>
          <w:color w:val="000000"/>
          <w:sz w:val="22"/>
          <w:szCs w:val="22"/>
          <w:lang w:eastAsia="lv-LV"/>
        </w:rPr>
      </w:pPr>
      <w:r w:rsidRPr="00D475EE">
        <w:rPr>
          <w:color w:val="000000"/>
          <w:sz w:val="22"/>
          <w:szCs w:val="22"/>
          <w:lang w:eastAsia="lv-LV"/>
        </w:rPr>
        <w:t xml:space="preserve">Izpildītājam jānodrošina bezmaksas garantijas apkalpošana objektam ne mazāk kā 36 (trīsdesmit seši) mēneši pēc </w:t>
      </w:r>
      <w:r w:rsidR="008F3681" w:rsidRPr="00D475EE">
        <w:rPr>
          <w:color w:val="000000"/>
          <w:sz w:val="22"/>
          <w:szCs w:val="22"/>
          <w:lang w:eastAsia="lv-LV"/>
        </w:rPr>
        <w:t>objekta nodošanas ekspluatācijā.</w:t>
      </w:r>
    </w:p>
    <w:p w:rsidR="00A842DA" w:rsidRPr="00D475EE" w:rsidRDefault="00A842DA" w:rsidP="00A842DA">
      <w:pPr>
        <w:pStyle w:val="ListParagraph1"/>
        <w:suppressAutoHyphens/>
        <w:autoSpaceDE w:val="0"/>
        <w:ind w:left="1224"/>
        <w:contextualSpacing w:val="0"/>
        <w:jc w:val="both"/>
        <w:rPr>
          <w:color w:val="000000"/>
          <w:sz w:val="22"/>
          <w:szCs w:val="22"/>
          <w:lang w:eastAsia="lv-LV"/>
        </w:rPr>
      </w:pPr>
    </w:p>
    <w:p w:rsidR="00565AFB" w:rsidRPr="00D475EE" w:rsidRDefault="00565AFB" w:rsidP="00565AFB">
      <w:pPr>
        <w:pStyle w:val="ListParagraph1"/>
        <w:numPr>
          <w:ilvl w:val="1"/>
          <w:numId w:val="7"/>
        </w:numPr>
        <w:contextualSpacing w:val="0"/>
        <w:jc w:val="both"/>
        <w:rPr>
          <w:rFonts w:eastAsia="Lucida Sans Unicode"/>
          <w:b/>
          <w:bCs/>
          <w:color w:val="000000"/>
          <w:sz w:val="22"/>
          <w:szCs w:val="22"/>
          <w:lang w:eastAsia="ar-SA"/>
        </w:rPr>
      </w:pPr>
      <w:r w:rsidRPr="00D475EE">
        <w:rPr>
          <w:rFonts w:eastAsia="Lucida Sans Unicode"/>
          <w:b/>
          <w:bCs/>
          <w:color w:val="000000"/>
          <w:sz w:val="22"/>
          <w:szCs w:val="22"/>
          <w:lang w:eastAsia="ar-SA"/>
        </w:rPr>
        <w:lastRenderedPageBreak/>
        <w:t>Finanšu piedāvājuma vērtēšana.</w:t>
      </w:r>
    </w:p>
    <w:p w:rsidR="00565AFB" w:rsidRPr="00D475EE" w:rsidRDefault="00565AFB" w:rsidP="00565AFB">
      <w:pPr>
        <w:pStyle w:val="ListParagraph1"/>
        <w:numPr>
          <w:ilvl w:val="2"/>
          <w:numId w:val="7"/>
        </w:numPr>
        <w:suppressAutoHyphens/>
        <w:autoSpaceDE w:val="0"/>
        <w:contextualSpacing w:val="0"/>
        <w:jc w:val="both"/>
        <w:rPr>
          <w:color w:val="000000"/>
          <w:sz w:val="22"/>
          <w:szCs w:val="22"/>
          <w:lang w:eastAsia="lv-LV"/>
        </w:rPr>
      </w:pPr>
      <w:r w:rsidRPr="00D475EE">
        <w:rPr>
          <w:color w:val="000000"/>
          <w:sz w:val="22"/>
          <w:szCs w:val="22"/>
          <w:lang w:eastAsia="lv-LV"/>
        </w:rPr>
        <w:t>Komisija vērtē un salīdzina tikai to pretendentu finanšu piedāvājumus, kuru piedāvājumi nav noraidīti pretendentu atlases vai tehnisko piedāvājumu atbilstības pārbaudes laikā.</w:t>
      </w:r>
    </w:p>
    <w:p w:rsidR="00565AFB" w:rsidRPr="00D475EE" w:rsidRDefault="00565AFB" w:rsidP="00565AFB">
      <w:pPr>
        <w:pStyle w:val="ListParagraph1"/>
        <w:numPr>
          <w:ilvl w:val="2"/>
          <w:numId w:val="7"/>
        </w:numPr>
        <w:suppressAutoHyphens/>
        <w:autoSpaceDE w:val="0"/>
        <w:contextualSpacing w:val="0"/>
        <w:jc w:val="both"/>
        <w:rPr>
          <w:color w:val="000000"/>
          <w:sz w:val="22"/>
          <w:szCs w:val="22"/>
          <w:lang w:eastAsia="lv-LV"/>
        </w:rPr>
      </w:pPr>
      <w:r w:rsidRPr="00D475EE">
        <w:rPr>
          <w:color w:val="000000"/>
          <w:sz w:val="22"/>
          <w:szCs w:val="22"/>
          <w:lang w:eastAsia="lv-LV"/>
        </w:rPr>
        <w:t xml:space="preserve">Komisija izvēlas piedāvājumu ar </w:t>
      </w:r>
      <w:r w:rsidRPr="00D475EE">
        <w:rPr>
          <w:i/>
          <w:color w:val="000000"/>
          <w:sz w:val="22"/>
          <w:szCs w:val="22"/>
          <w:lang w:eastAsia="lv-LV"/>
        </w:rPr>
        <w:t>viszemāko cenu</w:t>
      </w:r>
      <w:r w:rsidRPr="00D475EE">
        <w:rPr>
          <w:color w:val="000000"/>
          <w:sz w:val="22"/>
          <w:szCs w:val="22"/>
          <w:lang w:eastAsia="lv-LV"/>
        </w:rPr>
        <w:t>, kas atbilst nolikuma prasībām.</w:t>
      </w:r>
    </w:p>
    <w:p w:rsidR="00565AFB" w:rsidRPr="00D475EE" w:rsidRDefault="00565AFB" w:rsidP="00565AFB">
      <w:pPr>
        <w:pStyle w:val="ListParagraph1"/>
        <w:numPr>
          <w:ilvl w:val="2"/>
          <w:numId w:val="7"/>
        </w:numPr>
        <w:suppressAutoHyphens/>
        <w:autoSpaceDE w:val="0"/>
        <w:contextualSpacing w:val="0"/>
        <w:jc w:val="both"/>
        <w:rPr>
          <w:color w:val="000000"/>
          <w:sz w:val="22"/>
          <w:szCs w:val="22"/>
          <w:lang w:eastAsia="lv-LV"/>
        </w:rPr>
      </w:pPr>
      <w:r w:rsidRPr="00D475EE">
        <w:rPr>
          <w:color w:val="000000"/>
          <w:sz w:val="22"/>
          <w:szCs w:val="22"/>
          <w:lang w:eastAsia="lv-LV"/>
        </w:rPr>
        <w:t>Piedāvājumu vērtēšanas laikā komisija pārbauda, vai finanšu piedāvājumā nav aritmētisku kļūdu, kā arī izvērtē un salīdzina finanšu piedāvājumu cenas.</w:t>
      </w:r>
    </w:p>
    <w:p w:rsidR="00565AFB" w:rsidRPr="00D475EE" w:rsidRDefault="00565AFB" w:rsidP="00565AFB">
      <w:pPr>
        <w:pStyle w:val="ListParagraph1"/>
        <w:numPr>
          <w:ilvl w:val="2"/>
          <w:numId w:val="7"/>
        </w:numPr>
        <w:suppressAutoHyphens/>
        <w:autoSpaceDE w:val="0"/>
        <w:contextualSpacing w:val="0"/>
        <w:jc w:val="both"/>
        <w:rPr>
          <w:color w:val="000000"/>
          <w:sz w:val="22"/>
          <w:szCs w:val="22"/>
          <w:lang w:eastAsia="lv-LV"/>
        </w:rPr>
      </w:pPr>
      <w:r w:rsidRPr="00D475EE">
        <w:rPr>
          <w:color w:val="000000"/>
          <w:sz w:val="22"/>
          <w:szCs w:val="22"/>
          <w:lang w:eastAsia="lv-LV"/>
        </w:rPr>
        <w:t>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792B50" w:rsidRPr="00D475EE" w:rsidRDefault="00792B50" w:rsidP="00565AFB">
      <w:pPr>
        <w:pStyle w:val="ListParagraph1"/>
        <w:numPr>
          <w:ilvl w:val="2"/>
          <w:numId w:val="7"/>
        </w:numPr>
        <w:suppressAutoHyphens/>
        <w:autoSpaceDE w:val="0"/>
        <w:contextualSpacing w:val="0"/>
        <w:jc w:val="both"/>
        <w:rPr>
          <w:color w:val="000000"/>
          <w:sz w:val="22"/>
          <w:szCs w:val="22"/>
          <w:lang w:eastAsia="lv-LV"/>
        </w:rPr>
      </w:pPr>
      <w:r w:rsidRPr="00D475EE">
        <w:rPr>
          <w:color w:val="000000"/>
          <w:sz w:val="22"/>
          <w:szCs w:val="22"/>
          <w:lang w:eastAsia="lv-LV"/>
        </w:rPr>
        <w:t>Gadījumā, ja iepirkuma procedūrai tiks iesniegts tikai viens piedāvājums, kas pilnībā atbildīs nolikuma prasībām, pretendents, kas iesniedzis šo piedāvājumu, var tikt atzīts par iepirkuma procedūras uzvarētāju.</w:t>
      </w:r>
    </w:p>
    <w:p w:rsidR="00792B50" w:rsidRPr="00D475EE" w:rsidRDefault="00792B50" w:rsidP="00565AFB">
      <w:pPr>
        <w:pStyle w:val="ListParagraph1"/>
        <w:numPr>
          <w:ilvl w:val="1"/>
          <w:numId w:val="7"/>
        </w:numPr>
        <w:contextualSpacing w:val="0"/>
        <w:jc w:val="both"/>
        <w:rPr>
          <w:b/>
          <w:bCs/>
          <w:color w:val="000000"/>
          <w:sz w:val="22"/>
          <w:szCs w:val="22"/>
          <w:lang w:eastAsia="lv-LV"/>
        </w:rPr>
      </w:pPr>
      <w:r w:rsidRPr="00D475EE">
        <w:rPr>
          <w:b/>
          <w:bCs/>
          <w:color w:val="000000"/>
          <w:sz w:val="22"/>
          <w:szCs w:val="22"/>
          <w:lang w:eastAsia="lv-LV"/>
        </w:rPr>
        <w:t xml:space="preserve">Iepirkuma </w:t>
      </w:r>
      <w:smartTag w:uri="schemas-tilde-lv/tildestengine" w:element="veidnes">
        <w:smartTagPr>
          <w:attr w:name="text" w:val="līgums&#10;"/>
          <w:attr w:name="baseform" w:val="līgums"/>
          <w:attr w:name="id" w:val="-1"/>
        </w:smartTagPr>
        <w:r w:rsidRPr="00D475EE">
          <w:rPr>
            <w:b/>
            <w:bCs/>
            <w:color w:val="000000"/>
            <w:sz w:val="22"/>
            <w:szCs w:val="22"/>
            <w:lang w:eastAsia="lv-LV"/>
          </w:rPr>
          <w:t>līgums</w:t>
        </w:r>
      </w:smartTag>
    </w:p>
    <w:p w:rsidR="00792B50" w:rsidRPr="00D475EE" w:rsidRDefault="00792B50" w:rsidP="00565AFB">
      <w:pPr>
        <w:pStyle w:val="ListParagraph1"/>
        <w:numPr>
          <w:ilvl w:val="2"/>
          <w:numId w:val="7"/>
        </w:numPr>
        <w:suppressAutoHyphens/>
        <w:autoSpaceDE w:val="0"/>
        <w:contextualSpacing w:val="0"/>
        <w:jc w:val="both"/>
        <w:rPr>
          <w:color w:val="000000"/>
          <w:sz w:val="22"/>
          <w:szCs w:val="22"/>
          <w:lang w:eastAsia="lv-LV"/>
        </w:rPr>
      </w:pPr>
      <w:r w:rsidRPr="00D475EE">
        <w:rPr>
          <w:color w:val="000000"/>
          <w:sz w:val="22"/>
          <w:szCs w:val="22"/>
          <w:lang w:eastAsia="lv-LV"/>
        </w:rPr>
        <w:t>Pasūtītājs slēgs ar izraudzīto pretendentu iepirkuma līgumu, pamatojoties uz Iepirkumu komisijas lēmumu.</w:t>
      </w:r>
    </w:p>
    <w:p w:rsidR="00792B50" w:rsidRPr="00D475EE" w:rsidRDefault="00792B50" w:rsidP="00565AFB">
      <w:pPr>
        <w:pStyle w:val="ListParagraph1"/>
        <w:numPr>
          <w:ilvl w:val="2"/>
          <w:numId w:val="7"/>
        </w:numPr>
        <w:suppressAutoHyphens/>
        <w:autoSpaceDE w:val="0"/>
        <w:contextualSpacing w:val="0"/>
        <w:jc w:val="both"/>
        <w:rPr>
          <w:color w:val="000000"/>
          <w:sz w:val="22"/>
          <w:szCs w:val="22"/>
          <w:lang w:eastAsia="lv-LV"/>
        </w:rPr>
      </w:pPr>
      <w:r w:rsidRPr="00D475EE">
        <w:rPr>
          <w:color w:val="000000"/>
          <w:sz w:val="22"/>
          <w:szCs w:val="22"/>
          <w:lang w:eastAsia="lv-LV"/>
        </w:rPr>
        <w:t xml:space="preserve">Iepirkuma </w:t>
      </w:r>
      <w:smartTag w:uri="schemas-tilde-lv/tildestengine" w:element="veidnes">
        <w:smartTagPr>
          <w:attr w:name="id" w:val="-1"/>
          <w:attr w:name="baseform" w:val="līgums"/>
          <w:attr w:name="text" w:val="līgums"/>
        </w:smartTagPr>
        <w:r w:rsidRPr="00D475EE">
          <w:rPr>
            <w:color w:val="000000"/>
            <w:sz w:val="22"/>
            <w:szCs w:val="22"/>
            <w:lang w:eastAsia="lv-LV"/>
          </w:rPr>
          <w:t>līgums</w:t>
        </w:r>
      </w:smartTag>
      <w:r w:rsidRPr="00D475EE">
        <w:rPr>
          <w:color w:val="000000"/>
          <w:sz w:val="22"/>
          <w:szCs w:val="22"/>
          <w:lang w:eastAsia="lv-LV"/>
        </w:rPr>
        <w:t xml:space="preserve"> tiek slēgts, ņemot vērā piedāvājumā norādītās cenas.</w:t>
      </w:r>
    </w:p>
    <w:p w:rsidR="00792B50" w:rsidRPr="00D475EE" w:rsidRDefault="00792B50" w:rsidP="00565AFB">
      <w:pPr>
        <w:pStyle w:val="ListParagraph1"/>
        <w:numPr>
          <w:ilvl w:val="2"/>
          <w:numId w:val="7"/>
        </w:numPr>
        <w:suppressAutoHyphens/>
        <w:autoSpaceDE w:val="0"/>
        <w:contextualSpacing w:val="0"/>
        <w:jc w:val="both"/>
        <w:rPr>
          <w:color w:val="000000"/>
          <w:sz w:val="22"/>
          <w:szCs w:val="22"/>
          <w:lang w:eastAsia="lv-LV"/>
        </w:rPr>
      </w:pPr>
      <w:r w:rsidRPr="00D475EE">
        <w:rPr>
          <w:color w:val="000000"/>
          <w:sz w:val="22"/>
          <w:szCs w:val="22"/>
          <w:lang w:eastAsia="lv-LV"/>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792B50" w:rsidRPr="00D475EE" w:rsidRDefault="00792B50" w:rsidP="00565AFB">
      <w:pPr>
        <w:pStyle w:val="ListParagraph1"/>
        <w:numPr>
          <w:ilvl w:val="1"/>
          <w:numId w:val="7"/>
        </w:numPr>
        <w:contextualSpacing w:val="0"/>
        <w:jc w:val="both"/>
        <w:rPr>
          <w:b/>
          <w:bCs/>
          <w:color w:val="000000"/>
          <w:sz w:val="22"/>
          <w:szCs w:val="22"/>
          <w:lang w:eastAsia="lv-LV"/>
        </w:rPr>
      </w:pPr>
      <w:r w:rsidRPr="00D475EE">
        <w:rPr>
          <w:b/>
          <w:bCs/>
          <w:color w:val="000000"/>
          <w:sz w:val="22"/>
          <w:szCs w:val="22"/>
          <w:lang w:eastAsia="lv-LV"/>
        </w:rPr>
        <w:t>Iepirkuma komisijas tiesības un pienākumi</w:t>
      </w:r>
    </w:p>
    <w:p w:rsidR="00792B50" w:rsidRPr="00D475EE" w:rsidRDefault="00792B50" w:rsidP="00565AFB">
      <w:pPr>
        <w:pStyle w:val="ListParagraph1"/>
        <w:numPr>
          <w:ilvl w:val="2"/>
          <w:numId w:val="7"/>
        </w:numPr>
        <w:suppressAutoHyphens/>
        <w:autoSpaceDE w:val="0"/>
        <w:contextualSpacing w:val="0"/>
        <w:jc w:val="both"/>
        <w:rPr>
          <w:b/>
          <w:bCs/>
          <w:color w:val="000000"/>
          <w:sz w:val="22"/>
          <w:szCs w:val="22"/>
          <w:lang w:eastAsia="lv-LV"/>
        </w:rPr>
      </w:pPr>
      <w:r w:rsidRPr="00D475EE">
        <w:rPr>
          <w:b/>
          <w:color w:val="000000"/>
          <w:sz w:val="22"/>
          <w:szCs w:val="22"/>
          <w:lang w:eastAsia="lv-LV"/>
        </w:rPr>
        <w:t>Iepirkuma</w:t>
      </w:r>
      <w:r w:rsidRPr="00D475EE">
        <w:rPr>
          <w:b/>
          <w:bCs/>
          <w:color w:val="000000"/>
          <w:sz w:val="22"/>
          <w:szCs w:val="22"/>
          <w:lang w:eastAsia="lv-LV"/>
        </w:rPr>
        <w:t xml:space="preserve"> komisijas tiesības</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Pieprasīt, lai pretendents precizētu informāciju par savu piedāvājumu, ja tas nepieciešams piedāvājumu noformējuma pārbaudei, pretendentu atlasei, piedāvājumu atbilstības pārbaudei, kā arī piedāvājumu vērtēšanai un salīdzināšanai.</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Pieaicināt ekspertu ar padomdevēja tiesībām.</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Normatīvajos aktos noteiktajā kārtībā labot aritmētiskās kļūdas pretendentu finanšu piedāvājumos.</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Noraidīt piedāvājumu, ja tiek konstatēts, ka iesniegts nolikuma prasībām neatbilstošs piedāvājums vai ir sniegta nepilnīga vai nepatiesa informācija.</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Izvēlēties piedāvājumu, kas atbilst visām nolikuma prasībām un ir ar viszemāko cenu.</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Izvēlēties nākamo piedāvājumu, ja izraudzītais pretendents atsakās slēgt iepirkuma līgumu ar pasūtītāju.</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Pieņemt lēmumu par iepirkuma līguma slēgšanu.</w:t>
      </w:r>
    </w:p>
    <w:p w:rsidR="00792B50" w:rsidRPr="00D475EE" w:rsidRDefault="00792B50" w:rsidP="00565AFB">
      <w:pPr>
        <w:pStyle w:val="ListParagraph1"/>
        <w:numPr>
          <w:ilvl w:val="2"/>
          <w:numId w:val="7"/>
        </w:numPr>
        <w:suppressAutoHyphens/>
        <w:autoSpaceDE w:val="0"/>
        <w:contextualSpacing w:val="0"/>
        <w:jc w:val="both"/>
        <w:rPr>
          <w:b/>
          <w:bCs/>
          <w:color w:val="000000"/>
          <w:sz w:val="22"/>
          <w:szCs w:val="22"/>
          <w:lang w:eastAsia="lv-LV"/>
        </w:rPr>
      </w:pPr>
      <w:r w:rsidRPr="00D475EE">
        <w:rPr>
          <w:b/>
          <w:bCs/>
          <w:color w:val="000000"/>
          <w:sz w:val="22"/>
          <w:szCs w:val="22"/>
          <w:lang w:eastAsia="lv-LV"/>
        </w:rPr>
        <w:t>Iepirkuma komisijas pienākumi</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Nodrošināt iepirkuma procedūras norisi un dokumentēšanu.</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Nodrošināt pretendentu brīvu konkurenci, kā arī vienlīdzīgu un taisnīgu attieksmi pret tiem.</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Pēc ieinteresēto personu pieprasījuma normatīvajos aktos noteiktajā kārtībā sniegt informāciju par Nolikumu.</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Vērtēt pretendentus un to iesniegtos piedāvājumus saskaņā ar Publisko iepirkumu likumu, citiem normatīvajiem aktiem un šo Nolikumu, izvēlēties piedāvājumu.</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3 (trīs) darba dienu laikā pēc lēmuma par iepirkuma procedūras rezultātiem pieņemšanas, paziņot to pretendentiem.</w:t>
      </w:r>
    </w:p>
    <w:p w:rsidR="00792B50" w:rsidRPr="00D475EE" w:rsidRDefault="00792B50" w:rsidP="00565AFB">
      <w:pPr>
        <w:pStyle w:val="ListParagraph1"/>
        <w:numPr>
          <w:ilvl w:val="1"/>
          <w:numId w:val="7"/>
        </w:numPr>
        <w:contextualSpacing w:val="0"/>
        <w:jc w:val="both"/>
        <w:rPr>
          <w:b/>
          <w:bCs/>
          <w:color w:val="000000"/>
          <w:sz w:val="22"/>
          <w:szCs w:val="22"/>
          <w:lang w:eastAsia="lv-LV"/>
        </w:rPr>
      </w:pPr>
      <w:r w:rsidRPr="00D475EE">
        <w:rPr>
          <w:b/>
          <w:bCs/>
          <w:color w:val="000000"/>
          <w:sz w:val="22"/>
          <w:szCs w:val="22"/>
          <w:lang w:eastAsia="lv-LV"/>
        </w:rPr>
        <w:t>Pretendenta tiesības un pienākumi</w:t>
      </w:r>
    </w:p>
    <w:p w:rsidR="00792B50" w:rsidRPr="00D475EE" w:rsidRDefault="00792B50" w:rsidP="00565AFB">
      <w:pPr>
        <w:pStyle w:val="ListParagraph1"/>
        <w:numPr>
          <w:ilvl w:val="2"/>
          <w:numId w:val="7"/>
        </w:numPr>
        <w:suppressAutoHyphens/>
        <w:autoSpaceDE w:val="0"/>
        <w:contextualSpacing w:val="0"/>
        <w:jc w:val="both"/>
        <w:rPr>
          <w:b/>
          <w:bCs/>
          <w:color w:val="000000"/>
          <w:sz w:val="22"/>
          <w:szCs w:val="22"/>
          <w:lang w:eastAsia="lv-LV"/>
        </w:rPr>
      </w:pPr>
      <w:r w:rsidRPr="00D475EE">
        <w:rPr>
          <w:b/>
          <w:bCs/>
          <w:color w:val="000000"/>
          <w:sz w:val="22"/>
          <w:szCs w:val="22"/>
          <w:lang w:eastAsia="lv-LV"/>
        </w:rPr>
        <w:t>Pretendenta tiesības:</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Pieprasīt papildu informāciju par nolikumu.</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Pārsūdzēt iepirkumu komisijas lēmumu Administratīvajā rajona tiesā Administratīvā procesa likumā noteiktajā kārtībā.</w:t>
      </w:r>
    </w:p>
    <w:p w:rsidR="00792B50" w:rsidRPr="00D475EE" w:rsidRDefault="00792B50" w:rsidP="00565AFB">
      <w:pPr>
        <w:pStyle w:val="ListParagraph1"/>
        <w:numPr>
          <w:ilvl w:val="2"/>
          <w:numId w:val="7"/>
        </w:numPr>
        <w:suppressAutoHyphens/>
        <w:autoSpaceDE w:val="0"/>
        <w:contextualSpacing w:val="0"/>
        <w:jc w:val="both"/>
        <w:rPr>
          <w:b/>
          <w:bCs/>
          <w:color w:val="000000"/>
          <w:sz w:val="22"/>
          <w:szCs w:val="22"/>
          <w:lang w:eastAsia="lv-LV"/>
        </w:rPr>
      </w:pPr>
      <w:r w:rsidRPr="00D475EE">
        <w:rPr>
          <w:b/>
          <w:bCs/>
          <w:color w:val="000000"/>
          <w:sz w:val="22"/>
          <w:szCs w:val="22"/>
          <w:lang w:eastAsia="lv-LV"/>
        </w:rPr>
        <w:t>Pretendenta pienākumi:</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Sagatavot piedāvājumus atbilstoši Nolikuma prasībām.</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lastRenderedPageBreak/>
        <w:t>Sniegt patiesu informāciju.</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792B50" w:rsidRPr="00D475EE" w:rsidRDefault="00792B50" w:rsidP="00565AFB">
      <w:pPr>
        <w:pStyle w:val="ListParagraph1"/>
        <w:numPr>
          <w:ilvl w:val="3"/>
          <w:numId w:val="7"/>
        </w:numPr>
        <w:suppressAutoHyphens/>
        <w:autoSpaceDE w:val="0"/>
        <w:contextualSpacing w:val="0"/>
        <w:jc w:val="both"/>
        <w:rPr>
          <w:color w:val="000000"/>
          <w:sz w:val="22"/>
          <w:szCs w:val="22"/>
          <w:lang w:eastAsia="lv-LV"/>
        </w:rPr>
      </w:pPr>
      <w:r w:rsidRPr="00D475EE">
        <w:rPr>
          <w:color w:val="000000"/>
          <w:sz w:val="22"/>
          <w:szCs w:val="22"/>
          <w:lang w:eastAsia="lv-LV"/>
        </w:rPr>
        <w:t>Segt visas izmaksas, kas saistītas ar piedāvājumu sagatavošanu un iesniegšanu.</w:t>
      </w:r>
    </w:p>
    <w:p w:rsidR="00EE61E9" w:rsidRPr="00D475EE" w:rsidRDefault="00EE61E9" w:rsidP="00EE61E9">
      <w:pPr>
        <w:tabs>
          <w:tab w:val="left" w:pos="1560"/>
        </w:tabs>
        <w:suppressAutoHyphens/>
        <w:spacing w:after="0" w:line="240" w:lineRule="auto"/>
        <w:ind w:left="851"/>
        <w:jc w:val="both"/>
        <w:rPr>
          <w:rFonts w:ascii="Times New Roman" w:eastAsia="Times New Roman" w:hAnsi="Times New Roman" w:cs="Times New Roman"/>
          <w:color w:val="000000"/>
          <w:lang w:eastAsia="ar-SA"/>
        </w:rPr>
      </w:pPr>
    </w:p>
    <w:p w:rsidR="00EE61E9" w:rsidRPr="00D475EE" w:rsidRDefault="00EE61E9" w:rsidP="009D278D">
      <w:pPr>
        <w:pStyle w:val="ListParagraph1"/>
        <w:numPr>
          <w:ilvl w:val="0"/>
          <w:numId w:val="7"/>
        </w:numPr>
        <w:contextualSpacing w:val="0"/>
        <w:jc w:val="both"/>
        <w:rPr>
          <w:b/>
          <w:caps/>
          <w:sz w:val="22"/>
          <w:szCs w:val="22"/>
          <w:lang w:eastAsia="ar-SA"/>
        </w:rPr>
      </w:pPr>
      <w:r w:rsidRPr="00D475EE">
        <w:rPr>
          <w:b/>
          <w:caps/>
          <w:sz w:val="22"/>
          <w:szCs w:val="22"/>
          <w:lang w:eastAsia="ar-SA"/>
        </w:rPr>
        <w:t>pielikumi</w:t>
      </w:r>
    </w:p>
    <w:p w:rsidR="00EE61E9" w:rsidRPr="00D475EE" w:rsidRDefault="00EE61E9" w:rsidP="009D278D">
      <w:pPr>
        <w:tabs>
          <w:tab w:val="left" w:pos="851"/>
          <w:tab w:val="left" w:pos="900"/>
        </w:tabs>
        <w:suppressAutoHyphens/>
        <w:spacing w:after="0" w:line="240" w:lineRule="auto"/>
        <w:ind w:left="360"/>
        <w:jc w:val="both"/>
        <w:rPr>
          <w:rFonts w:ascii="Times New Roman" w:eastAsia="Times New Roman" w:hAnsi="Times New Roman" w:cs="Times New Roman"/>
          <w:b/>
          <w:lang w:eastAsia="ar-SA"/>
        </w:rPr>
      </w:pPr>
      <w:r w:rsidRPr="00D475EE">
        <w:rPr>
          <w:rFonts w:ascii="Times New Roman" w:eastAsia="Times New Roman" w:hAnsi="Times New Roman" w:cs="Times New Roman"/>
          <w:b/>
          <w:lang w:eastAsia="ar-SA"/>
        </w:rPr>
        <w:t>Nolikumam ir šādi pielikumi, kas ir neatņemama nolikuma sastāvdaļa:</w:t>
      </w:r>
    </w:p>
    <w:p w:rsidR="00EE61E9" w:rsidRPr="00D475EE" w:rsidRDefault="00EE61E9" w:rsidP="00EE61E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475EE">
        <w:rPr>
          <w:rFonts w:ascii="Times New Roman" w:eastAsia="Times New Roman" w:hAnsi="Times New Roman" w:cs="Times New Roman"/>
          <w:lang w:eastAsia="ar-SA"/>
        </w:rPr>
        <w:t>Pretendenta pieteikuma forma dalībai iepirkumā(1.pielikums);</w:t>
      </w:r>
    </w:p>
    <w:p w:rsidR="00EE61E9" w:rsidRPr="00D475EE" w:rsidRDefault="00EE61E9" w:rsidP="00EE61E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475EE">
        <w:rPr>
          <w:rFonts w:ascii="Times New Roman" w:eastAsia="Times New Roman" w:hAnsi="Times New Roman" w:cs="Times New Roman"/>
          <w:lang w:eastAsia="ar-SA"/>
        </w:rPr>
        <w:t>Finanšu piedāvājuma forma (2.pielikums);</w:t>
      </w:r>
    </w:p>
    <w:p w:rsidR="00EE61E9" w:rsidRPr="00D475EE" w:rsidRDefault="00EE61E9" w:rsidP="00EE61E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475EE">
        <w:rPr>
          <w:rFonts w:ascii="Times New Roman" w:eastAsia="Arial" w:hAnsi="Times New Roman" w:cs="Times New Roman"/>
          <w:kern w:val="1"/>
          <w:lang w:eastAsia="ar-SA"/>
        </w:rPr>
        <w:t xml:space="preserve">Informācija par </w:t>
      </w:r>
      <w:r w:rsidR="0016399D" w:rsidRPr="00D475EE">
        <w:rPr>
          <w:rFonts w:ascii="Times New Roman" w:eastAsia="Arial" w:hAnsi="Times New Roman" w:cs="Times New Roman"/>
          <w:kern w:val="1"/>
          <w:lang w:eastAsia="ar-SA"/>
        </w:rPr>
        <w:t>iesaistītajiem speciālistiem</w:t>
      </w:r>
      <w:r w:rsidRPr="00D475EE">
        <w:rPr>
          <w:rFonts w:ascii="Times New Roman" w:eastAsia="Times New Roman" w:hAnsi="Times New Roman" w:cs="Times New Roman"/>
          <w:lang w:eastAsia="ar-SA"/>
        </w:rPr>
        <w:t xml:space="preserve"> (3.pielikums);</w:t>
      </w:r>
    </w:p>
    <w:p w:rsidR="00EE61E9" w:rsidRPr="00D475EE" w:rsidRDefault="00EE61E9" w:rsidP="00EE61E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D475EE">
        <w:rPr>
          <w:rFonts w:ascii="Times New Roman" w:eastAsia="Times New Roman" w:hAnsi="Times New Roman" w:cs="Times New Roman"/>
          <w:lang w:eastAsia="ar-SA"/>
        </w:rPr>
        <w:t>Saraksts par sekmīgi īstenotajiem līgumiem</w:t>
      </w:r>
      <w:r w:rsidRPr="00D475EE">
        <w:rPr>
          <w:rFonts w:ascii="Times New Roman" w:eastAsia="Times New Roman" w:hAnsi="Times New Roman" w:cs="Times New Roman"/>
          <w:caps/>
          <w:lang w:eastAsia="ar-SA"/>
        </w:rPr>
        <w:t xml:space="preserve"> </w:t>
      </w:r>
      <w:r w:rsidRPr="00D475EE">
        <w:rPr>
          <w:rFonts w:ascii="Times New Roman" w:eastAsia="Arial" w:hAnsi="Times New Roman" w:cs="Times New Roman"/>
          <w:kern w:val="1"/>
          <w:lang w:eastAsia="ar-SA"/>
        </w:rPr>
        <w:t>(</w:t>
      </w:r>
      <w:r w:rsidR="002C2D5D" w:rsidRPr="00D475EE">
        <w:rPr>
          <w:rFonts w:ascii="Times New Roman" w:eastAsia="Arial" w:hAnsi="Times New Roman" w:cs="Times New Roman"/>
          <w:kern w:val="1"/>
          <w:lang w:eastAsia="ar-SA"/>
        </w:rPr>
        <w:t>4</w:t>
      </w:r>
      <w:r w:rsidRPr="00D475EE">
        <w:rPr>
          <w:rFonts w:ascii="Times New Roman" w:eastAsia="Arial" w:hAnsi="Times New Roman" w:cs="Times New Roman"/>
          <w:kern w:val="1"/>
          <w:lang w:eastAsia="ar-SA"/>
        </w:rPr>
        <w:t>.pielikums);</w:t>
      </w:r>
      <w:r w:rsidRPr="00D475EE">
        <w:rPr>
          <w:rFonts w:ascii="Times New Roman" w:eastAsia="Times New Roman" w:hAnsi="Times New Roman" w:cs="Times New Roman"/>
          <w:lang w:eastAsia="ar-SA"/>
        </w:rPr>
        <w:t xml:space="preserve"> </w:t>
      </w:r>
    </w:p>
    <w:p w:rsidR="00EE61E9" w:rsidRPr="00D475EE" w:rsidRDefault="00EE61E9" w:rsidP="00EE61E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proofErr w:type="spellStart"/>
      <w:r w:rsidRPr="00D475EE">
        <w:rPr>
          <w:rFonts w:ascii="Times New Roman" w:eastAsia="Times New Roman" w:hAnsi="Times New Roman" w:cs="Times New Roman"/>
          <w:lang w:eastAsia="ar-SA"/>
        </w:rPr>
        <w:t>Curriculum</w:t>
      </w:r>
      <w:proofErr w:type="spellEnd"/>
      <w:r w:rsidRPr="00D475EE">
        <w:rPr>
          <w:rFonts w:ascii="Times New Roman" w:eastAsia="Times New Roman" w:hAnsi="Times New Roman" w:cs="Times New Roman"/>
          <w:lang w:eastAsia="ar-SA"/>
        </w:rPr>
        <w:t xml:space="preserve"> </w:t>
      </w:r>
      <w:proofErr w:type="spellStart"/>
      <w:r w:rsidRPr="00D475EE">
        <w:rPr>
          <w:rFonts w:ascii="Times New Roman" w:eastAsia="Times New Roman" w:hAnsi="Times New Roman" w:cs="Times New Roman"/>
          <w:lang w:eastAsia="ar-SA"/>
        </w:rPr>
        <w:t>Vitae</w:t>
      </w:r>
      <w:proofErr w:type="spellEnd"/>
      <w:r w:rsidRPr="00D475EE">
        <w:rPr>
          <w:rFonts w:ascii="Times New Roman" w:eastAsia="Times New Roman" w:hAnsi="Times New Roman" w:cs="Times New Roman"/>
          <w:lang w:eastAsia="ar-SA"/>
        </w:rPr>
        <w:t xml:space="preserve"> (5.pielikums);</w:t>
      </w:r>
    </w:p>
    <w:p w:rsidR="00EE61E9" w:rsidRPr="00D475EE" w:rsidRDefault="00EE61E9" w:rsidP="00EE61E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rPr>
      </w:pPr>
      <w:r w:rsidRPr="00D475EE">
        <w:rPr>
          <w:rFonts w:ascii="Times New Roman" w:eastAsia="Times New Roman" w:hAnsi="Times New Roman" w:cs="Times New Roman"/>
          <w:lang w:eastAsia="ar-SA"/>
        </w:rPr>
        <w:t xml:space="preserve">Darbu </w:t>
      </w:r>
      <w:r w:rsidR="002C2D5D" w:rsidRPr="00D475EE">
        <w:rPr>
          <w:rFonts w:ascii="Times New Roman" w:eastAsia="Times New Roman" w:hAnsi="Times New Roman" w:cs="Times New Roman"/>
          <w:lang w:eastAsia="ar-SA"/>
        </w:rPr>
        <w:t>uzdevums</w:t>
      </w:r>
      <w:r w:rsidRPr="00D475EE">
        <w:rPr>
          <w:rFonts w:ascii="Times New Roman" w:eastAsia="Times New Roman" w:hAnsi="Times New Roman" w:cs="Times New Roman"/>
          <w:lang w:eastAsia="ar-SA"/>
        </w:rPr>
        <w:t xml:space="preserve"> (6.pielikums).</w:t>
      </w:r>
    </w:p>
    <w:p w:rsidR="00EE61E9" w:rsidRDefault="00EE61E9" w:rsidP="00EE61E9">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A842DA" w:rsidRPr="00D475EE" w:rsidRDefault="00A842DA" w:rsidP="00EE61E9">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9D278D" w:rsidRPr="00D475EE" w:rsidRDefault="00EE61E9" w:rsidP="00D475EE">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D475EE">
        <w:rPr>
          <w:rFonts w:ascii="Times New Roman" w:eastAsia="Times New Roman" w:hAnsi="Times New Roman" w:cs="Times New Roman"/>
          <w:lang w:eastAsia="ar-SA"/>
        </w:rPr>
        <w:t>Iepirkumu komisijas priekšsēdētājs</w:t>
      </w:r>
      <w:r w:rsidRPr="00D475EE">
        <w:rPr>
          <w:rFonts w:ascii="Times New Roman" w:eastAsia="Times New Roman" w:hAnsi="Times New Roman" w:cs="Times New Roman"/>
          <w:lang w:eastAsia="ar-SA"/>
        </w:rPr>
        <w:tab/>
      </w:r>
      <w:r w:rsidRPr="00D475EE">
        <w:rPr>
          <w:rFonts w:ascii="Times New Roman" w:eastAsia="Times New Roman" w:hAnsi="Times New Roman" w:cs="Times New Roman"/>
          <w:lang w:eastAsia="ar-SA"/>
        </w:rPr>
        <w:tab/>
      </w:r>
      <w:r w:rsidRPr="00D475EE">
        <w:rPr>
          <w:rFonts w:ascii="Times New Roman" w:eastAsia="Times New Roman" w:hAnsi="Times New Roman" w:cs="Times New Roman"/>
          <w:lang w:eastAsia="ar-SA"/>
        </w:rPr>
        <w:tab/>
      </w:r>
      <w:r w:rsidRPr="00D475EE">
        <w:rPr>
          <w:rFonts w:ascii="Times New Roman" w:eastAsia="Times New Roman" w:hAnsi="Times New Roman" w:cs="Times New Roman"/>
          <w:lang w:eastAsia="ar-SA"/>
        </w:rPr>
        <w:tab/>
      </w:r>
      <w:r w:rsidRPr="00D475EE">
        <w:rPr>
          <w:rFonts w:ascii="Times New Roman" w:eastAsia="Times New Roman" w:hAnsi="Times New Roman" w:cs="Times New Roman"/>
          <w:lang w:eastAsia="ar-SA"/>
        </w:rPr>
        <w:tab/>
      </w:r>
      <w:r w:rsidRPr="00D475EE">
        <w:rPr>
          <w:rFonts w:ascii="Times New Roman" w:eastAsia="Times New Roman" w:hAnsi="Times New Roman" w:cs="Times New Roman"/>
          <w:lang w:eastAsia="ar-SA"/>
        </w:rPr>
        <w:tab/>
        <w:t>V.Zariņš</w:t>
      </w:r>
    </w:p>
    <w:p w:rsidR="00EE61E9" w:rsidRPr="006F51EE" w:rsidRDefault="00EE61E9" w:rsidP="00EE61E9">
      <w:pPr>
        <w:pageBreakBefore/>
        <w:suppressAutoHyphens/>
        <w:spacing w:after="0" w:line="360" w:lineRule="auto"/>
        <w:ind w:right="26"/>
        <w:jc w:val="right"/>
        <w:rPr>
          <w:rFonts w:ascii="Times New Roman" w:eastAsia="Times New Roman" w:hAnsi="Times New Roman" w:cs="Times New Roman"/>
          <w:sz w:val="24"/>
          <w:szCs w:val="24"/>
          <w:shd w:val="clear" w:color="auto" w:fill="FFFF00"/>
          <w:lang w:eastAsia="ar-SA"/>
        </w:rPr>
      </w:pPr>
      <w:r w:rsidRPr="006F51EE">
        <w:rPr>
          <w:rFonts w:ascii="Times New Roman" w:eastAsia="Times New Roman" w:hAnsi="Times New Roman" w:cs="Times New Roman"/>
          <w:b/>
          <w:sz w:val="24"/>
          <w:szCs w:val="24"/>
          <w:lang w:eastAsia="ar-SA"/>
        </w:rPr>
        <w:lastRenderedPageBreak/>
        <w:t>1.pielikums</w:t>
      </w:r>
    </w:p>
    <w:tbl>
      <w:tblPr>
        <w:tblW w:w="0" w:type="auto"/>
        <w:jc w:val="right"/>
        <w:tblLayout w:type="fixed"/>
        <w:tblLook w:val="0000" w:firstRow="0" w:lastRow="0" w:firstColumn="0" w:lastColumn="0" w:noHBand="0" w:noVBand="0"/>
      </w:tblPr>
      <w:tblGrid>
        <w:gridCol w:w="6909"/>
      </w:tblGrid>
      <w:tr w:rsidR="00EE61E9" w:rsidRPr="0029251C" w:rsidTr="00094E7E">
        <w:trPr>
          <w:trHeight w:val="332"/>
          <w:jc w:val="right"/>
        </w:trPr>
        <w:tc>
          <w:tcPr>
            <w:tcW w:w="6909" w:type="dxa"/>
            <w:tcBorders>
              <w:bottom w:val="single" w:sz="4" w:space="0" w:color="000000"/>
            </w:tcBorders>
          </w:tcPr>
          <w:p w:rsidR="00EE61E9" w:rsidRPr="0029251C" w:rsidRDefault="00EE61E9" w:rsidP="00094E7E">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smartTag w:uri="schemas-tilde-lv/tildestengine" w:element="veidnes">
              <w:smartTagPr>
                <w:attr w:name="id" w:val="-1"/>
                <w:attr w:name="baseform" w:val="pieteikums"/>
                <w:attr w:name="text" w:val="pieteikums"/>
              </w:smartTagPr>
              <w:r w:rsidRPr="0029251C">
                <w:rPr>
                  <w:rFonts w:ascii="Times New Roman Bold" w:eastAsia="Times New Roman" w:hAnsi="Times New Roman Bold" w:cs="Times New Roman"/>
                  <w:b/>
                  <w:bCs/>
                  <w:caps/>
                  <w:lang w:eastAsia="ar-SA"/>
                </w:rPr>
                <w:t>Pieteikums</w:t>
              </w:r>
            </w:smartTag>
            <w:r w:rsidRPr="0029251C">
              <w:rPr>
                <w:rFonts w:ascii="Times New Roman Bold" w:eastAsia="Times New Roman" w:hAnsi="Times New Roman Bold" w:cs="Times New Roman"/>
                <w:b/>
                <w:bCs/>
                <w:caps/>
                <w:lang w:eastAsia="ar-SA"/>
              </w:rPr>
              <w:t xml:space="preserve"> dalībai IEPIRKUMĀ</w:t>
            </w:r>
          </w:p>
        </w:tc>
      </w:tr>
    </w:tbl>
    <w:p w:rsidR="00EE61E9" w:rsidRPr="0029251C" w:rsidRDefault="00EE61E9" w:rsidP="00EE61E9">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EE61E9" w:rsidRPr="0029251C" w:rsidRDefault="00EE61E9" w:rsidP="00EE61E9">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EE61E9" w:rsidRPr="0029251C" w:rsidTr="00094E7E">
        <w:tc>
          <w:tcPr>
            <w:tcW w:w="5817" w:type="dxa"/>
            <w:tcBorders>
              <w:bottom w:val="single" w:sz="4" w:space="0" w:color="000000"/>
            </w:tcBorders>
            <w:vAlign w:val="center"/>
          </w:tcPr>
          <w:p w:rsidR="00EE61E9" w:rsidRPr="0029251C" w:rsidRDefault="00EE61E9" w:rsidP="00094E7E">
            <w:pPr>
              <w:suppressAutoHyphens/>
              <w:snapToGrid w:val="0"/>
              <w:spacing w:after="0" w:line="240" w:lineRule="auto"/>
              <w:jc w:val="center"/>
              <w:rPr>
                <w:rFonts w:ascii="Times New Roman" w:eastAsia="Times New Roman" w:hAnsi="Times New Roman" w:cs="Times New Roman"/>
                <w:b/>
                <w:szCs w:val="24"/>
                <w:lang w:eastAsia="ar-SA"/>
              </w:rPr>
            </w:pPr>
            <w:r w:rsidRPr="0029251C">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EE61E9" w:rsidRPr="0029251C" w:rsidRDefault="00EE61E9" w:rsidP="00094E7E">
            <w:pPr>
              <w:tabs>
                <w:tab w:val="center" w:pos="5593"/>
                <w:tab w:val="right" w:pos="9746"/>
              </w:tabs>
              <w:suppressAutoHyphens/>
              <w:snapToGrid w:val="0"/>
              <w:spacing w:after="0" w:line="240" w:lineRule="auto"/>
              <w:jc w:val="center"/>
              <w:rPr>
                <w:rFonts w:ascii="Times New Roman" w:eastAsia="Times New Roman" w:hAnsi="Times New Roman" w:cs="Times New Roman"/>
                <w:szCs w:val="24"/>
                <w:lang w:eastAsia="ar-SA"/>
              </w:rPr>
            </w:pPr>
          </w:p>
        </w:tc>
      </w:tr>
      <w:tr w:rsidR="00EE61E9" w:rsidRPr="0029251C" w:rsidTr="00094E7E">
        <w:tc>
          <w:tcPr>
            <w:tcW w:w="5817" w:type="dxa"/>
          </w:tcPr>
          <w:p w:rsidR="00EE61E9" w:rsidRPr="0029251C" w:rsidRDefault="00EE61E9" w:rsidP="00094E7E">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nosaukums</w:t>
            </w:r>
          </w:p>
        </w:tc>
        <w:tc>
          <w:tcPr>
            <w:tcW w:w="3363" w:type="dxa"/>
          </w:tcPr>
          <w:p w:rsidR="00EE61E9" w:rsidRPr="0029251C" w:rsidRDefault="00EE61E9" w:rsidP="00094E7E">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reģistrācijas numurs</w:t>
            </w:r>
          </w:p>
        </w:tc>
      </w:tr>
    </w:tbl>
    <w:p w:rsidR="00EE61E9" w:rsidRPr="0029251C" w:rsidRDefault="00EE61E9" w:rsidP="00EE61E9">
      <w:pPr>
        <w:suppressAutoHyphens/>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EE61E9" w:rsidRPr="0029251C" w:rsidTr="00094E7E">
        <w:trPr>
          <w:trHeight w:val="137"/>
        </w:trPr>
        <w:tc>
          <w:tcPr>
            <w:tcW w:w="2235" w:type="dxa"/>
          </w:tcPr>
          <w:p w:rsidR="00EE61E9" w:rsidRPr="0029251C" w:rsidRDefault="00EE61E9" w:rsidP="00094E7E">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EE61E9" w:rsidRPr="0029251C" w:rsidRDefault="00EE61E9" w:rsidP="00094E7E">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EE61E9" w:rsidRPr="0029251C" w:rsidRDefault="00EE61E9" w:rsidP="00094E7E">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rīkojas</w:t>
            </w:r>
          </w:p>
        </w:tc>
      </w:tr>
      <w:tr w:rsidR="00EE61E9" w:rsidRPr="0029251C" w:rsidTr="00094E7E">
        <w:tc>
          <w:tcPr>
            <w:tcW w:w="2235" w:type="dxa"/>
          </w:tcPr>
          <w:p w:rsidR="00EE61E9" w:rsidRPr="0029251C" w:rsidRDefault="00EE61E9" w:rsidP="00094E7E">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EE61E9" w:rsidRPr="0029251C" w:rsidRDefault="00EE61E9" w:rsidP="00094E7E">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 xml:space="preserve">pārstāvības pamats </w:t>
            </w:r>
          </w:p>
        </w:tc>
        <w:tc>
          <w:tcPr>
            <w:tcW w:w="4961" w:type="dxa"/>
          </w:tcPr>
          <w:p w:rsidR="00EE61E9" w:rsidRPr="0029251C" w:rsidRDefault="00EE61E9" w:rsidP="00094E7E">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vadītāja vai pilnvarotās personas vārds un uzvārds</w:t>
            </w:r>
          </w:p>
        </w:tc>
      </w:tr>
    </w:tbl>
    <w:p w:rsidR="00EE61E9" w:rsidRPr="00697E18" w:rsidRDefault="00EE61E9" w:rsidP="00EE61E9">
      <w:pPr>
        <w:jc w:val="both"/>
        <w:rPr>
          <w:rFonts w:ascii="Times New Roman" w:hAnsi="Times New Roman" w:cs="Times New Roman"/>
          <w:b/>
        </w:rPr>
      </w:pPr>
      <w:r w:rsidRPr="000E7CB5">
        <w:rPr>
          <w:rFonts w:ascii="Times New Roman" w:eastAsia="Times New Roman" w:hAnsi="Times New Roman" w:cs="Times New Roman"/>
          <w:lang w:eastAsia="ar-SA"/>
        </w:rPr>
        <w:t xml:space="preserve">Ar šo piesakās piedalīties iepirkuma procedūrā </w:t>
      </w:r>
      <w:r w:rsidRPr="000E7CB5">
        <w:rPr>
          <w:rFonts w:ascii="Times New Roman" w:eastAsia="Times New Roman" w:hAnsi="Times New Roman" w:cs="Times New Roman"/>
          <w:b/>
          <w:lang w:eastAsia="ar-SA"/>
        </w:rPr>
        <w:t>„</w:t>
      </w:r>
      <w:r w:rsidR="008751E4" w:rsidRPr="008751E4">
        <w:t xml:space="preserve"> </w:t>
      </w:r>
      <w:r w:rsidR="008751E4" w:rsidRPr="008751E4">
        <w:rPr>
          <w:rFonts w:ascii="Times New Roman" w:hAnsi="Times New Roman" w:cs="Times New Roman"/>
          <w:b/>
          <w:spacing w:val="-3"/>
        </w:rPr>
        <w:t>Ērģemes viduslaiku pils Ziemeļu torņa restaurācija un atjaunošana”</w:t>
      </w:r>
      <w:r w:rsidR="008751E4">
        <w:rPr>
          <w:rFonts w:ascii="Times New Roman" w:hAnsi="Times New Roman" w:cs="Times New Roman"/>
          <w:b/>
          <w:spacing w:val="-3"/>
        </w:rPr>
        <w:t>,</w:t>
      </w:r>
      <w:r w:rsidR="008751E4" w:rsidRPr="008751E4">
        <w:rPr>
          <w:rFonts w:ascii="Times New Roman" w:hAnsi="Times New Roman" w:cs="Times New Roman"/>
          <w:b/>
          <w:spacing w:val="-3"/>
        </w:rPr>
        <w:t xml:space="preserve"> </w:t>
      </w:r>
      <w:proofErr w:type="spellStart"/>
      <w:r w:rsidR="008751E4" w:rsidRPr="008751E4">
        <w:rPr>
          <w:rFonts w:ascii="Times New Roman" w:hAnsi="Times New Roman" w:cs="Times New Roman"/>
          <w:spacing w:val="-3"/>
        </w:rPr>
        <w:t>Id.nr</w:t>
      </w:r>
      <w:proofErr w:type="spellEnd"/>
      <w:r w:rsidR="008751E4" w:rsidRPr="008751E4">
        <w:rPr>
          <w:rFonts w:ascii="Times New Roman" w:hAnsi="Times New Roman" w:cs="Times New Roman"/>
          <w:spacing w:val="-3"/>
        </w:rPr>
        <w:t>. VND/2018/13M/ERAF</w:t>
      </w:r>
    </w:p>
    <w:p w:rsidR="00EE61E9" w:rsidRPr="0029251C" w:rsidRDefault="00EE61E9" w:rsidP="00EE61E9">
      <w:pPr>
        <w:suppressAutoHyphens/>
        <w:spacing w:after="0" w:line="240" w:lineRule="auto"/>
        <w:rPr>
          <w:rFonts w:ascii="Times New Roman" w:eastAsia="Times New Roman" w:hAnsi="Times New Roman" w:cs="Times New Roman"/>
          <w:b/>
          <w:color w:val="000000"/>
          <w:sz w:val="24"/>
          <w:szCs w:val="24"/>
          <w:lang w:eastAsia="ar-SA"/>
        </w:rPr>
      </w:pPr>
    </w:p>
    <w:p w:rsidR="00EE61E9" w:rsidRPr="0029251C" w:rsidRDefault="00EE61E9" w:rsidP="00EE61E9">
      <w:pPr>
        <w:suppressAutoHyphens/>
        <w:spacing w:after="0" w:line="360" w:lineRule="auto"/>
        <w:rPr>
          <w:rFonts w:ascii="Times New Roman" w:eastAsia="Times New Roman" w:hAnsi="Times New Roman" w:cs="Times New Roman"/>
          <w:b/>
          <w:sz w:val="28"/>
          <w:szCs w:val="28"/>
          <w:lang w:eastAsia="ar-SA"/>
        </w:rPr>
      </w:pPr>
      <w:r w:rsidRPr="0029251C">
        <w:rPr>
          <w:rFonts w:ascii="Times New Roman" w:eastAsia="Times New Roman" w:hAnsi="Times New Roman" w:cs="Times New Roman"/>
          <w:szCs w:val="24"/>
          <w:lang w:eastAsia="ar-SA"/>
        </w:rPr>
        <w:t>Apliecina, ka:</w:t>
      </w:r>
    </w:p>
    <w:p w:rsidR="00EE61E9" w:rsidRPr="0029251C" w:rsidRDefault="00EE61E9" w:rsidP="00EE61E9">
      <w:pPr>
        <w:numPr>
          <w:ilvl w:val="0"/>
          <w:numId w:val="1"/>
        </w:numPr>
        <w:tabs>
          <w:tab w:val="left" w:pos="1701"/>
          <w:tab w:val="left" w:pos="2008"/>
          <w:tab w:val="left" w:pos="3818"/>
          <w:tab w:val="left" w:pos="6918"/>
        </w:tabs>
        <w:suppressAutoHyphens/>
        <w:spacing w:after="0" w:line="240" w:lineRule="auto"/>
        <w:ind w:left="1701" w:hanging="65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gada apgrozījums būvniecībā (</w:t>
      </w:r>
      <w:proofErr w:type="spellStart"/>
      <w:r w:rsidRPr="0029251C">
        <w:rPr>
          <w:rFonts w:ascii="Times New Roman" w:eastAsia="Times New Roman" w:hAnsi="Times New Roman" w:cs="Times New Roman"/>
          <w:i/>
          <w:iCs/>
          <w:lang w:eastAsia="ar-SA"/>
        </w:rPr>
        <w:t>būvkomersantu</w:t>
      </w:r>
      <w:proofErr w:type="spellEnd"/>
      <w:r w:rsidRPr="0029251C">
        <w:rPr>
          <w:rFonts w:ascii="Times New Roman" w:eastAsia="Times New Roman" w:hAnsi="Times New Roman" w:cs="Times New Roman"/>
          <w:i/>
          <w:iCs/>
          <w:lang w:eastAsia="ar-SA"/>
        </w:rPr>
        <w:t xml:space="preserve"> reģistrā reģistrētais apgrozījums par komercdarbību būvniecībā bez apakšuzņēmējiem</w:t>
      </w:r>
      <w:r w:rsidRPr="0029251C">
        <w:rPr>
          <w:rFonts w:ascii="Times New Roman" w:eastAsia="Times New Roman" w:hAnsi="Times New Roman" w:cs="Times New Roman"/>
          <w:lang w:eastAsia="ar-SA"/>
        </w:rPr>
        <w:t xml:space="preserve">) par iepriekšējiem </w:t>
      </w:r>
      <w:r w:rsidR="005D1001">
        <w:rPr>
          <w:rFonts w:ascii="Times New Roman" w:eastAsia="Times New Roman" w:hAnsi="Times New Roman" w:cs="Times New Roman"/>
          <w:lang w:eastAsia="ar-SA"/>
        </w:rPr>
        <w:t>trijiem</w:t>
      </w:r>
      <w:r w:rsidR="000E7CB5">
        <w:rPr>
          <w:rFonts w:ascii="Times New Roman" w:eastAsia="Times New Roman" w:hAnsi="Times New Roman" w:cs="Times New Roman"/>
          <w:lang w:eastAsia="ar-SA"/>
        </w:rPr>
        <w:t xml:space="preserve"> gadiem (</w:t>
      </w:r>
      <w:r w:rsidRPr="0029251C">
        <w:rPr>
          <w:rFonts w:ascii="Times New Roman" w:eastAsia="Times New Roman" w:hAnsi="Times New Roman" w:cs="Times New Roman"/>
          <w:lang w:eastAsia="ar-SA"/>
        </w:rPr>
        <w:t>201</w:t>
      </w:r>
      <w:r w:rsidR="005D1001">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 201</w:t>
      </w:r>
      <w:r w:rsidR="005D1001">
        <w:rPr>
          <w:rFonts w:ascii="Times New Roman" w:eastAsia="Times New Roman" w:hAnsi="Times New Roman" w:cs="Times New Roman"/>
          <w:lang w:eastAsia="ar-SA"/>
        </w:rPr>
        <w:t>6., 2017</w:t>
      </w:r>
      <w:r w:rsidRPr="0029251C">
        <w:rPr>
          <w:rFonts w:ascii="Times New Roman" w:eastAsia="Times New Roman" w:hAnsi="Times New Roman" w:cs="Times New Roman"/>
          <w:lang w:eastAsia="ar-SA"/>
        </w:rPr>
        <w:t>.):</w:t>
      </w:r>
    </w:p>
    <w:p w:rsidR="00EE61E9" w:rsidRPr="0029251C" w:rsidRDefault="00EE61E9" w:rsidP="00EE61E9">
      <w:pPr>
        <w:tabs>
          <w:tab w:val="left" w:pos="8460"/>
        </w:tabs>
        <w:suppressAutoHyphens/>
        <w:spacing w:after="0" w:line="240" w:lineRule="auto"/>
        <w:ind w:left="1980"/>
        <w:jc w:val="both"/>
        <w:rPr>
          <w:rFonts w:ascii="Times New Roman" w:eastAsia="Times New Roman" w:hAnsi="Times New Roman" w:cs="Times New Roman"/>
          <w:lang w:eastAsia="ar-SA"/>
        </w:rPr>
      </w:pPr>
    </w:p>
    <w:tbl>
      <w:tblPr>
        <w:tblW w:w="0" w:type="auto"/>
        <w:tblInd w:w="2603" w:type="dxa"/>
        <w:tblLayout w:type="fixed"/>
        <w:tblLook w:val="0000" w:firstRow="0" w:lastRow="0" w:firstColumn="0" w:lastColumn="0" w:noHBand="0" w:noVBand="0"/>
      </w:tblPr>
      <w:tblGrid>
        <w:gridCol w:w="1134"/>
        <w:gridCol w:w="2216"/>
      </w:tblGrid>
      <w:tr w:rsidR="00EE61E9" w:rsidRPr="0029251C" w:rsidTr="00094E7E">
        <w:trPr>
          <w:trHeight w:val="368"/>
        </w:trPr>
        <w:tc>
          <w:tcPr>
            <w:tcW w:w="1134" w:type="dxa"/>
            <w:tcBorders>
              <w:top w:val="single" w:sz="4" w:space="0" w:color="000000"/>
              <w:left w:val="single" w:sz="4" w:space="0" w:color="000000"/>
              <w:bottom w:val="single" w:sz="4" w:space="0" w:color="000000"/>
            </w:tcBorders>
            <w:vAlign w:val="center"/>
          </w:tcPr>
          <w:p w:rsidR="00EE61E9" w:rsidRPr="0029251C" w:rsidRDefault="00EE61E9" w:rsidP="00094E7E">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EE61E9" w:rsidRPr="0029251C" w:rsidRDefault="00EE61E9" w:rsidP="00094E7E">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EUR</w:t>
            </w:r>
            <w:r w:rsidRPr="0029251C">
              <w:rPr>
                <w:rFonts w:ascii="Times New Roman" w:eastAsia="Times New Roman" w:hAnsi="Times New Roman" w:cs="Times New Roman"/>
                <w:lang w:eastAsia="ar-SA"/>
              </w:rPr>
              <w:t>, neskaitot PVN</w:t>
            </w:r>
          </w:p>
        </w:tc>
      </w:tr>
      <w:tr w:rsidR="00EE61E9" w:rsidRPr="0029251C" w:rsidTr="00094E7E">
        <w:tc>
          <w:tcPr>
            <w:tcW w:w="1134" w:type="dxa"/>
            <w:tcBorders>
              <w:left w:val="single" w:sz="4" w:space="0" w:color="000000"/>
              <w:bottom w:val="single" w:sz="4" w:space="0" w:color="000000"/>
            </w:tcBorders>
            <w:vAlign w:val="center"/>
          </w:tcPr>
          <w:p w:rsidR="00EE61E9" w:rsidRPr="0029251C" w:rsidRDefault="00EE61E9" w:rsidP="000E7CB5">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201</w:t>
            </w:r>
            <w:r w:rsidR="008751E4">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.gads</w:t>
            </w:r>
          </w:p>
        </w:tc>
        <w:tc>
          <w:tcPr>
            <w:tcW w:w="2216" w:type="dxa"/>
            <w:tcBorders>
              <w:left w:val="single" w:sz="4" w:space="0" w:color="000000"/>
              <w:bottom w:val="single" w:sz="4" w:space="0" w:color="000000"/>
              <w:right w:val="single" w:sz="4" w:space="0" w:color="000000"/>
            </w:tcBorders>
            <w:vAlign w:val="center"/>
          </w:tcPr>
          <w:p w:rsidR="00EE61E9" w:rsidRPr="0029251C" w:rsidRDefault="00EE61E9" w:rsidP="00094E7E">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EE61E9" w:rsidRPr="0029251C" w:rsidTr="008751E4">
        <w:tc>
          <w:tcPr>
            <w:tcW w:w="1134" w:type="dxa"/>
            <w:tcBorders>
              <w:left w:val="single" w:sz="4" w:space="0" w:color="000000"/>
              <w:bottom w:val="single" w:sz="4" w:space="0" w:color="auto"/>
            </w:tcBorders>
            <w:vAlign w:val="center"/>
          </w:tcPr>
          <w:p w:rsidR="00EE61E9" w:rsidRPr="0029251C" w:rsidRDefault="00EE61E9" w:rsidP="000E7CB5">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201</w:t>
            </w:r>
            <w:r w:rsidR="008751E4">
              <w:rPr>
                <w:rFonts w:ascii="Times New Roman" w:eastAsia="Times New Roman" w:hAnsi="Times New Roman" w:cs="Times New Roman"/>
                <w:lang w:eastAsia="ar-SA"/>
              </w:rPr>
              <w:t>6</w:t>
            </w:r>
            <w:r>
              <w:rPr>
                <w:rFonts w:ascii="Times New Roman" w:eastAsia="Times New Roman" w:hAnsi="Times New Roman" w:cs="Times New Roman"/>
                <w:lang w:eastAsia="ar-SA"/>
              </w:rPr>
              <w:t>.</w:t>
            </w:r>
            <w:r w:rsidRPr="0029251C">
              <w:rPr>
                <w:rFonts w:ascii="Times New Roman" w:eastAsia="Times New Roman" w:hAnsi="Times New Roman" w:cs="Times New Roman"/>
                <w:lang w:eastAsia="ar-SA"/>
              </w:rPr>
              <w:t>gads</w:t>
            </w:r>
          </w:p>
        </w:tc>
        <w:tc>
          <w:tcPr>
            <w:tcW w:w="2216" w:type="dxa"/>
            <w:tcBorders>
              <w:left w:val="single" w:sz="4" w:space="0" w:color="000000"/>
              <w:bottom w:val="single" w:sz="4" w:space="0" w:color="auto"/>
              <w:right w:val="single" w:sz="4" w:space="0" w:color="000000"/>
            </w:tcBorders>
            <w:vAlign w:val="center"/>
          </w:tcPr>
          <w:p w:rsidR="00EE61E9" w:rsidRPr="0029251C" w:rsidRDefault="00EE61E9" w:rsidP="00094E7E">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8751E4" w:rsidRPr="0029251C" w:rsidTr="008751E4">
        <w:tc>
          <w:tcPr>
            <w:tcW w:w="1134" w:type="dxa"/>
            <w:tcBorders>
              <w:top w:val="single" w:sz="4" w:space="0" w:color="auto"/>
              <w:left w:val="single" w:sz="4" w:space="0" w:color="auto"/>
              <w:bottom w:val="single" w:sz="4" w:space="0" w:color="auto"/>
              <w:right w:val="single" w:sz="4" w:space="0" w:color="auto"/>
            </w:tcBorders>
            <w:vAlign w:val="center"/>
          </w:tcPr>
          <w:p w:rsidR="008751E4" w:rsidRPr="0029251C" w:rsidRDefault="008751E4" w:rsidP="000E7CB5">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2017.gads</w:t>
            </w:r>
          </w:p>
        </w:tc>
        <w:tc>
          <w:tcPr>
            <w:tcW w:w="2216" w:type="dxa"/>
            <w:tcBorders>
              <w:top w:val="single" w:sz="4" w:space="0" w:color="auto"/>
              <w:left w:val="single" w:sz="4" w:space="0" w:color="auto"/>
              <w:bottom w:val="single" w:sz="4" w:space="0" w:color="auto"/>
              <w:right w:val="single" w:sz="4" w:space="0" w:color="auto"/>
            </w:tcBorders>
            <w:vAlign w:val="center"/>
          </w:tcPr>
          <w:p w:rsidR="008751E4" w:rsidRPr="0029251C" w:rsidRDefault="008751E4" w:rsidP="00094E7E">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bl>
    <w:p w:rsidR="00EE61E9" w:rsidRPr="0029251C" w:rsidRDefault="00EE61E9" w:rsidP="00EE61E9">
      <w:pPr>
        <w:numPr>
          <w:ilvl w:val="0"/>
          <w:numId w:val="1"/>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visas piedāvājumā sniegtās ziņas ir patiesas.</w:t>
      </w:r>
    </w:p>
    <w:p w:rsidR="00EE61E9" w:rsidRPr="0029251C" w:rsidRDefault="00EE61E9" w:rsidP="00EE61E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right"/>
              <w:rPr>
                <w:rFonts w:ascii="Times New Roman" w:eastAsia="Times New Roman" w:hAnsi="Times New Roman" w:cs="Times New Roman"/>
                <w:szCs w:val="23"/>
                <w:lang w:eastAsia="ar-SA"/>
              </w:rPr>
            </w:pPr>
          </w:p>
        </w:tc>
      </w:tr>
      <w:tr w:rsidR="00EE61E9" w:rsidRPr="0029251C" w:rsidTr="00094E7E">
        <w:tc>
          <w:tcPr>
            <w:tcW w:w="4927" w:type="dxa"/>
          </w:tcPr>
          <w:p w:rsidR="00EE61E9" w:rsidRPr="0029251C" w:rsidRDefault="00EE61E9" w:rsidP="00094E7E">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EE61E9" w:rsidRPr="0029251C" w:rsidRDefault="00EE61E9" w:rsidP="00094E7E">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EE61E9" w:rsidRDefault="00EE61E9" w:rsidP="00EE61E9">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p>
    <w:p w:rsidR="008751E4" w:rsidRPr="008751E4" w:rsidRDefault="008751E4" w:rsidP="008751E4">
      <w:pPr>
        <w:widowControl w:val="0"/>
        <w:tabs>
          <w:tab w:val="left" w:pos="360"/>
        </w:tabs>
        <w:suppressAutoHyphens/>
        <w:spacing w:after="0" w:line="240" w:lineRule="auto"/>
        <w:ind w:left="284" w:hanging="284"/>
        <w:jc w:val="both"/>
        <w:rPr>
          <w:rFonts w:ascii="Times New Roman" w:eastAsia="Calibri" w:hAnsi="Times New Roman"/>
        </w:rPr>
      </w:pPr>
      <w:r w:rsidRPr="008751E4">
        <w:rPr>
          <w:rFonts w:ascii="Times New Roman" w:eastAsia="Calibri" w:hAnsi="Times New Roman"/>
          <w:color w:val="000000"/>
        </w:rPr>
        <w:t xml:space="preserve">Mēs apliecinām, ka esam </w:t>
      </w:r>
      <w:r w:rsidRPr="008751E4">
        <w:rPr>
          <w:rFonts w:ascii="Times New Roman" w:eastAsia="Calibri" w:hAnsi="Times New Roman"/>
          <w:b/>
          <w:i/>
          <w:color w:val="000000"/>
        </w:rPr>
        <w:t>mazais</w:t>
      </w:r>
      <w:r w:rsidRPr="008751E4">
        <w:rPr>
          <w:rFonts w:ascii="Times New Roman" w:eastAsia="Calibri" w:hAnsi="Times New Roman"/>
          <w:color w:val="000000"/>
        </w:rPr>
        <w:t xml:space="preserve"> vai </w:t>
      </w:r>
      <w:r w:rsidRPr="008751E4">
        <w:rPr>
          <w:rFonts w:ascii="Times New Roman" w:eastAsia="Calibri" w:hAnsi="Times New Roman"/>
          <w:b/>
          <w:i/>
          <w:color w:val="000000"/>
        </w:rPr>
        <w:t>vidējais</w:t>
      </w:r>
      <w:r w:rsidRPr="008751E4">
        <w:rPr>
          <w:rFonts w:ascii="Times New Roman" w:eastAsia="Calibri" w:hAnsi="Times New Roman"/>
          <w:b/>
          <w:color w:val="000000"/>
        </w:rPr>
        <w:t xml:space="preserve"> </w:t>
      </w:r>
      <w:r w:rsidRPr="008751E4">
        <w:rPr>
          <w:rFonts w:ascii="Times New Roman" w:eastAsia="Calibri" w:hAnsi="Times New Roman"/>
          <w:color w:val="000000"/>
        </w:rPr>
        <w:t>uzņēmums (attiecīgo pasvītrot)</w:t>
      </w:r>
      <w:r w:rsidRPr="008751E4">
        <w:rPr>
          <w:rFonts w:eastAsia="Calibri" w:cs="Arial"/>
          <w:color w:val="000000"/>
          <w:vertAlign w:val="superscript"/>
        </w:rPr>
        <w:t>⃰</w:t>
      </w:r>
      <w:r w:rsidRPr="008751E4">
        <w:rPr>
          <w:rFonts w:ascii="Times New Roman" w:eastAsia="Calibri" w:hAnsi="Times New Roman"/>
          <w:color w:val="000000"/>
        </w:rPr>
        <w:t>.</w:t>
      </w:r>
    </w:p>
    <w:p w:rsidR="008751E4" w:rsidRPr="00DE75E7" w:rsidRDefault="008751E4" w:rsidP="008751E4">
      <w:pPr>
        <w:widowControl w:val="0"/>
        <w:suppressAutoHyphens/>
        <w:autoSpaceDE w:val="0"/>
        <w:autoSpaceDN w:val="0"/>
        <w:adjustRightInd w:val="0"/>
        <w:spacing w:after="0" w:line="240" w:lineRule="auto"/>
        <w:jc w:val="both"/>
        <w:rPr>
          <w:rFonts w:ascii="Times New Roman" w:hAnsi="Times New Roman"/>
          <w:i/>
          <w:color w:val="000000"/>
          <w:sz w:val="20"/>
          <w:szCs w:val="20"/>
          <w:lang w:eastAsia="lv-LV"/>
        </w:rPr>
      </w:pPr>
      <w:r w:rsidRPr="00DE75E7">
        <w:rPr>
          <w:rFonts w:ascii="Times New Roman" w:eastAsia="Calibri" w:hAnsi="Times New Roman"/>
          <w:i/>
          <w:color w:val="000000"/>
          <w:sz w:val="20"/>
          <w:szCs w:val="20"/>
          <w:vertAlign w:val="superscript"/>
        </w:rPr>
        <w:t>*</w:t>
      </w:r>
      <w:r w:rsidRPr="00DE75E7">
        <w:rPr>
          <w:rFonts w:ascii="Times New Roman" w:eastAsia="Calibri" w:hAnsi="Times New Roman"/>
          <w:bCs/>
          <w:i/>
          <w:color w:val="000000"/>
          <w:sz w:val="20"/>
          <w:szCs w:val="20"/>
          <w:lang w:eastAsia="lv-LV"/>
        </w:rPr>
        <w:t xml:space="preserve">Mazais uzņēmums – </w:t>
      </w:r>
      <w:r w:rsidRPr="00DE75E7">
        <w:rPr>
          <w:rFonts w:ascii="Times New Roman" w:eastAsia="Calibri" w:hAnsi="Times New Roman"/>
          <w:i/>
          <w:color w:val="000000"/>
          <w:sz w:val="20"/>
          <w:szCs w:val="20"/>
          <w:lang w:eastAsia="lv-LV"/>
        </w:rPr>
        <w:t xml:space="preserve">uzņēmums, kurā nodarbinātas mazāk nekā 50 personas un kura gada apgrozījums un/ vai gada bilance kopā nepārsniedz 10 miljonus </w:t>
      </w:r>
      <w:r w:rsidRPr="00DE75E7">
        <w:rPr>
          <w:rFonts w:ascii="Times New Roman" w:eastAsia="Calibri" w:hAnsi="Times New Roman"/>
          <w:i/>
          <w:iCs/>
          <w:color w:val="000000"/>
          <w:sz w:val="20"/>
          <w:szCs w:val="20"/>
          <w:lang w:eastAsia="lv-LV"/>
        </w:rPr>
        <w:t xml:space="preserve">euro; </w:t>
      </w:r>
    </w:p>
    <w:p w:rsidR="006F51EE" w:rsidRPr="006F51EE" w:rsidRDefault="008751E4" w:rsidP="00DE75E7">
      <w:pPr>
        <w:spacing w:after="0" w:line="240" w:lineRule="auto"/>
        <w:rPr>
          <w:rFonts w:ascii="Times New Roman" w:eastAsia="Times New Roman" w:hAnsi="Times New Roman" w:cs="Times New Roman"/>
          <w:b/>
          <w:bCs/>
          <w:szCs w:val="23"/>
          <w:lang w:eastAsia="ar-SA"/>
        </w:rPr>
      </w:pPr>
      <w:r w:rsidRPr="00DE75E7">
        <w:rPr>
          <w:rFonts w:ascii="Times New Roman" w:eastAsia="Calibri" w:hAnsi="Times New Roman"/>
          <w:bCs/>
          <w:i/>
          <w:color w:val="000000"/>
          <w:sz w:val="20"/>
          <w:szCs w:val="20"/>
        </w:rPr>
        <w:t xml:space="preserve">*Vidējais uzņēmums – </w:t>
      </w:r>
      <w:r w:rsidRPr="00DE75E7">
        <w:rPr>
          <w:rFonts w:ascii="Times New Roman" w:eastAsia="Calibri" w:hAnsi="Times New Roman"/>
          <w:i/>
          <w:color w:val="000000"/>
          <w:sz w:val="20"/>
          <w:szCs w:val="20"/>
        </w:rPr>
        <w:t xml:space="preserve">uzņēmums, kurā nodarbinātas mazāk nekā 250 personas un kura gada apgrozījums nepārsniedz 50 miljonus </w:t>
      </w:r>
      <w:r w:rsidRPr="00DE75E7">
        <w:rPr>
          <w:rFonts w:ascii="Times New Roman" w:eastAsia="Calibri" w:hAnsi="Times New Roman"/>
          <w:i/>
          <w:iCs/>
          <w:color w:val="000000"/>
          <w:sz w:val="20"/>
          <w:szCs w:val="20"/>
        </w:rPr>
        <w:t>euro</w:t>
      </w:r>
      <w:r w:rsidRPr="00DE75E7">
        <w:rPr>
          <w:rFonts w:ascii="Times New Roman" w:eastAsia="Calibri" w:hAnsi="Times New Roman"/>
          <w:i/>
          <w:color w:val="000000"/>
          <w:sz w:val="20"/>
          <w:szCs w:val="20"/>
        </w:rPr>
        <w:t xml:space="preserve">, </w:t>
      </w:r>
      <w:r w:rsidRPr="00DE75E7">
        <w:rPr>
          <w:rFonts w:ascii="Times New Roman" w:eastAsia="Calibri" w:hAnsi="Times New Roman"/>
          <w:i/>
          <w:iCs/>
          <w:color w:val="000000"/>
          <w:sz w:val="20"/>
          <w:szCs w:val="20"/>
        </w:rPr>
        <w:t xml:space="preserve">un/ vai, </w:t>
      </w:r>
      <w:r w:rsidRPr="00DE75E7">
        <w:rPr>
          <w:rFonts w:ascii="Times New Roman" w:eastAsia="Calibri" w:hAnsi="Times New Roman"/>
          <w:i/>
          <w:color w:val="000000"/>
          <w:sz w:val="20"/>
          <w:szCs w:val="20"/>
        </w:rPr>
        <w:t>kura gada bilance kopā nepārsniedz 43 miljonus</w:t>
      </w:r>
      <w:r w:rsidR="00EE61E9" w:rsidRPr="00AE6828">
        <w:rPr>
          <w:lang w:eastAsia="ar-SA"/>
        </w:rPr>
        <w:br w:type="page"/>
      </w:r>
      <w:r w:rsidR="006F51EE" w:rsidRPr="006F51EE">
        <w:rPr>
          <w:rFonts w:ascii="Times New Roman" w:eastAsia="Times New Roman" w:hAnsi="Times New Roman" w:cs="Times New Roman"/>
          <w:b/>
          <w:bCs/>
          <w:szCs w:val="23"/>
          <w:lang w:eastAsia="ar-SA"/>
        </w:rPr>
        <w:lastRenderedPageBreak/>
        <w:t xml:space="preserve">2.pielikums </w:t>
      </w:r>
    </w:p>
    <w:p w:rsidR="006F51EE" w:rsidRPr="006F51EE" w:rsidRDefault="006F51EE" w:rsidP="006F51EE">
      <w:pPr>
        <w:keepNext/>
        <w:tabs>
          <w:tab w:val="left" w:pos="38"/>
        </w:tabs>
        <w:suppressAutoHyphens/>
        <w:spacing w:after="0" w:line="240" w:lineRule="auto"/>
        <w:jc w:val="right"/>
        <w:outlineLvl w:val="0"/>
        <w:rPr>
          <w:rFonts w:ascii="Times New Roman Bold" w:eastAsia="Times New Roman" w:hAnsi="Times New Roman Bold" w:cs="Times New Roman"/>
          <w:b/>
          <w:bCs/>
          <w:caps/>
          <w:szCs w:val="23"/>
          <w:lang w:eastAsia="ar-SA"/>
        </w:rPr>
      </w:pPr>
      <w:r w:rsidRPr="006F51EE">
        <w:rPr>
          <w:rFonts w:ascii="Times New Roman Bold" w:eastAsia="Times New Roman" w:hAnsi="Times New Roman Bold" w:cs="Times New Roman"/>
          <w:b/>
          <w:bCs/>
          <w:caps/>
          <w:szCs w:val="23"/>
          <w:lang w:eastAsia="ar-SA"/>
        </w:rPr>
        <w:t>Pretendenta finanšu piedāvājums</w:t>
      </w:r>
    </w:p>
    <w:p w:rsidR="006F51EE" w:rsidRPr="006F51EE" w:rsidRDefault="006F51EE" w:rsidP="006F51EE">
      <w:pPr>
        <w:pBdr>
          <w:bottom w:val="single" w:sz="12" w:space="1" w:color="auto"/>
        </w:pBdr>
        <w:suppressAutoHyphens/>
        <w:spacing w:after="0" w:line="240" w:lineRule="auto"/>
        <w:jc w:val="right"/>
        <w:rPr>
          <w:rFonts w:ascii="Times New Roman" w:eastAsia="Times New Roman" w:hAnsi="Times New Roman" w:cs="Times New Roman"/>
          <w:szCs w:val="23"/>
          <w:lang w:eastAsia="ar-SA"/>
        </w:rPr>
      </w:pPr>
      <w:r w:rsidRPr="006F51EE">
        <w:rPr>
          <w:rFonts w:ascii="Times New Roman" w:eastAsia="Times New Roman" w:hAnsi="Times New Roman" w:cs="Times New Roman"/>
          <w:szCs w:val="23"/>
          <w:lang w:eastAsia="ar-SA"/>
        </w:rPr>
        <w:t>2018.gada ____.______</w:t>
      </w:r>
    </w:p>
    <w:p w:rsidR="006F51EE" w:rsidRPr="006F51EE" w:rsidRDefault="006F51EE" w:rsidP="006F51EE">
      <w:pPr>
        <w:suppressAutoHyphens/>
        <w:spacing w:after="0" w:line="240" w:lineRule="auto"/>
        <w:jc w:val="right"/>
        <w:rPr>
          <w:rFonts w:ascii="Times New Roman" w:eastAsia="Times New Roman" w:hAnsi="Times New Roman" w:cs="Times New Roman"/>
          <w:szCs w:val="23"/>
          <w:lang w:eastAsia="ar-SA"/>
        </w:rPr>
      </w:pPr>
    </w:p>
    <w:p w:rsidR="006F51EE" w:rsidRPr="006F51EE" w:rsidRDefault="006F51EE" w:rsidP="006F51EE">
      <w:pPr>
        <w:suppressAutoHyphens/>
        <w:spacing w:after="0" w:line="240" w:lineRule="auto"/>
        <w:jc w:val="both"/>
        <w:rPr>
          <w:rFonts w:ascii="Times New Roman" w:eastAsia="Times New Roman" w:hAnsi="Times New Roman" w:cs="Times New Roman"/>
          <w:sz w:val="16"/>
          <w:szCs w:val="16"/>
          <w:lang w:eastAsia="ar-SA"/>
        </w:rPr>
      </w:pPr>
    </w:p>
    <w:p w:rsidR="006F51EE" w:rsidRPr="006F51EE" w:rsidRDefault="006F51EE" w:rsidP="006F51EE">
      <w:pPr>
        <w:suppressAutoHyphens/>
        <w:spacing w:after="0" w:line="240" w:lineRule="auto"/>
        <w:ind w:firstLine="240"/>
        <w:jc w:val="both"/>
        <w:rPr>
          <w:rFonts w:ascii="Times New Roman" w:eastAsia="Times New Roman" w:hAnsi="Times New Roman" w:cs="Times New Roman"/>
          <w:szCs w:val="24"/>
          <w:lang w:eastAsia="ar-SA"/>
        </w:rPr>
      </w:pPr>
    </w:p>
    <w:p w:rsidR="006F51EE" w:rsidRPr="006F51EE" w:rsidRDefault="006F51EE" w:rsidP="006F51EE">
      <w:pPr>
        <w:suppressAutoHyphens/>
        <w:spacing w:after="0" w:line="240" w:lineRule="auto"/>
        <w:ind w:firstLine="240"/>
        <w:jc w:val="both"/>
        <w:rPr>
          <w:rFonts w:ascii="Times New Roman" w:eastAsia="Times New Roman" w:hAnsi="Times New Roman" w:cs="Times New Roman"/>
          <w:lang w:eastAsia="ar-SA"/>
        </w:rPr>
      </w:pPr>
      <w:r w:rsidRPr="006F51EE">
        <w:rPr>
          <w:rFonts w:ascii="Times New Roman" w:eastAsia="Times New Roman" w:hAnsi="Times New Roman" w:cs="Times New Roman"/>
          <w:lang w:eastAsia="ar-SA"/>
        </w:rPr>
        <w:t xml:space="preserve">Mēs piedāvājam veikt </w:t>
      </w:r>
      <w:r>
        <w:rPr>
          <w:rFonts w:ascii="Times New Roman" w:eastAsia="Times New Roman" w:hAnsi="Times New Roman" w:cs="Times New Roman"/>
          <w:lang w:eastAsia="ar-SA"/>
        </w:rPr>
        <w:t>iepirkumā</w:t>
      </w:r>
      <w:r w:rsidRPr="006F51EE">
        <w:rPr>
          <w:rFonts w:ascii="Times New Roman" w:eastAsia="Times New Roman" w:hAnsi="Times New Roman" w:cs="Times New Roman"/>
          <w:lang w:eastAsia="ar-SA"/>
        </w:rPr>
        <w:t xml:space="preserve"> </w:t>
      </w:r>
      <w:r w:rsidRPr="006F51EE">
        <w:rPr>
          <w:rFonts w:ascii="Times New Roman" w:eastAsia="Times New Roman" w:hAnsi="Times New Roman" w:cs="Times New Roman"/>
          <w:b/>
          <w:lang w:eastAsia="ar-SA"/>
        </w:rPr>
        <w:t xml:space="preserve">“Ērģemes viduslaiku pils Ziemeļu torņa restaurācija un atjaunošana” </w:t>
      </w:r>
      <w:proofErr w:type="spellStart"/>
      <w:r w:rsidRPr="006F51EE">
        <w:rPr>
          <w:rFonts w:ascii="Times New Roman" w:eastAsia="Times New Roman" w:hAnsi="Times New Roman" w:cs="Times New Roman"/>
          <w:b/>
          <w:lang w:eastAsia="ar-SA"/>
        </w:rPr>
        <w:t>Id.nr</w:t>
      </w:r>
      <w:proofErr w:type="spellEnd"/>
      <w:r w:rsidRPr="006F51EE">
        <w:rPr>
          <w:rFonts w:ascii="Times New Roman" w:eastAsia="Times New Roman" w:hAnsi="Times New Roman" w:cs="Times New Roman"/>
          <w:b/>
          <w:lang w:eastAsia="ar-SA"/>
        </w:rPr>
        <w:t>. VND/2018/13M/ERAF</w:t>
      </w:r>
      <w:r>
        <w:rPr>
          <w:rFonts w:ascii="Times New Roman" w:eastAsia="Times New Roman" w:hAnsi="Times New Roman" w:cs="Times New Roman"/>
          <w:b/>
          <w:lang w:eastAsia="ar-SA"/>
        </w:rPr>
        <w:t xml:space="preserve"> </w:t>
      </w:r>
      <w:r w:rsidRPr="006F51EE">
        <w:rPr>
          <w:rFonts w:ascii="Times New Roman" w:eastAsia="Times New Roman" w:hAnsi="Times New Roman" w:cs="Times New Roman"/>
          <w:lang w:eastAsia="ar-SA"/>
        </w:rPr>
        <w:t>un būvprojektā minētos darbus, saskaņā ar nolikumu, tajā noteiktajā laikā un vietā.</w:t>
      </w:r>
      <w:bookmarkStart w:id="0" w:name="_GoBack"/>
      <w:bookmarkEnd w:id="0"/>
    </w:p>
    <w:p w:rsidR="006F51EE" w:rsidRPr="006F51EE" w:rsidRDefault="006F51EE" w:rsidP="006F51EE">
      <w:pPr>
        <w:suppressAutoHyphens/>
        <w:spacing w:after="0" w:line="240" w:lineRule="auto"/>
        <w:ind w:firstLine="240"/>
        <w:jc w:val="both"/>
        <w:rPr>
          <w:rFonts w:ascii="Times New Roman" w:eastAsia="Times New Roman" w:hAnsi="Times New Roman" w:cs="Times New Roman"/>
          <w:b/>
          <w:color w:val="000000"/>
          <w:lang w:eastAsia="ar-SA"/>
        </w:rPr>
      </w:pPr>
    </w:p>
    <w:p w:rsidR="006C753D" w:rsidRPr="006C753D" w:rsidRDefault="006C753D" w:rsidP="006C753D">
      <w:pPr>
        <w:suppressAutoHyphens/>
        <w:spacing w:before="120" w:after="0" w:line="360" w:lineRule="auto"/>
        <w:ind w:firstLine="238"/>
        <w:jc w:val="both"/>
        <w:rPr>
          <w:rFonts w:ascii="Times New Roman" w:eastAsia="Times New Roman" w:hAnsi="Times New Roman" w:cs="Times New Roman"/>
          <w:lang w:eastAsia="ar-SA"/>
        </w:rPr>
      </w:pPr>
      <w:r w:rsidRPr="006C753D">
        <w:rPr>
          <w:rFonts w:ascii="Times New Roman" w:eastAsia="Times New Roman" w:hAnsi="Times New Roman" w:cs="Times New Roman"/>
          <w:lang w:eastAsia="ar-SA"/>
        </w:rPr>
        <w:t>Piedāvājam veikt darbus par līguma summu EUR ______________* un PVN 21% EUR ___________, kopā EUR _____________.</w:t>
      </w:r>
    </w:p>
    <w:p w:rsidR="006C753D" w:rsidRPr="006C753D" w:rsidRDefault="006C753D" w:rsidP="006C753D">
      <w:pPr>
        <w:jc w:val="both"/>
        <w:rPr>
          <w:rFonts w:ascii="Times New Roman" w:hAnsi="Times New Roman" w:cs="Times New Roman"/>
          <w:sz w:val="20"/>
          <w:szCs w:val="20"/>
        </w:rPr>
      </w:pPr>
      <w:r w:rsidRPr="006C753D">
        <w:rPr>
          <w:rFonts w:ascii="Times New Roman" w:hAnsi="Times New Roman" w:cs="Times New Roman"/>
          <w:sz w:val="20"/>
          <w:szCs w:val="20"/>
        </w:rPr>
        <w:t>* cena, kas tiek vērtēta.</w:t>
      </w:r>
    </w:p>
    <w:p w:rsidR="006F51EE" w:rsidRPr="006F51EE" w:rsidRDefault="006F51EE" w:rsidP="006F51EE">
      <w:pPr>
        <w:spacing w:after="0" w:line="240" w:lineRule="auto"/>
        <w:ind w:left="851" w:hanging="851"/>
        <w:rPr>
          <w:rFonts w:ascii="Times New Roman" w:eastAsia="Times New Roman" w:hAnsi="Times New Roman" w:cs="Times New Roman"/>
          <w:b/>
          <w:sz w:val="20"/>
          <w:szCs w:val="24"/>
          <w:lang w:eastAsia="lv-LV"/>
        </w:rPr>
      </w:pPr>
    </w:p>
    <w:p w:rsidR="006F51EE" w:rsidRPr="006F51EE" w:rsidRDefault="006F51EE" w:rsidP="006F51EE">
      <w:pPr>
        <w:suppressAutoHyphens/>
        <w:spacing w:after="0" w:line="240" w:lineRule="auto"/>
        <w:ind w:firstLine="709"/>
        <w:jc w:val="both"/>
        <w:rPr>
          <w:rFonts w:ascii="Times New Roman" w:eastAsia="Times New Roman" w:hAnsi="Times New Roman" w:cs="Times New Roman"/>
          <w:sz w:val="24"/>
          <w:szCs w:val="23"/>
          <w:lang w:eastAsia="ar-SA"/>
        </w:rPr>
      </w:pPr>
      <w:r w:rsidRPr="006F51EE">
        <w:rPr>
          <w:rFonts w:ascii="Times New Roman" w:eastAsia="Times New Roman" w:hAnsi="Times New Roman" w:cs="Times New Roman"/>
          <w:sz w:val="24"/>
          <w:szCs w:val="24"/>
          <w:lang w:eastAsia="ar-SA"/>
        </w:rPr>
        <w:t>Darbu izpildes termiņš:</w:t>
      </w:r>
      <w:r w:rsidRPr="006F51EE">
        <w:rPr>
          <w:rFonts w:ascii="Times New Roman" w:eastAsia="Times New Roman" w:hAnsi="Times New Roman" w:cs="Times New Roman"/>
          <w:b/>
          <w:sz w:val="24"/>
          <w:szCs w:val="24"/>
          <w:lang w:eastAsia="ar-SA"/>
        </w:rPr>
        <w:t xml:space="preserve"> </w:t>
      </w:r>
      <w:r w:rsidRPr="006F51EE">
        <w:rPr>
          <w:rFonts w:ascii="Times New Roman" w:eastAsia="Times New Roman" w:hAnsi="Times New Roman" w:cs="Times New Roman"/>
          <w:sz w:val="24"/>
          <w:szCs w:val="23"/>
          <w:lang w:eastAsia="ar-SA"/>
        </w:rPr>
        <w:t>_________________.</w:t>
      </w:r>
    </w:p>
    <w:p w:rsidR="006F51EE" w:rsidRPr="006F51EE" w:rsidRDefault="006F51EE" w:rsidP="006F51EE">
      <w:pPr>
        <w:suppressAutoHyphens/>
        <w:spacing w:after="0" w:line="240" w:lineRule="auto"/>
        <w:ind w:firstLine="709"/>
        <w:jc w:val="both"/>
        <w:rPr>
          <w:rFonts w:ascii="Times New Roman" w:eastAsia="Times New Roman" w:hAnsi="Times New Roman" w:cs="Times New Roman"/>
          <w:sz w:val="24"/>
          <w:szCs w:val="23"/>
          <w:lang w:eastAsia="ar-SA"/>
        </w:rPr>
      </w:pPr>
    </w:p>
    <w:p w:rsidR="006F51EE" w:rsidRPr="006F51EE" w:rsidRDefault="006F51EE" w:rsidP="006F51EE">
      <w:pPr>
        <w:suppressAutoHyphens/>
        <w:spacing w:after="0" w:line="240" w:lineRule="auto"/>
        <w:ind w:firstLine="709"/>
        <w:jc w:val="both"/>
        <w:rPr>
          <w:rFonts w:ascii="Times New Roman" w:eastAsia="Times New Roman" w:hAnsi="Times New Roman" w:cs="Times New Roman"/>
          <w:sz w:val="24"/>
          <w:szCs w:val="23"/>
          <w:lang w:eastAsia="ar-SA"/>
        </w:rPr>
      </w:pPr>
      <w:r w:rsidRPr="006F51EE">
        <w:rPr>
          <w:rFonts w:ascii="Times New Roman" w:eastAsia="Times New Roman" w:hAnsi="Times New Roman" w:cs="Times New Roman"/>
          <w:sz w:val="24"/>
          <w:szCs w:val="24"/>
          <w:lang w:eastAsia="ar-SA"/>
        </w:rPr>
        <w:t xml:space="preserve">Garantijas laiks </w:t>
      </w:r>
      <w:r w:rsidRPr="006F51EE">
        <w:rPr>
          <w:rFonts w:ascii="Times New Roman" w:eastAsia="Times New Roman" w:hAnsi="Times New Roman" w:cs="Times New Roman"/>
          <w:bCs/>
          <w:sz w:val="24"/>
          <w:szCs w:val="24"/>
          <w:lang w:eastAsia="ar-SA"/>
        </w:rPr>
        <w:t>objektam</w:t>
      </w:r>
      <w:r w:rsidRPr="006F51EE">
        <w:rPr>
          <w:rFonts w:ascii="Times New Roman" w:eastAsia="Times New Roman" w:hAnsi="Times New Roman" w:cs="Times New Roman"/>
          <w:sz w:val="24"/>
          <w:szCs w:val="24"/>
          <w:lang w:eastAsia="ar-SA"/>
        </w:rPr>
        <w:t xml:space="preserve"> pēc objekta nodošanas ekspluatācijā būs ____ mēneši.</w:t>
      </w:r>
    </w:p>
    <w:p w:rsidR="006F51EE" w:rsidRPr="006F51EE" w:rsidRDefault="006F51EE" w:rsidP="006F51EE">
      <w:pPr>
        <w:suppressAutoHyphens/>
        <w:spacing w:after="0" w:line="240" w:lineRule="auto"/>
        <w:ind w:firstLine="709"/>
        <w:jc w:val="both"/>
        <w:rPr>
          <w:rFonts w:ascii="Times New Roman" w:eastAsia="Times New Roman" w:hAnsi="Times New Roman" w:cs="Times New Roman"/>
          <w:sz w:val="16"/>
          <w:szCs w:val="16"/>
          <w:lang w:eastAsia="ar-SA"/>
        </w:rPr>
      </w:pPr>
    </w:p>
    <w:p w:rsidR="006F51EE" w:rsidRPr="006F51EE" w:rsidRDefault="006F51EE" w:rsidP="006F51EE">
      <w:pPr>
        <w:suppressAutoHyphens/>
        <w:spacing w:after="0" w:line="240" w:lineRule="auto"/>
        <w:ind w:firstLine="709"/>
        <w:jc w:val="both"/>
        <w:rPr>
          <w:rFonts w:ascii="Times New Roman" w:eastAsia="Times New Roman" w:hAnsi="Times New Roman" w:cs="Times New Roman"/>
          <w:sz w:val="16"/>
          <w:szCs w:val="16"/>
          <w:lang w:eastAsia="ar-SA"/>
        </w:rPr>
      </w:pPr>
    </w:p>
    <w:p w:rsidR="006F51EE" w:rsidRPr="006F51EE" w:rsidRDefault="006F51EE" w:rsidP="006F51EE">
      <w:pPr>
        <w:suppressAutoHyphens/>
        <w:spacing w:after="0" w:line="240" w:lineRule="auto"/>
        <w:ind w:firstLine="709"/>
        <w:jc w:val="both"/>
        <w:rPr>
          <w:rFonts w:ascii="Times New Roman" w:eastAsia="Times New Roman" w:hAnsi="Times New Roman" w:cs="Times New Roman"/>
          <w:szCs w:val="23"/>
          <w:lang w:eastAsia="ar-SA"/>
        </w:rPr>
      </w:pPr>
    </w:p>
    <w:p w:rsidR="006F51EE" w:rsidRPr="006F51EE" w:rsidRDefault="006F51EE" w:rsidP="006F51EE">
      <w:pPr>
        <w:suppressAutoHyphens/>
        <w:spacing w:after="0" w:line="240" w:lineRule="auto"/>
        <w:ind w:firstLine="709"/>
        <w:jc w:val="both"/>
        <w:rPr>
          <w:rFonts w:ascii="Times New Roman" w:eastAsia="Times New Roman" w:hAnsi="Times New Roman" w:cs="Times New Roman"/>
          <w:szCs w:val="23"/>
          <w:lang w:eastAsia="ar-SA"/>
        </w:rPr>
      </w:pPr>
      <w:r w:rsidRPr="006F51EE">
        <w:rPr>
          <w:rFonts w:ascii="Times New Roman" w:eastAsia="Times New Roman" w:hAnsi="Times New Roman" w:cs="Times New Roman"/>
          <w:szCs w:val="23"/>
          <w:lang w:eastAsia="ar-SA"/>
        </w:rPr>
        <w:t>Apliecinām, ka esam iepazinušies ar būvlaukumu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 Tāpēc līguma summa un darba izpildes termiņus nevar ietekmēt iepriekš minētie darba izpildes apstākļi.</w:t>
      </w:r>
    </w:p>
    <w:p w:rsidR="006F51EE" w:rsidRPr="006F51EE" w:rsidRDefault="006F51EE" w:rsidP="006F51EE">
      <w:pPr>
        <w:suppressAutoHyphens/>
        <w:spacing w:after="0" w:line="240" w:lineRule="auto"/>
        <w:ind w:firstLine="709"/>
        <w:jc w:val="both"/>
        <w:rPr>
          <w:rFonts w:ascii="Times New Roman" w:eastAsia="Times New Roman" w:hAnsi="Times New Roman" w:cs="Times New Roman"/>
          <w:szCs w:val="23"/>
          <w:lang w:eastAsia="ar-SA"/>
        </w:rPr>
      </w:pPr>
      <w:r w:rsidRPr="006F51EE">
        <w:rPr>
          <w:rFonts w:ascii="Times New Roman" w:eastAsia="Times New Roman" w:hAnsi="Times New Roman" w:cs="Times New Roman"/>
          <w:szCs w:val="23"/>
          <w:lang w:eastAsia="ar-SA"/>
        </w:rPr>
        <w:t>Apliecinām, ka ir nepieciešamās speciālās atļaujas un sertifikāti konkursa nolikumā minētā darba veikšanai.</w:t>
      </w:r>
    </w:p>
    <w:p w:rsidR="006F51EE" w:rsidRPr="006F51EE" w:rsidRDefault="006F51EE" w:rsidP="006F51EE">
      <w:pPr>
        <w:suppressAutoHyphens/>
        <w:spacing w:after="0" w:line="240" w:lineRule="auto"/>
        <w:ind w:firstLine="709"/>
        <w:jc w:val="both"/>
        <w:rPr>
          <w:rFonts w:ascii="Times New Roman" w:eastAsia="Times New Roman" w:hAnsi="Times New Roman" w:cs="Times New Roman"/>
          <w:szCs w:val="23"/>
          <w:lang w:eastAsia="ar-SA"/>
        </w:rPr>
      </w:pPr>
      <w:r w:rsidRPr="006F51EE">
        <w:rPr>
          <w:rFonts w:ascii="Times New Roman" w:eastAsia="Times New Roman" w:hAnsi="Times New Roman" w:cs="Times New Roman"/>
          <w:szCs w:val="23"/>
          <w:lang w:eastAsia="ar-SA"/>
        </w:rPr>
        <w:t>Apliecinām, ka lokālajās tāmēs ievērtēti visi darbu veikšanai nepieciešamie materiāli, algas un mehānismi.</w:t>
      </w:r>
    </w:p>
    <w:p w:rsidR="006F51EE" w:rsidRPr="006F51EE" w:rsidRDefault="006F51EE" w:rsidP="006F51EE">
      <w:pPr>
        <w:suppressAutoHyphens/>
        <w:spacing w:after="0" w:line="240" w:lineRule="auto"/>
        <w:ind w:firstLine="709"/>
        <w:jc w:val="both"/>
        <w:rPr>
          <w:rFonts w:ascii="Times New Roman" w:eastAsia="Times New Roman" w:hAnsi="Times New Roman" w:cs="Times New Roman"/>
          <w:szCs w:val="23"/>
          <w:lang w:eastAsia="ar-SA"/>
        </w:rPr>
      </w:pPr>
      <w:r w:rsidRPr="006F51EE">
        <w:rPr>
          <w:rFonts w:ascii="Times New Roman" w:eastAsia="Times New Roman" w:hAnsi="Times New Roman" w:cs="Times New Roman"/>
          <w:szCs w:val="23"/>
          <w:lang w:eastAsia="ar-SA"/>
        </w:rPr>
        <w:t>Ar šo apstiprinām, ka šim piedāvājums paredz tādu derīguma termiņu (______ dienas) un nodrošinājumu, kādu prasa konkursa dokumenti, un garantējam sniegto ziņu patiesumu un precizitāti. Mēs saprotam un piekrītam prasībām, kas izvirzītas pretendentiem šī konkursa nolikumā un līguma projektā.</w:t>
      </w:r>
    </w:p>
    <w:p w:rsidR="006F51EE" w:rsidRPr="006F51EE" w:rsidRDefault="006F51EE" w:rsidP="006F51EE">
      <w:pPr>
        <w:suppressAutoHyphens/>
        <w:spacing w:after="0" w:line="240" w:lineRule="auto"/>
        <w:ind w:firstLine="709"/>
        <w:jc w:val="both"/>
        <w:rPr>
          <w:rFonts w:ascii="Times New Roman" w:eastAsia="Times New Roman" w:hAnsi="Times New Roman" w:cs="Times New Roman"/>
          <w:szCs w:val="23"/>
          <w:lang w:eastAsia="ar-SA"/>
        </w:rPr>
      </w:pPr>
      <w:r w:rsidRPr="006F51EE">
        <w:rPr>
          <w:rFonts w:ascii="Times New Roman" w:eastAsia="Times New Roman" w:hAnsi="Times New Roman" w:cs="Times New Roman"/>
          <w:szCs w:val="23"/>
          <w:lang w:eastAsia="ar-SA"/>
        </w:rPr>
        <w:t xml:space="preserve">Šim piedāvājumam un Jūsu rakstiskai piekrišanai tam ir jāveido starp mums saistošs </w:t>
      </w:r>
      <w:smartTag w:uri="schemas-tilde-lv/tildestengine" w:element="veidnes">
        <w:smartTagPr>
          <w:attr w:name="text" w:val="līgums"/>
          <w:attr w:name="baseform" w:val="līgums"/>
          <w:attr w:name="id" w:val="-1"/>
        </w:smartTagPr>
        <w:r w:rsidRPr="006F51EE">
          <w:rPr>
            <w:rFonts w:ascii="Times New Roman" w:eastAsia="Times New Roman" w:hAnsi="Times New Roman" w:cs="Times New Roman"/>
            <w:szCs w:val="23"/>
            <w:lang w:eastAsia="ar-SA"/>
          </w:rPr>
          <w:t>līgums</w:t>
        </w:r>
      </w:smartTag>
      <w:r w:rsidRPr="006F51EE">
        <w:rPr>
          <w:rFonts w:ascii="Times New Roman" w:eastAsia="Times New Roman" w:hAnsi="Times New Roman" w:cs="Times New Roman"/>
          <w:szCs w:val="23"/>
          <w:lang w:eastAsia="ar-SA"/>
        </w:rPr>
        <w:t>, ar kura projektu esam iepazinušies un piekrītam.</w:t>
      </w:r>
    </w:p>
    <w:p w:rsidR="006F51EE" w:rsidRPr="006F51EE" w:rsidRDefault="006F51EE" w:rsidP="006F51EE">
      <w:pPr>
        <w:suppressAutoHyphens/>
        <w:spacing w:after="0" w:line="240" w:lineRule="auto"/>
        <w:ind w:left="360"/>
        <w:jc w:val="both"/>
        <w:rPr>
          <w:rFonts w:ascii="Times New Roman" w:eastAsia="Times New Roman" w:hAnsi="Times New Roman" w:cs="Times New Roman"/>
          <w:szCs w:val="23"/>
          <w:lang w:eastAsia="ar-SA"/>
        </w:rPr>
      </w:pPr>
    </w:p>
    <w:tbl>
      <w:tblPr>
        <w:tblW w:w="0" w:type="auto"/>
        <w:tblLayout w:type="fixed"/>
        <w:tblLook w:val="0000" w:firstRow="0" w:lastRow="0" w:firstColumn="0" w:lastColumn="0" w:noHBand="0" w:noVBand="0"/>
      </w:tblPr>
      <w:tblGrid>
        <w:gridCol w:w="4927"/>
        <w:gridCol w:w="4253"/>
      </w:tblGrid>
      <w:tr w:rsidR="006F51EE" w:rsidRPr="006F51EE" w:rsidTr="0072273C">
        <w:tc>
          <w:tcPr>
            <w:tcW w:w="4927" w:type="dxa"/>
          </w:tcPr>
          <w:p w:rsidR="006F51EE" w:rsidRPr="006F51EE" w:rsidRDefault="006F51EE" w:rsidP="006F51EE">
            <w:pPr>
              <w:suppressAutoHyphens/>
              <w:snapToGrid w:val="0"/>
              <w:spacing w:after="0" w:line="360" w:lineRule="auto"/>
              <w:jc w:val="both"/>
              <w:rPr>
                <w:rFonts w:ascii="Times New Roman" w:eastAsia="Times New Roman" w:hAnsi="Times New Roman" w:cs="Times New Roman"/>
                <w:szCs w:val="23"/>
                <w:lang w:eastAsia="ar-SA"/>
              </w:rPr>
            </w:pPr>
            <w:r w:rsidRPr="006F51EE">
              <w:rPr>
                <w:rFonts w:ascii="Times New Roman" w:eastAsia="Times New Roman" w:hAnsi="Times New Roman" w:cs="Times New Roman"/>
                <w:szCs w:val="23"/>
                <w:lang w:eastAsia="ar-SA"/>
              </w:rPr>
              <w:t>Pilnvarotās personas paraksts un zīmogs:</w:t>
            </w:r>
          </w:p>
        </w:tc>
        <w:tc>
          <w:tcPr>
            <w:tcW w:w="4253" w:type="dxa"/>
            <w:tcBorders>
              <w:bottom w:val="single" w:sz="4" w:space="0" w:color="000000"/>
            </w:tcBorders>
          </w:tcPr>
          <w:p w:rsidR="006F51EE" w:rsidRPr="006F51EE" w:rsidRDefault="006F51EE" w:rsidP="006F51EE">
            <w:pPr>
              <w:suppressAutoHyphens/>
              <w:snapToGrid w:val="0"/>
              <w:spacing w:after="0" w:line="360" w:lineRule="auto"/>
              <w:jc w:val="right"/>
              <w:rPr>
                <w:rFonts w:ascii="Times New Roman" w:eastAsia="Times New Roman" w:hAnsi="Times New Roman" w:cs="Times New Roman"/>
                <w:szCs w:val="23"/>
                <w:lang w:eastAsia="ar-SA"/>
              </w:rPr>
            </w:pPr>
            <w:r w:rsidRPr="006F51EE">
              <w:rPr>
                <w:rFonts w:ascii="Times New Roman" w:eastAsia="Times New Roman" w:hAnsi="Times New Roman" w:cs="Times New Roman"/>
                <w:szCs w:val="23"/>
                <w:lang w:eastAsia="ar-SA"/>
              </w:rPr>
              <w:t>z.v.</w:t>
            </w:r>
          </w:p>
        </w:tc>
      </w:tr>
      <w:tr w:rsidR="006F51EE" w:rsidRPr="006F51EE" w:rsidTr="0072273C">
        <w:tc>
          <w:tcPr>
            <w:tcW w:w="4927" w:type="dxa"/>
          </w:tcPr>
          <w:p w:rsidR="006F51EE" w:rsidRPr="006F51EE" w:rsidRDefault="006F51EE" w:rsidP="006F51EE">
            <w:pPr>
              <w:suppressAutoHyphens/>
              <w:snapToGrid w:val="0"/>
              <w:spacing w:after="0" w:line="360" w:lineRule="auto"/>
              <w:jc w:val="both"/>
              <w:rPr>
                <w:rFonts w:ascii="Times New Roman" w:eastAsia="Times New Roman" w:hAnsi="Times New Roman" w:cs="Times New Roman"/>
                <w:szCs w:val="23"/>
                <w:lang w:eastAsia="ar-SA"/>
              </w:rPr>
            </w:pPr>
            <w:r w:rsidRPr="006F51EE">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6F51EE" w:rsidRPr="006F51EE" w:rsidRDefault="006F51EE" w:rsidP="006F51EE">
            <w:pPr>
              <w:suppressAutoHyphens/>
              <w:snapToGrid w:val="0"/>
              <w:spacing w:after="0" w:line="360" w:lineRule="auto"/>
              <w:jc w:val="both"/>
              <w:rPr>
                <w:rFonts w:ascii="Times New Roman" w:eastAsia="Times New Roman" w:hAnsi="Times New Roman" w:cs="Times New Roman"/>
                <w:szCs w:val="23"/>
                <w:lang w:eastAsia="ar-SA"/>
              </w:rPr>
            </w:pPr>
          </w:p>
        </w:tc>
      </w:tr>
      <w:tr w:rsidR="006F51EE" w:rsidRPr="006F51EE" w:rsidTr="0072273C">
        <w:tc>
          <w:tcPr>
            <w:tcW w:w="4927" w:type="dxa"/>
          </w:tcPr>
          <w:p w:rsidR="006F51EE" w:rsidRPr="006F51EE" w:rsidRDefault="006F51EE" w:rsidP="006F51EE">
            <w:pPr>
              <w:suppressAutoHyphens/>
              <w:snapToGrid w:val="0"/>
              <w:spacing w:after="0" w:line="360" w:lineRule="auto"/>
              <w:jc w:val="both"/>
              <w:rPr>
                <w:rFonts w:ascii="Times New Roman" w:eastAsia="Times New Roman" w:hAnsi="Times New Roman" w:cs="Times New Roman"/>
                <w:szCs w:val="23"/>
                <w:lang w:eastAsia="ar-SA"/>
              </w:rPr>
            </w:pPr>
            <w:r w:rsidRPr="006F51EE">
              <w:rPr>
                <w:rFonts w:ascii="Times New Roman" w:eastAsia="Times New Roman" w:hAnsi="Times New Roman" w:cs="Times New Roman"/>
                <w:szCs w:val="23"/>
                <w:lang w:eastAsia="ar-SA"/>
              </w:rPr>
              <w:t>Piedāvājumu iesniedzējas sabiedrības nosaukums:</w:t>
            </w:r>
          </w:p>
        </w:tc>
        <w:tc>
          <w:tcPr>
            <w:tcW w:w="4253" w:type="dxa"/>
            <w:tcBorders>
              <w:bottom w:val="single" w:sz="4" w:space="0" w:color="000000"/>
            </w:tcBorders>
          </w:tcPr>
          <w:p w:rsidR="006F51EE" w:rsidRPr="006F51EE" w:rsidRDefault="006F51EE" w:rsidP="006F51EE">
            <w:pPr>
              <w:suppressAutoHyphens/>
              <w:snapToGrid w:val="0"/>
              <w:spacing w:after="0" w:line="360" w:lineRule="auto"/>
              <w:jc w:val="both"/>
              <w:rPr>
                <w:rFonts w:ascii="Times New Roman" w:eastAsia="Times New Roman" w:hAnsi="Times New Roman" w:cs="Times New Roman"/>
                <w:szCs w:val="23"/>
                <w:lang w:eastAsia="ar-SA"/>
              </w:rPr>
            </w:pPr>
          </w:p>
        </w:tc>
      </w:tr>
    </w:tbl>
    <w:p w:rsidR="00AE6828" w:rsidRDefault="00AE6828" w:rsidP="006F51EE">
      <w:pPr>
        <w:keepNext/>
        <w:tabs>
          <w:tab w:val="left" w:pos="38"/>
        </w:tabs>
        <w:suppressAutoHyphens/>
        <w:spacing w:after="0" w:line="240" w:lineRule="auto"/>
        <w:jc w:val="right"/>
        <w:outlineLvl w:val="0"/>
        <w:rPr>
          <w:rFonts w:ascii="Times New Roman" w:eastAsia="Times New Roman" w:hAnsi="Times New Roman" w:cs="Times New Roman"/>
          <w:sz w:val="24"/>
          <w:szCs w:val="24"/>
          <w:lang w:eastAsia="ar-SA"/>
        </w:rPr>
      </w:pPr>
    </w:p>
    <w:p w:rsidR="00AE6828" w:rsidRDefault="00AE6828" w:rsidP="006F51EE">
      <w:pPr>
        <w:keepNext/>
        <w:tabs>
          <w:tab w:val="left" w:pos="38"/>
        </w:tabs>
        <w:suppressAutoHyphens/>
        <w:spacing w:after="0" w:line="240" w:lineRule="auto"/>
        <w:jc w:val="right"/>
        <w:outlineLvl w:val="0"/>
        <w:rPr>
          <w:rFonts w:ascii="Times New Roman" w:eastAsia="Times New Roman" w:hAnsi="Times New Roman" w:cs="Times New Roman"/>
          <w:sz w:val="24"/>
          <w:szCs w:val="24"/>
          <w:lang w:eastAsia="ar-SA"/>
        </w:rPr>
      </w:pPr>
    </w:p>
    <w:p w:rsidR="00EE61E9" w:rsidRPr="0029251C" w:rsidRDefault="00EE61E9" w:rsidP="00AE6828">
      <w:pPr>
        <w:keepNext/>
        <w:tabs>
          <w:tab w:val="left" w:pos="38"/>
        </w:tabs>
        <w:suppressAutoHyphens/>
        <w:spacing w:after="0" w:line="240" w:lineRule="auto"/>
        <w:outlineLvl w:val="0"/>
        <w:rPr>
          <w:rFonts w:ascii="Times New Roman" w:eastAsia="Times New Roman" w:hAnsi="Times New Roman" w:cs="Times New Roman"/>
          <w:sz w:val="24"/>
          <w:szCs w:val="24"/>
          <w:lang w:eastAsia="ar-SA"/>
        </w:rPr>
      </w:pPr>
      <w:r w:rsidRPr="0029251C">
        <w:rPr>
          <w:rFonts w:ascii="Times New Roman" w:eastAsia="Times New Roman" w:hAnsi="Times New Roman" w:cs="Times New Roman"/>
          <w:sz w:val="24"/>
          <w:szCs w:val="24"/>
          <w:lang w:eastAsia="ar-SA"/>
        </w:rPr>
        <w:br w:type="page"/>
      </w:r>
    </w:p>
    <w:p w:rsidR="00EE61E9" w:rsidRPr="00C600E7" w:rsidRDefault="00EE61E9" w:rsidP="00EE61E9">
      <w:pPr>
        <w:suppressAutoHyphens/>
        <w:spacing w:after="0" w:line="240" w:lineRule="auto"/>
        <w:ind w:right="26"/>
        <w:jc w:val="right"/>
        <w:rPr>
          <w:rFonts w:ascii="Times New Roman" w:eastAsia="Arial" w:hAnsi="Times New Roman" w:cs="Times New Roman"/>
          <w:color w:val="000000"/>
          <w:kern w:val="1"/>
          <w:sz w:val="20"/>
          <w:szCs w:val="20"/>
          <w:shd w:val="clear" w:color="auto" w:fill="FFFF00"/>
          <w:lang w:eastAsia="ar-SA"/>
        </w:rPr>
      </w:pPr>
      <w:r w:rsidRPr="00C600E7">
        <w:rPr>
          <w:rFonts w:ascii="Times New Roman" w:eastAsia="Arial" w:hAnsi="Times New Roman" w:cs="Times New Roman"/>
          <w:b/>
          <w:color w:val="000000"/>
          <w:kern w:val="1"/>
          <w:sz w:val="20"/>
          <w:szCs w:val="20"/>
          <w:lang w:eastAsia="ar-SA"/>
        </w:rPr>
        <w:lastRenderedPageBreak/>
        <w:t>3.pielikums</w:t>
      </w:r>
    </w:p>
    <w:p w:rsidR="00EE61E9" w:rsidRPr="0029251C" w:rsidRDefault="00EE61E9" w:rsidP="00EE61E9">
      <w:pPr>
        <w:suppressAutoHyphens/>
        <w:spacing w:after="0" w:line="240" w:lineRule="auto"/>
        <w:ind w:right="26"/>
        <w:jc w:val="right"/>
        <w:rPr>
          <w:rFonts w:ascii="Times New Roman" w:eastAsia="Arial" w:hAnsi="Times New Roman" w:cs="Times New Roman"/>
          <w:b/>
          <w:bCs/>
          <w:caps/>
          <w:color w:val="000000"/>
          <w:kern w:val="1"/>
          <w:lang w:eastAsia="ar-SA"/>
        </w:rPr>
      </w:pPr>
      <w:r w:rsidRPr="0029251C">
        <w:rPr>
          <w:rFonts w:ascii="Times New Roman" w:eastAsia="Arial" w:hAnsi="Times New Roman" w:cs="Times New Roman"/>
          <w:b/>
          <w:bCs/>
          <w:caps/>
          <w:color w:val="000000"/>
          <w:kern w:val="1"/>
          <w:lang w:eastAsia="ar-SA"/>
        </w:rPr>
        <w:t>Inf</w:t>
      </w:r>
      <w:r>
        <w:rPr>
          <w:rFonts w:ascii="Times New Roman" w:eastAsia="Arial" w:hAnsi="Times New Roman" w:cs="Times New Roman"/>
          <w:b/>
          <w:bCs/>
          <w:caps/>
          <w:color w:val="000000"/>
          <w:kern w:val="1"/>
          <w:lang w:eastAsia="ar-SA"/>
        </w:rPr>
        <w:t xml:space="preserve">ormācija par </w:t>
      </w:r>
      <w:r w:rsidR="0016399D">
        <w:rPr>
          <w:rFonts w:ascii="Times New Roman" w:eastAsia="Arial" w:hAnsi="Times New Roman" w:cs="Times New Roman"/>
          <w:b/>
          <w:bCs/>
          <w:caps/>
          <w:color w:val="000000"/>
          <w:kern w:val="1"/>
          <w:lang w:eastAsia="ar-SA"/>
        </w:rPr>
        <w:t>IESAISTĪTAJIEM SPECIĀLISTIEM</w:t>
      </w:r>
    </w:p>
    <w:p w:rsidR="00EE61E9" w:rsidRPr="0029251C" w:rsidRDefault="00EE61E9" w:rsidP="00EE61E9">
      <w:pPr>
        <w:suppressAutoHyphens/>
        <w:spacing w:after="0" w:line="240" w:lineRule="auto"/>
        <w:ind w:right="26"/>
        <w:jc w:val="right"/>
        <w:rPr>
          <w:rFonts w:ascii="Times New Roman" w:eastAsia="Arial" w:hAnsi="Times New Roman" w:cs="Times New Roman"/>
          <w:color w:val="000000"/>
          <w:kern w:val="1"/>
          <w:lang w:eastAsia="ar-SA"/>
        </w:rPr>
      </w:pPr>
    </w:p>
    <w:p w:rsidR="00EE61E9" w:rsidRPr="0029251C" w:rsidRDefault="00EE61E9" w:rsidP="00EE61E9">
      <w:pPr>
        <w:suppressAutoHyphens/>
        <w:spacing w:after="0" w:line="240" w:lineRule="auto"/>
        <w:ind w:right="26"/>
        <w:jc w:val="right"/>
        <w:rPr>
          <w:rFonts w:ascii="Times New Roman" w:eastAsia="Arial" w:hAnsi="Times New Roman" w:cs="Times New Roman"/>
          <w:color w:val="000000"/>
          <w:kern w:val="1"/>
          <w:lang w:eastAsia="ar-SA"/>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EE61E9" w:rsidRPr="0029251C" w:rsidTr="00094E7E">
        <w:tc>
          <w:tcPr>
            <w:tcW w:w="1166"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Piedāvātā pozīcija*</w:t>
            </w:r>
          </w:p>
        </w:tc>
        <w:tc>
          <w:tcPr>
            <w:tcW w:w="1275"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Speciālista vārds, uzvārds</w:t>
            </w:r>
          </w:p>
        </w:tc>
        <w:tc>
          <w:tcPr>
            <w:tcW w:w="1575"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Kvalifikācija</w:t>
            </w:r>
          </w:p>
        </w:tc>
        <w:tc>
          <w:tcPr>
            <w:tcW w:w="1402"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Profesionālā pieredze (gados)</w:t>
            </w:r>
          </w:p>
        </w:tc>
        <w:tc>
          <w:tcPr>
            <w:tcW w:w="1559" w:type="dxa"/>
            <w:tcBorders>
              <w:top w:val="single" w:sz="4" w:space="0" w:color="000000"/>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Līgumattiecību pamats ***</w:t>
            </w: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b/>
                <w:bCs/>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r w:rsidR="00EE61E9" w:rsidRPr="0029251C" w:rsidTr="00094E7E">
        <w:tc>
          <w:tcPr>
            <w:tcW w:w="1166"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EE61E9" w:rsidRPr="0029251C" w:rsidRDefault="00EE61E9" w:rsidP="00094E7E">
            <w:pPr>
              <w:suppressAutoHyphens/>
              <w:snapToGrid w:val="0"/>
              <w:spacing w:after="0" w:line="240" w:lineRule="auto"/>
              <w:rPr>
                <w:rFonts w:ascii="Times New Roman" w:eastAsia="Arial" w:hAnsi="Times New Roman" w:cs="Times New Roman"/>
                <w:color w:val="000000"/>
                <w:kern w:val="1"/>
                <w:szCs w:val="24"/>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color w:val="000000"/>
          <w:sz w:val="24"/>
          <w:szCs w:val="24"/>
          <w:lang w:eastAsia="ar-SA"/>
        </w:rPr>
      </w:pP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Pozīciju uzskaitījumu pretendents norāda, nodrošinot visas normatīvo aktos noteiktās prasības un vismaz nolikum</w:t>
      </w:r>
      <w:r>
        <w:rPr>
          <w:rFonts w:ascii="Times New Roman" w:eastAsia="Arial" w:hAnsi="Times New Roman" w:cs="Times New Roman"/>
          <w:color w:val="000000"/>
          <w:kern w:val="1"/>
          <w:szCs w:val="24"/>
          <w:lang w:eastAsia="ar-SA"/>
        </w:rPr>
        <w:t>ā</w:t>
      </w:r>
      <w:r w:rsidRPr="0029251C">
        <w:rPr>
          <w:rFonts w:ascii="Times New Roman" w:eastAsia="Arial" w:hAnsi="Times New Roman" w:cs="Times New Roman"/>
          <w:color w:val="000000"/>
          <w:kern w:val="1"/>
          <w:szCs w:val="24"/>
          <w:lang w:eastAsia="ar-SA"/>
        </w:rPr>
        <w:t xml:space="preserve"> minēto speciālistu piesaisti.</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 norāda, vai piesaistītais speciālists ir </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pretendenta (piegādātāj vai piegādātāju apvienības)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apakšuzņēmēja – komersanta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apakšuzņēmējs – persona, kurai ir pastāvīgās prakses tiesības un kas tiks piesaistīta uz atsevišķa līguma pamata konkrētā līguma izpildē</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norāda, uz kāda līguma pamata speciālists ir piesaistīts personai, kuru pārstāv</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darba </w:t>
      </w:r>
      <w:smartTag w:uri="schemas-tilde-lv/tildestengine" w:element="veidnes">
        <w:smartTagPr>
          <w:attr w:name="id" w:val="-1"/>
          <w:attr w:name="baseform" w:val="līgums"/>
          <w:attr w:name="text" w:val="līgums&#10;"/>
        </w:smartTagPr>
        <w:r w:rsidRPr="0029251C">
          <w:rPr>
            <w:rFonts w:ascii="Times New Roman" w:eastAsia="Arial" w:hAnsi="Times New Roman" w:cs="Times New Roman"/>
            <w:color w:val="000000"/>
            <w:kern w:val="1"/>
            <w:szCs w:val="24"/>
            <w:lang w:eastAsia="ar-SA"/>
          </w:rPr>
          <w:t>līgums</w:t>
        </w:r>
      </w:smartTag>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uzņēmuma </w:t>
      </w:r>
      <w:smartTag w:uri="schemas-tilde-lv/tildestengine" w:element="veidnes">
        <w:smartTagPr>
          <w:attr w:name="id" w:val="-1"/>
          <w:attr w:name="baseform" w:val="līgums"/>
          <w:attr w:name="text" w:val="līgums&#10;"/>
        </w:smartTagPr>
        <w:r w:rsidRPr="0029251C">
          <w:rPr>
            <w:rFonts w:ascii="Times New Roman" w:eastAsia="Arial" w:hAnsi="Times New Roman" w:cs="Times New Roman"/>
            <w:color w:val="000000"/>
            <w:kern w:val="1"/>
            <w:szCs w:val="24"/>
            <w:lang w:eastAsia="ar-SA"/>
          </w:rPr>
          <w:t>līgums</w:t>
        </w:r>
      </w:smartTag>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cits (norādīt, kāds)</w:t>
      </w:r>
    </w:p>
    <w:p w:rsidR="00EE61E9" w:rsidRPr="0029251C" w:rsidRDefault="00EE61E9" w:rsidP="00EE61E9">
      <w:pPr>
        <w:suppressAutoHyphens/>
        <w:spacing w:after="0" w:line="240" w:lineRule="auto"/>
        <w:jc w:val="both"/>
        <w:rPr>
          <w:rFonts w:ascii="Times New Roman" w:eastAsia="Arial" w:hAnsi="Times New Roman" w:cs="Times New Roman"/>
          <w:color w:val="000000"/>
          <w:kern w:val="1"/>
          <w:szCs w:val="24"/>
          <w:lang w:eastAsia="ar-SA"/>
        </w:rPr>
      </w:pPr>
    </w:p>
    <w:p w:rsidR="00EE61E9" w:rsidRPr="0029251C" w:rsidRDefault="00EE61E9" w:rsidP="00EE61E9">
      <w:pPr>
        <w:suppressAutoHyphens/>
        <w:spacing w:after="0" w:line="240" w:lineRule="auto"/>
        <w:rPr>
          <w:rFonts w:ascii="Times New Roman" w:eastAsia="Arial" w:hAnsi="Times New Roman" w:cs="Times New Roman"/>
          <w:color w:val="000000"/>
          <w:kern w:val="1"/>
          <w:szCs w:val="24"/>
          <w:lang w:eastAsia="ar-SA"/>
        </w:rPr>
      </w:pPr>
    </w:p>
    <w:p w:rsidR="00EE61E9" w:rsidRPr="0029251C" w:rsidRDefault="00EE61E9" w:rsidP="00EE61E9">
      <w:pPr>
        <w:suppressAutoHyphens/>
        <w:spacing w:after="0" w:line="240" w:lineRule="auto"/>
        <w:rPr>
          <w:rFonts w:ascii="Times New Roman" w:eastAsia="Arial" w:hAnsi="Times New Roman" w:cs="Times New Roman"/>
          <w:color w:val="000000"/>
          <w:kern w:val="1"/>
          <w:szCs w:val="24"/>
          <w:lang w:eastAsia="ar-SA"/>
        </w:rPr>
      </w:pPr>
    </w:p>
    <w:tbl>
      <w:tblPr>
        <w:tblW w:w="0" w:type="auto"/>
        <w:tblLayout w:type="fixed"/>
        <w:tblLook w:val="0000" w:firstRow="0" w:lastRow="0" w:firstColumn="0" w:lastColumn="0" w:noHBand="0" w:noVBand="0"/>
      </w:tblPr>
      <w:tblGrid>
        <w:gridCol w:w="4927"/>
        <w:gridCol w:w="4253"/>
      </w:tblGrid>
      <w:tr w:rsidR="00EE61E9" w:rsidRPr="0029251C" w:rsidTr="00094E7E">
        <w:tc>
          <w:tcPr>
            <w:tcW w:w="4927" w:type="dxa"/>
          </w:tcPr>
          <w:p w:rsidR="00EE61E9" w:rsidRPr="0029251C" w:rsidRDefault="00EE61E9" w:rsidP="00094E7E">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Pilnvarotās personas paraksts un zīmogs:</w:t>
            </w:r>
          </w:p>
        </w:tc>
        <w:tc>
          <w:tcPr>
            <w:tcW w:w="4253" w:type="dxa"/>
            <w:tcBorders>
              <w:bottom w:val="single" w:sz="4" w:space="0" w:color="000000"/>
            </w:tcBorders>
          </w:tcPr>
          <w:p w:rsidR="00EE61E9" w:rsidRPr="0029251C" w:rsidRDefault="00EE61E9" w:rsidP="00094E7E">
            <w:pPr>
              <w:suppressAutoHyphens/>
              <w:snapToGrid w:val="0"/>
              <w:spacing w:after="0" w:line="36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z.v.</w:t>
            </w:r>
          </w:p>
        </w:tc>
      </w:tr>
      <w:tr w:rsidR="00EE61E9" w:rsidRPr="0029251C" w:rsidTr="00094E7E">
        <w:tc>
          <w:tcPr>
            <w:tcW w:w="4927" w:type="dxa"/>
          </w:tcPr>
          <w:p w:rsidR="00EE61E9" w:rsidRPr="0029251C" w:rsidRDefault="00EE61E9" w:rsidP="00094E7E">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Parakstītāja vārds, uzvārds un amats:</w:t>
            </w:r>
          </w:p>
        </w:tc>
        <w:tc>
          <w:tcPr>
            <w:tcW w:w="4253" w:type="dxa"/>
            <w:tcBorders>
              <w:bottom w:val="single" w:sz="4" w:space="0" w:color="000000"/>
            </w:tcBorders>
          </w:tcPr>
          <w:p w:rsidR="00EE61E9" w:rsidRPr="0029251C" w:rsidRDefault="00EE61E9" w:rsidP="00094E7E">
            <w:pPr>
              <w:suppressAutoHyphens/>
              <w:snapToGrid w:val="0"/>
              <w:spacing w:after="0" w:line="360" w:lineRule="auto"/>
              <w:jc w:val="both"/>
              <w:rPr>
                <w:rFonts w:ascii="Times New Roman" w:eastAsia="Times New Roman" w:hAnsi="Times New Roman" w:cs="Times New Roman"/>
                <w:color w:val="000000"/>
                <w:szCs w:val="23"/>
                <w:lang w:eastAsia="ar-SA"/>
              </w:rPr>
            </w:pPr>
          </w:p>
        </w:tc>
      </w:tr>
      <w:tr w:rsidR="00EE61E9" w:rsidRPr="0029251C" w:rsidTr="00094E7E">
        <w:tc>
          <w:tcPr>
            <w:tcW w:w="4927" w:type="dxa"/>
          </w:tcPr>
          <w:p w:rsidR="00EE61E9" w:rsidRPr="0029251C" w:rsidRDefault="00EE61E9" w:rsidP="00094E7E">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Piedāvājumu iesniedzējas sabiedrības nosaukums:</w:t>
            </w:r>
          </w:p>
        </w:tc>
        <w:tc>
          <w:tcPr>
            <w:tcW w:w="4253" w:type="dxa"/>
            <w:tcBorders>
              <w:bottom w:val="single" w:sz="4" w:space="0" w:color="000000"/>
            </w:tcBorders>
          </w:tcPr>
          <w:p w:rsidR="00EE61E9" w:rsidRPr="0029251C" w:rsidRDefault="00EE61E9" w:rsidP="00094E7E">
            <w:pPr>
              <w:suppressAutoHyphens/>
              <w:snapToGrid w:val="0"/>
              <w:spacing w:after="0" w:line="360" w:lineRule="auto"/>
              <w:jc w:val="both"/>
              <w:rPr>
                <w:rFonts w:ascii="Times New Roman" w:eastAsia="Times New Roman" w:hAnsi="Times New Roman" w:cs="Times New Roman"/>
                <w:color w:val="000000"/>
                <w:szCs w:val="23"/>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color w:val="000000"/>
          <w:sz w:val="24"/>
          <w:szCs w:val="24"/>
          <w:lang w:eastAsia="ar-SA"/>
        </w:rPr>
      </w:pPr>
    </w:p>
    <w:p w:rsidR="00AE6828" w:rsidRDefault="00AE6828">
      <w:pP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br w:type="page"/>
      </w:r>
    </w:p>
    <w:p w:rsidR="00EE61E9" w:rsidRPr="00C600E7" w:rsidRDefault="00AE6828" w:rsidP="00EE61E9">
      <w:pPr>
        <w:suppressAutoHyphens/>
        <w:spacing w:after="0" w:line="240" w:lineRule="auto"/>
        <w:jc w:val="right"/>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4</w:t>
      </w:r>
      <w:r w:rsidR="00EE61E9" w:rsidRPr="00C600E7">
        <w:rPr>
          <w:rFonts w:ascii="Times New Roman" w:eastAsia="Times New Roman" w:hAnsi="Times New Roman" w:cs="Times New Roman"/>
          <w:b/>
          <w:sz w:val="20"/>
          <w:szCs w:val="20"/>
          <w:lang w:eastAsia="ar-SA"/>
        </w:rPr>
        <w:t>.pielikums</w:t>
      </w:r>
    </w:p>
    <w:p w:rsidR="00EE61E9" w:rsidRPr="0029251C" w:rsidRDefault="00EE61E9" w:rsidP="00EE61E9">
      <w:pPr>
        <w:tabs>
          <w:tab w:val="center" w:pos="4153"/>
          <w:tab w:val="right" w:pos="8306"/>
        </w:tabs>
        <w:suppressAutoHyphens/>
        <w:spacing w:after="0" w:line="240" w:lineRule="auto"/>
        <w:jc w:val="right"/>
        <w:rPr>
          <w:rFonts w:ascii="Times New Roman" w:eastAsia="Times New Roman" w:hAnsi="Times New Roman" w:cs="Times New Roman"/>
          <w:sz w:val="24"/>
          <w:szCs w:val="20"/>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b/>
          <w:sz w:val="24"/>
          <w:szCs w:val="24"/>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b/>
          <w:sz w:val="24"/>
          <w:szCs w:val="24"/>
          <w:lang w:eastAsia="ar-SA"/>
        </w:rPr>
      </w:pPr>
      <w:r w:rsidRPr="0029251C">
        <w:rPr>
          <w:rFonts w:ascii="Times New Roman" w:eastAsia="Times New Roman" w:hAnsi="Times New Roman" w:cs="Times New Roman"/>
          <w:b/>
          <w:sz w:val="24"/>
          <w:szCs w:val="24"/>
          <w:lang w:eastAsia="ar-SA"/>
        </w:rPr>
        <w:t>CURRICULUM VITAE</w:t>
      </w:r>
    </w:p>
    <w:p w:rsidR="00EE61E9" w:rsidRPr="0029251C" w:rsidRDefault="00EE61E9" w:rsidP="00EE61E9">
      <w:pPr>
        <w:suppressAutoHyphens/>
        <w:spacing w:after="0" w:line="240" w:lineRule="auto"/>
        <w:jc w:val="center"/>
        <w:rPr>
          <w:rFonts w:ascii="Times New Roman" w:eastAsia="Times New Roman" w:hAnsi="Times New Roman" w:cs="Times New Roman"/>
          <w:b/>
          <w:sz w:val="24"/>
          <w:szCs w:val="24"/>
          <w:lang w:eastAsia="ar-SA"/>
        </w:rPr>
      </w:pPr>
    </w:p>
    <w:p w:rsidR="00EE61E9" w:rsidRPr="00AE6828" w:rsidRDefault="00EE61E9" w:rsidP="00AE6828">
      <w:pPr>
        <w:jc w:val="both"/>
        <w:rPr>
          <w:rFonts w:ascii="Times New Roman" w:hAnsi="Times New Roman" w:cs="Times New Roman"/>
        </w:rPr>
      </w:pPr>
      <w:r w:rsidRPr="0029251C">
        <w:rPr>
          <w:rFonts w:ascii="Times New Roman" w:eastAsia="Times New Roman" w:hAnsi="Times New Roman" w:cs="Times New Roman"/>
          <w:bCs/>
          <w:lang w:eastAsia="ar-SA"/>
        </w:rPr>
        <w:t xml:space="preserve">Iepirkuma procedūra </w:t>
      </w:r>
      <w:r w:rsidRPr="00C600E7">
        <w:rPr>
          <w:rFonts w:ascii="Times New Roman" w:eastAsia="Times New Roman" w:hAnsi="Times New Roman" w:cs="Times New Roman"/>
          <w:b/>
          <w:bCs/>
          <w:lang w:eastAsia="ar-SA"/>
        </w:rPr>
        <w:t>“</w:t>
      </w:r>
      <w:r w:rsidR="00AE6828" w:rsidRPr="00AE6828">
        <w:rPr>
          <w:rFonts w:ascii="Times New Roman" w:hAnsi="Times New Roman" w:cs="Times New Roman"/>
          <w:b/>
          <w:spacing w:val="-3"/>
        </w:rPr>
        <w:t xml:space="preserve">Ērģemes viduslaiku pils Ziemeļu torņa restaurācija un atjaunošana” </w:t>
      </w:r>
      <w:proofErr w:type="spellStart"/>
      <w:r w:rsidR="00AE6828" w:rsidRPr="00AE6828">
        <w:rPr>
          <w:rFonts w:ascii="Times New Roman" w:hAnsi="Times New Roman" w:cs="Times New Roman"/>
          <w:spacing w:val="-3"/>
        </w:rPr>
        <w:t>Id.nr</w:t>
      </w:r>
      <w:proofErr w:type="spellEnd"/>
      <w:r w:rsidR="00AE6828" w:rsidRPr="00AE6828">
        <w:rPr>
          <w:rFonts w:ascii="Times New Roman" w:hAnsi="Times New Roman" w:cs="Times New Roman"/>
          <w:spacing w:val="-3"/>
        </w:rPr>
        <w:t>. VND/2018/13M/ERAF</w:t>
      </w:r>
    </w:p>
    <w:p w:rsidR="00EE61E9" w:rsidRPr="00AE6828" w:rsidRDefault="00EE61E9" w:rsidP="00EE61E9">
      <w:pPr>
        <w:suppressAutoHyphens/>
        <w:spacing w:after="0" w:line="240" w:lineRule="auto"/>
        <w:ind w:firstLine="709"/>
        <w:jc w:val="both"/>
        <w:rPr>
          <w:rFonts w:ascii="Times New Roman" w:eastAsia="Times New Roman" w:hAnsi="Times New Roman" w:cs="Times New Roman"/>
          <w:sz w:val="24"/>
          <w:szCs w:val="24"/>
          <w:lang w:eastAsia="ar-SA"/>
        </w:rPr>
      </w:pPr>
    </w:p>
    <w:p w:rsidR="00EE61E9" w:rsidRPr="0029251C" w:rsidRDefault="00EE61E9" w:rsidP="00EE61E9">
      <w:pPr>
        <w:suppressAutoHyphens/>
        <w:spacing w:after="0" w:line="240" w:lineRule="auto"/>
        <w:rPr>
          <w:rFonts w:ascii="Times New Roman" w:eastAsia="Times New Roman" w:hAnsi="Times New Roman" w:cs="Times New Roman"/>
          <w:b/>
          <w:u w:val="single"/>
          <w:lang w:eastAsia="ar-SA"/>
        </w:rPr>
      </w:pPr>
      <w:r w:rsidRPr="0029251C">
        <w:rPr>
          <w:rFonts w:ascii="Times New Roman" w:eastAsia="Times New Roman" w:hAnsi="Times New Roman" w:cs="Times New Roman"/>
          <w:u w:val="single"/>
          <w:lang w:eastAsia="ar-SA"/>
        </w:rPr>
        <w:t xml:space="preserve">Piedāvātā pozīcija augstāk minēto </w:t>
      </w:r>
      <w:r w:rsidR="0016399D">
        <w:rPr>
          <w:rFonts w:ascii="Times New Roman" w:eastAsia="Times New Roman" w:hAnsi="Times New Roman" w:cs="Times New Roman"/>
          <w:u w:val="single"/>
          <w:lang w:eastAsia="ar-SA"/>
        </w:rPr>
        <w:t xml:space="preserve">būvprojekta / </w:t>
      </w:r>
      <w:r w:rsidRPr="0029251C">
        <w:rPr>
          <w:rFonts w:ascii="Times New Roman" w:eastAsia="Times New Roman" w:hAnsi="Times New Roman" w:cs="Times New Roman"/>
          <w:u w:val="single"/>
          <w:lang w:eastAsia="ar-SA"/>
        </w:rPr>
        <w:t>būvdarbu izpildē</w:t>
      </w:r>
      <w:r w:rsidRPr="0029251C">
        <w:rPr>
          <w:rFonts w:ascii="Times New Roman" w:eastAsia="Times New Roman" w:hAnsi="Times New Roman" w:cs="Times New Roman"/>
          <w:b/>
          <w:u w:val="single"/>
          <w:lang w:eastAsia="ar-SA"/>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EE61E9" w:rsidRPr="0029251C" w:rsidTr="00094E7E">
        <w:tc>
          <w:tcPr>
            <w:tcW w:w="2376"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 Uzvārds:</w:t>
            </w:r>
          </w:p>
        </w:tc>
        <w:tc>
          <w:tcPr>
            <w:tcW w:w="6935" w:type="dxa"/>
            <w:gridSpan w:val="5"/>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376"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2. Vārds:</w:t>
            </w:r>
          </w:p>
        </w:tc>
        <w:tc>
          <w:tcPr>
            <w:tcW w:w="6935" w:type="dxa"/>
            <w:gridSpan w:val="5"/>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376" w:type="dxa"/>
          </w:tcPr>
          <w:p w:rsidR="00EE61E9" w:rsidRPr="0029251C" w:rsidRDefault="00EE61E9" w:rsidP="00094E7E">
            <w:pPr>
              <w:suppressAutoHyphens/>
              <w:spacing w:after="0" w:line="240" w:lineRule="auto"/>
              <w:ind w:right="-705"/>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3. Dzimšanas gads:</w:t>
            </w:r>
          </w:p>
        </w:tc>
        <w:tc>
          <w:tcPr>
            <w:tcW w:w="6935" w:type="dxa"/>
            <w:gridSpan w:val="5"/>
          </w:tcPr>
          <w:p w:rsidR="00EE61E9" w:rsidRPr="0029251C" w:rsidRDefault="00EE61E9" w:rsidP="00094E7E">
            <w:pPr>
              <w:suppressAutoHyphens/>
              <w:spacing w:after="0" w:line="240" w:lineRule="auto"/>
              <w:ind w:left="601"/>
              <w:rPr>
                <w:rFonts w:ascii="Times New Roman" w:eastAsia="Times New Roman" w:hAnsi="Times New Roman" w:cs="Times New Roman"/>
                <w:lang w:eastAsia="ar-SA"/>
              </w:rPr>
            </w:pPr>
          </w:p>
        </w:tc>
      </w:tr>
      <w:tr w:rsidR="00EE61E9" w:rsidRPr="0029251C" w:rsidTr="00094E7E">
        <w:tc>
          <w:tcPr>
            <w:tcW w:w="2376"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c>
          <w:tcPr>
            <w:tcW w:w="6935" w:type="dxa"/>
            <w:gridSpan w:val="5"/>
          </w:tcPr>
          <w:p w:rsidR="00EE61E9" w:rsidRPr="0029251C" w:rsidRDefault="00EE61E9" w:rsidP="00094E7E">
            <w:pPr>
              <w:suppressAutoHyphens/>
              <w:spacing w:after="0" w:line="240" w:lineRule="auto"/>
              <w:ind w:left="601"/>
              <w:rPr>
                <w:rFonts w:ascii="Times New Roman" w:eastAsia="Times New Roman" w:hAnsi="Times New Roman" w:cs="Times New Roman"/>
                <w:lang w:eastAsia="ar-SA"/>
              </w:rPr>
            </w:pPr>
          </w:p>
        </w:tc>
      </w:tr>
      <w:tr w:rsidR="00EE61E9" w:rsidRPr="0029251C" w:rsidTr="00094E7E">
        <w:tc>
          <w:tcPr>
            <w:tcW w:w="2376"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c>
          <w:tcPr>
            <w:tcW w:w="6935" w:type="dxa"/>
            <w:gridSpan w:val="5"/>
          </w:tcPr>
          <w:p w:rsidR="00EE61E9" w:rsidRPr="0029251C" w:rsidRDefault="00EE61E9" w:rsidP="00094E7E">
            <w:pPr>
              <w:suppressAutoHyphens/>
              <w:spacing w:after="0" w:line="240" w:lineRule="auto"/>
              <w:ind w:left="601"/>
              <w:rPr>
                <w:rFonts w:ascii="Times New Roman" w:eastAsia="Times New Roman" w:hAnsi="Times New Roman" w:cs="Times New Roman"/>
                <w:lang w:eastAsia="ar-SA"/>
              </w:rPr>
            </w:pPr>
          </w:p>
        </w:tc>
      </w:tr>
      <w:tr w:rsidR="00EE61E9" w:rsidRPr="0029251C" w:rsidTr="00094E7E">
        <w:tc>
          <w:tcPr>
            <w:tcW w:w="9311" w:type="dxa"/>
            <w:gridSpan w:val="6"/>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4. Izglītība:</w:t>
            </w: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rPr>
          <w:cantSplit/>
        </w:trPr>
        <w:tc>
          <w:tcPr>
            <w:tcW w:w="3115" w:type="dxa"/>
            <w:gridSpan w:val="3"/>
            <w:tcBorders>
              <w:top w:val="double" w:sz="4" w:space="0" w:color="auto"/>
              <w:left w:val="double" w:sz="4"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EE61E9" w:rsidRPr="0029251C" w:rsidRDefault="00EE61E9" w:rsidP="00094E7E">
            <w:pPr>
              <w:suppressAutoHyphens/>
              <w:spacing w:after="0" w:line="240" w:lineRule="auto"/>
              <w:rPr>
                <w:rFonts w:ascii="Times New Roman" w:eastAsia="Times New Roman" w:hAnsi="Times New Roman" w:cs="Times New Roman"/>
                <w:b/>
                <w:lang w:eastAsia="ar-SA"/>
              </w:rPr>
            </w:pPr>
          </w:p>
        </w:tc>
      </w:tr>
      <w:tr w:rsidR="00EE61E9" w:rsidRPr="0029251C" w:rsidTr="00094E7E">
        <w:trPr>
          <w:cantSplit/>
        </w:trPr>
        <w:tc>
          <w:tcPr>
            <w:tcW w:w="3115" w:type="dxa"/>
            <w:gridSpan w:val="3"/>
            <w:tcBorders>
              <w:top w:val="single" w:sz="6" w:space="0" w:color="auto"/>
              <w:left w:val="double" w:sz="4" w:space="0" w:color="auto"/>
              <w:bottom w:val="sing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  no / līdz</w:t>
            </w:r>
          </w:p>
        </w:tc>
        <w:tc>
          <w:tcPr>
            <w:tcW w:w="6196" w:type="dxa"/>
            <w:gridSpan w:val="3"/>
            <w:tcBorders>
              <w:top w:val="single" w:sz="6" w:space="0" w:color="auto"/>
              <w:left w:val="single" w:sz="6" w:space="0" w:color="auto"/>
              <w:bottom w:val="single" w:sz="6" w:space="0" w:color="auto"/>
              <w:right w:val="double" w:sz="4"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9311" w:type="dxa"/>
            <w:gridSpan w:val="6"/>
            <w:tcBorders>
              <w:top w:val="double" w:sz="4"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9311" w:type="dxa"/>
            <w:gridSpan w:val="6"/>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5. Valodas: (zināšanu līmenis no 1 - brīvi līdz 5- pamatzināšanas )</w:t>
            </w: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669" w:type="dxa"/>
            <w:gridSpan w:val="2"/>
            <w:tcBorders>
              <w:top w:val="doub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Valoda</w:t>
            </w:r>
          </w:p>
        </w:tc>
        <w:tc>
          <w:tcPr>
            <w:tcW w:w="2214" w:type="dxa"/>
            <w:gridSpan w:val="2"/>
            <w:tcBorders>
              <w:top w:val="doub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Runāt prasme</w:t>
            </w:r>
          </w:p>
        </w:tc>
        <w:tc>
          <w:tcPr>
            <w:tcW w:w="2214" w:type="dxa"/>
            <w:tcBorders>
              <w:top w:val="doub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Rakstītprasme</w:t>
            </w:r>
          </w:p>
        </w:tc>
      </w:tr>
      <w:tr w:rsidR="00EE61E9" w:rsidRPr="0029251C" w:rsidTr="00094E7E">
        <w:tc>
          <w:tcPr>
            <w:tcW w:w="2669" w:type="dxa"/>
            <w:gridSpan w:val="2"/>
            <w:tcBorders>
              <w:top w:val="sing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r>
      <w:tr w:rsidR="00EE61E9" w:rsidRPr="0029251C" w:rsidTr="00094E7E">
        <w:tc>
          <w:tcPr>
            <w:tcW w:w="2669" w:type="dxa"/>
            <w:gridSpan w:val="2"/>
            <w:tcBorders>
              <w:top w:val="sing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r>
      <w:tr w:rsidR="00EE61E9" w:rsidRPr="0029251C" w:rsidTr="00094E7E">
        <w:tc>
          <w:tcPr>
            <w:tcW w:w="2669" w:type="dxa"/>
            <w:gridSpan w:val="2"/>
            <w:tcBorders>
              <w:top w:val="single" w:sz="6" w:space="0" w:color="auto"/>
              <w:left w:val="double" w:sz="6" w:space="0" w:color="auto"/>
              <w:bottom w:val="doub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doub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sing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double" w:sz="6"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1668"/>
        <w:gridCol w:w="1701"/>
        <w:gridCol w:w="5953"/>
      </w:tblGrid>
      <w:tr w:rsidR="00EE61E9" w:rsidRPr="0029251C" w:rsidTr="00094E7E">
        <w:tc>
          <w:tcPr>
            <w:tcW w:w="3369" w:type="dxa"/>
            <w:gridSpan w:val="2"/>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6. Piederība pie profesionālajām organizācijām:</w:t>
            </w:r>
          </w:p>
        </w:tc>
        <w:tc>
          <w:tcPr>
            <w:tcW w:w="5953"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3369" w:type="dxa"/>
            <w:gridSpan w:val="2"/>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7. Citas iemaņas:</w:t>
            </w:r>
          </w:p>
        </w:tc>
        <w:tc>
          <w:tcPr>
            <w:tcW w:w="5953"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3369" w:type="dxa"/>
            <w:gridSpan w:val="2"/>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8. Pašreizējais amats:</w:t>
            </w:r>
          </w:p>
        </w:tc>
        <w:tc>
          <w:tcPr>
            <w:tcW w:w="5953"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3369" w:type="dxa"/>
            <w:gridSpan w:val="2"/>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9. Specializācija: </w:t>
            </w:r>
          </w:p>
        </w:tc>
        <w:tc>
          <w:tcPr>
            <w:tcW w:w="5953" w:type="dxa"/>
          </w:tcPr>
          <w:p w:rsidR="00EE61E9" w:rsidRPr="0029251C" w:rsidRDefault="00EE61E9" w:rsidP="00094E7E">
            <w:pPr>
              <w:suppressAutoHyphens/>
              <w:spacing w:after="0" w:line="240" w:lineRule="auto"/>
              <w:ind w:left="18"/>
              <w:rPr>
                <w:rFonts w:ascii="Times New Roman" w:eastAsia="Times New Roman" w:hAnsi="Times New Roman" w:cs="Times New Roman"/>
                <w:lang w:eastAsia="ar-SA"/>
              </w:rPr>
            </w:pPr>
          </w:p>
        </w:tc>
      </w:tr>
      <w:tr w:rsidR="00EE61E9" w:rsidRPr="0029251C" w:rsidTr="00094E7E">
        <w:tc>
          <w:tcPr>
            <w:tcW w:w="9322" w:type="dxa"/>
            <w:gridSpan w:val="3"/>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10. Darba pieredze: </w:t>
            </w:r>
          </w:p>
        </w:tc>
      </w:tr>
      <w:tr w:rsidR="00EE61E9" w:rsidRPr="0029251C" w:rsidTr="00094E7E">
        <w:tc>
          <w:tcPr>
            <w:tcW w:w="1668" w:type="dxa"/>
            <w:tcBorders>
              <w:top w:val="doub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1668" w:type="dxa"/>
            <w:tcBorders>
              <w:top w:val="sing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Adrese:</w:t>
            </w:r>
          </w:p>
        </w:tc>
        <w:tc>
          <w:tcPr>
            <w:tcW w:w="7654" w:type="dxa"/>
            <w:gridSpan w:val="2"/>
            <w:tcBorders>
              <w:top w:val="sing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1668" w:type="dxa"/>
            <w:tcBorders>
              <w:top w:val="sing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1668" w:type="dxa"/>
            <w:tcBorders>
              <w:top w:val="single" w:sz="6" w:space="0" w:color="auto"/>
              <w:left w:val="double" w:sz="6" w:space="0" w:color="auto"/>
              <w:bottom w:val="sing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Amats:</w:t>
            </w:r>
          </w:p>
        </w:tc>
        <w:tc>
          <w:tcPr>
            <w:tcW w:w="7654" w:type="dxa"/>
            <w:gridSpan w:val="2"/>
            <w:tcBorders>
              <w:top w:val="single" w:sz="6" w:space="0" w:color="auto"/>
              <w:left w:val="single" w:sz="6" w:space="0" w:color="auto"/>
              <w:bottom w:val="single" w:sz="6" w:space="0" w:color="auto"/>
              <w:right w:val="doub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1668" w:type="dxa"/>
            <w:tcBorders>
              <w:top w:val="single" w:sz="6" w:space="0" w:color="auto"/>
              <w:left w:val="double" w:sz="6" w:space="0" w:color="auto"/>
              <w:bottom w:val="double" w:sz="6" w:space="0" w:color="auto"/>
              <w:right w:val="sing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11. </w:t>
      </w:r>
      <w:r w:rsidRPr="0029251C">
        <w:rPr>
          <w:rFonts w:ascii="Times New Roman" w:eastAsia="Times New Roman" w:hAnsi="Times New Roman" w:cs="Times New Roman"/>
          <w:noProof/>
          <w:lang w:eastAsia="ar-SA"/>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EE61E9" w:rsidRPr="0029251C" w:rsidTr="00094E7E">
        <w:trPr>
          <w:trHeight w:val="512"/>
        </w:trPr>
        <w:tc>
          <w:tcPr>
            <w:tcW w:w="1439"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izpildes gads</w:t>
            </w:r>
          </w:p>
        </w:tc>
        <w:tc>
          <w:tcPr>
            <w:tcW w:w="1440"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vieta</w:t>
            </w:r>
          </w:p>
        </w:tc>
        <w:tc>
          <w:tcPr>
            <w:tcW w:w="1909"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Amats/pozīcija</w:t>
            </w:r>
          </w:p>
        </w:tc>
        <w:tc>
          <w:tcPr>
            <w:tcW w:w="4500"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Klients, darba apraksts</w:t>
            </w:r>
          </w:p>
        </w:tc>
      </w:tr>
      <w:tr w:rsidR="00EE61E9" w:rsidRPr="0029251C" w:rsidTr="00094E7E">
        <w:tc>
          <w:tcPr>
            <w:tcW w:w="1439"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440"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909"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4500" w:type="dxa"/>
            <w:tcBorders>
              <w:top w:val="doub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r>
      <w:tr w:rsidR="00EE61E9" w:rsidRPr="0029251C" w:rsidTr="00094E7E">
        <w:tc>
          <w:tcPr>
            <w:tcW w:w="1439"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r>
      <w:tr w:rsidR="00EE61E9" w:rsidRPr="0029251C" w:rsidTr="00094E7E">
        <w:tc>
          <w:tcPr>
            <w:tcW w:w="1439"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vAlign w:val="center"/>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lang w:eastAsia="ar-SA"/>
              </w:rPr>
            </w:pPr>
          </w:p>
        </w:tc>
      </w:tr>
      <w:tr w:rsidR="00EE61E9" w:rsidRPr="0029251C" w:rsidTr="00094E7E">
        <w:tc>
          <w:tcPr>
            <w:tcW w:w="1439" w:type="dxa"/>
            <w:tcBorders>
              <w:top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tcBorders>
            <w:vAlign w:val="center"/>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b/>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12. Pēdējo piecu gadu laikā realizētie projekti, kuros piedāvātais speciālists darbojās tādā pašā pozīcijā, kā piedāvātā pozīcija augstākminēto būvdarbu izpildē</w:t>
      </w:r>
      <w:r w:rsidRPr="0029251C">
        <w:rPr>
          <w:rFonts w:ascii="Times New Roman" w:eastAsia="Times New Roman" w:hAnsi="Times New Roman" w:cs="Times New Roman"/>
          <w:noProof/>
          <w:lang w:eastAsia="ar-SA"/>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EE61E9" w:rsidRPr="0029251C" w:rsidTr="00094E7E">
        <w:trPr>
          <w:trHeight w:val="512"/>
        </w:trPr>
        <w:tc>
          <w:tcPr>
            <w:tcW w:w="1439"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Gads</w:t>
            </w:r>
          </w:p>
        </w:tc>
        <w:tc>
          <w:tcPr>
            <w:tcW w:w="2449"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Projekts/pasūtītājs</w:t>
            </w:r>
          </w:p>
        </w:tc>
        <w:tc>
          <w:tcPr>
            <w:tcW w:w="1800"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Kopējais būvdarbu apjoms projekta ietvaros (EUR)</w:t>
            </w:r>
          </w:p>
        </w:tc>
        <w:tc>
          <w:tcPr>
            <w:tcW w:w="1800"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Būves veids, īss apraksts</w:t>
            </w:r>
          </w:p>
        </w:tc>
        <w:tc>
          <w:tcPr>
            <w:tcW w:w="1800" w:type="dxa"/>
            <w:tcBorders>
              <w:top w:val="double" w:sz="4" w:space="0" w:color="auto"/>
              <w:bottom w:val="doub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noProof/>
                <w:lang w:eastAsia="ar-SA"/>
              </w:rPr>
            </w:pPr>
            <w:r w:rsidRPr="0029251C">
              <w:rPr>
                <w:rFonts w:ascii="Times New Roman" w:eastAsia="Times New Roman" w:hAnsi="Times New Roman" w:cs="Times New Roman"/>
                <w:b/>
                <w:noProof/>
                <w:lang w:eastAsia="ar-SA"/>
              </w:rPr>
              <w:t>Pozīcija</w:t>
            </w:r>
          </w:p>
        </w:tc>
      </w:tr>
      <w:tr w:rsidR="00EE61E9" w:rsidRPr="0029251C" w:rsidTr="00094E7E">
        <w:tc>
          <w:tcPr>
            <w:tcW w:w="1439"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449"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c>
          <w:tcPr>
            <w:tcW w:w="1800" w:type="dxa"/>
            <w:tcBorders>
              <w:top w:val="doub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r>
      <w:tr w:rsidR="00EE61E9" w:rsidRPr="0029251C" w:rsidTr="00094E7E">
        <w:tc>
          <w:tcPr>
            <w:tcW w:w="1439"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EE61E9" w:rsidRPr="0029251C" w:rsidRDefault="00EE61E9" w:rsidP="00094E7E">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c>
          <w:tcPr>
            <w:tcW w:w="1800" w:type="dxa"/>
            <w:tcBorders>
              <w:top w:val="single" w:sz="4" w:space="0" w:color="auto"/>
              <w:bottom w:val="single" w:sz="4" w:space="0" w:color="auto"/>
            </w:tcBorders>
          </w:tcPr>
          <w:p w:rsidR="00EE61E9" w:rsidRPr="0029251C" w:rsidRDefault="00EE61E9" w:rsidP="00094E7E">
            <w:pPr>
              <w:suppressAutoHyphens/>
              <w:spacing w:after="120" w:line="240" w:lineRule="auto"/>
              <w:ind w:left="283"/>
              <w:rPr>
                <w:rFonts w:ascii="Times New Roman" w:eastAsia="Times New Roman" w:hAnsi="Times New Roman" w:cs="Times New Roman"/>
                <w:b/>
                <w:lang w:eastAsia="ar-SA"/>
              </w:rPr>
            </w:pPr>
          </w:p>
        </w:tc>
      </w:tr>
      <w:tr w:rsidR="00EE61E9" w:rsidRPr="0029251C" w:rsidTr="00094E7E">
        <w:tc>
          <w:tcPr>
            <w:tcW w:w="1439"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vAlign w:val="center"/>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lang w:eastAsia="ar-SA"/>
              </w:rPr>
            </w:pPr>
          </w:p>
        </w:tc>
      </w:tr>
      <w:tr w:rsidR="00EE61E9" w:rsidRPr="0029251C" w:rsidTr="00094E7E">
        <w:tc>
          <w:tcPr>
            <w:tcW w:w="1439" w:type="dxa"/>
            <w:tcBorders>
              <w:top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tcBorders>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vAlign w:val="center"/>
          </w:tcPr>
          <w:p w:rsidR="00EE61E9" w:rsidRPr="0029251C" w:rsidRDefault="00EE61E9" w:rsidP="00094E7E">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b/>
                <w:lang w:eastAsia="ar-SA"/>
              </w:rPr>
            </w:pPr>
          </w:p>
        </w:tc>
        <w:tc>
          <w:tcPr>
            <w:tcW w:w="1800" w:type="dxa"/>
            <w:tcBorders>
              <w:top w:val="single" w:sz="4" w:space="0" w:color="auto"/>
            </w:tcBorders>
          </w:tcPr>
          <w:p w:rsidR="00EE61E9" w:rsidRPr="0029251C" w:rsidRDefault="00EE61E9" w:rsidP="00094E7E">
            <w:pPr>
              <w:suppressAutoHyphens/>
              <w:spacing w:after="0" w:line="240" w:lineRule="auto"/>
              <w:ind w:firstLine="360"/>
              <w:jc w:val="both"/>
              <w:rPr>
                <w:rFonts w:ascii="Times New Roman" w:eastAsia="Times New Roman" w:hAnsi="Times New Roman" w:cs="Times New Roman"/>
                <w:b/>
                <w:lang w:eastAsia="ar-SA"/>
              </w:rPr>
            </w:pPr>
          </w:p>
        </w:tc>
      </w:tr>
    </w:tbl>
    <w:p w:rsidR="00EE61E9" w:rsidRPr="0029251C" w:rsidRDefault="00EE61E9" w:rsidP="00EE61E9">
      <w:pPr>
        <w:suppressAutoHyphens/>
        <w:spacing w:after="0" w:line="240" w:lineRule="auto"/>
        <w:jc w:val="center"/>
        <w:rPr>
          <w:rFonts w:ascii="Times New Roman" w:eastAsia="Times New Roman" w:hAnsi="Times New Roman" w:cs="Times New Roman"/>
          <w:lang w:eastAsia="ar-SA"/>
        </w:rPr>
      </w:pPr>
    </w:p>
    <w:p w:rsidR="00EE61E9" w:rsidRPr="0029251C" w:rsidRDefault="00EE61E9" w:rsidP="00EE61E9">
      <w:pPr>
        <w:suppressAutoHyphens/>
        <w:spacing w:after="0" w:line="240" w:lineRule="auto"/>
        <w:jc w:val="center"/>
        <w:rPr>
          <w:rFonts w:ascii="Times New Roman" w:eastAsia="Times New Roman" w:hAnsi="Times New Roman" w:cs="Times New Roman"/>
          <w:lang w:eastAsia="ar-SA"/>
        </w:rPr>
      </w:pPr>
    </w:p>
    <w:p w:rsidR="00EE61E9" w:rsidRPr="0029251C" w:rsidRDefault="00EE61E9" w:rsidP="00EE61E9">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13. Cita saistītā informācija</w:t>
      </w:r>
    </w:p>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Es, apakšā parakstījies, apliecinu, ka augstākminētais pareizi atspoguļo manu pieredzi un kvalifikāciju.</w:t>
      </w:r>
    </w:p>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EE61E9" w:rsidRPr="0029251C" w:rsidTr="00094E7E">
        <w:tc>
          <w:tcPr>
            <w:tcW w:w="2241" w:type="dxa"/>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No</w:t>
            </w:r>
          </w:p>
        </w:tc>
        <w:tc>
          <w:tcPr>
            <w:tcW w:w="2490" w:type="dxa"/>
          </w:tcPr>
          <w:p w:rsidR="00EE61E9" w:rsidRPr="0029251C" w:rsidRDefault="00EE61E9" w:rsidP="00094E7E">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Līdz</w:t>
            </w:r>
          </w:p>
        </w:tc>
      </w:tr>
      <w:tr w:rsidR="00EE61E9" w:rsidRPr="0029251C" w:rsidTr="00094E7E">
        <w:tc>
          <w:tcPr>
            <w:tcW w:w="2241"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c>
          <w:tcPr>
            <w:tcW w:w="2490"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241"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c>
          <w:tcPr>
            <w:tcW w:w="2490"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lang w:eastAsia="ar-SA"/>
        </w:rPr>
      </w:pPr>
    </w:p>
    <w:p w:rsidR="00EE61E9" w:rsidRPr="0029251C" w:rsidRDefault="00EE61E9" w:rsidP="00EE61E9">
      <w:pPr>
        <w:rPr>
          <w:rFonts w:ascii="Times New Roman" w:eastAsia="Times New Roman" w:hAnsi="Times New Roman" w:cs="Times New Roman"/>
          <w:lang w:eastAsia="ar-SA"/>
        </w:rPr>
      </w:pPr>
      <w:r w:rsidRPr="0029251C">
        <w:rPr>
          <w:rFonts w:ascii="Times New Roman" w:eastAsia="Times New Roman" w:hAnsi="Times New Roman" w:cs="Times New Roman"/>
          <w:b/>
          <w:lang w:eastAsia="ar-SA"/>
        </w:rPr>
        <w:t>kā __________________________ (</w:t>
      </w:r>
      <w:r w:rsidRPr="0029251C">
        <w:rPr>
          <w:rFonts w:ascii="Times New Roman" w:eastAsia="Times New Roman" w:hAnsi="Times New Roman" w:cs="Times New Roman"/>
          <w:b/>
          <w:i/>
          <w:lang w:eastAsia="ar-SA"/>
        </w:rPr>
        <w:t>norādīt pozīciju</w:t>
      </w:r>
      <w:r w:rsidRPr="0029251C">
        <w:rPr>
          <w:rFonts w:ascii="Times New Roman" w:eastAsia="Times New Roman" w:hAnsi="Times New Roman" w:cs="Times New Roman"/>
          <w:b/>
          <w:lang w:eastAsia="ar-SA"/>
        </w:rPr>
        <w:t xml:space="preserve">) </w:t>
      </w:r>
      <w:r w:rsidRPr="00C600E7">
        <w:rPr>
          <w:rFonts w:ascii="Times New Roman" w:eastAsia="Times New Roman" w:hAnsi="Times New Roman" w:cs="Times New Roman"/>
          <w:lang w:eastAsia="ar-SA"/>
        </w:rPr>
        <w:t>strādāt pie līguma</w:t>
      </w:r>
      <w:r w:rsidRPr="0029251C">
        <w:rPr>
          <w:rFonts w:ascii="Times New Roman" w:eastAsia="Times New Roman" w:hAnsi="Times New Roman" w:cs="Times New Roman"/>
          <w:b/>
          <w:lang w:eastAsia="ar-SA"/>
        </w:rPr>
        <w:t xml:space="preserve"> „</w:t>
      </w:r>
      <w:r w:rsidR="009B5292" w:rsidRPr="009B5292">
        <w:rPr>
          <w:rFonts w:ascii="Times New Roman" w:hAnsi="Times New Roman" w:cs="Times New Roman"/>
          <w:b/>
          <w:spacing w:val="-3"/>
        </w:rPr>
        <w:t xml:space="preserve"> </w:t>
      </w:r>
      <w:r w:rsidR="00AE6828" w:rsidRPr="00C600E7">
        <w:rPr>
          <w:rFonts w:ascii="Times New Roman" w:eastAsia="Times New Roman" w:hAnsi="Times New Roman" w:cs="Times New Roman"/>
          <w:b/>
          <w:bCs/>
          <w:lang w:eastAsia="ar-SA"/>
        </w:rPr>
        <w:t>“</w:t>
      </w:r>
      <w:r w:rsidR="00AE6828" w:rsidRPr="00AE6828">
        <w:rPr>
          <w:rFonts w:ascii="Times New Roman" w:hAnsi="Times New Roman" w:cs="Times New Roman"/>
          <w:b/>
          <w:spacing w:val="-3"/>
        </w:rPr>
        <w:t xml:space="preserve">Ērģemes viduslaiku pils Ziemeļu torņa restaurācija un atjaunošana” </w:t>
      </w:r>
      <w:proofErr w:type="spellStart"/>
      <w:r w:rsidR="00AE6828" w:rsidRPr="00AE6828">
        <w:rPr>
          <w:rFonts w:ascii="Times New Roman" w:hAnsi="Times New Roman" w:cs="Times New Roman"/>
          <w:spacing w:val="-3"/>
        </w:rPr>
        <w:t>Id.nr</w:t>
      </w:r>
      <w:proofErr w:type="spellEnd"/>
      <w:r w:rsidR="00AE6828" w:rsidRPr="00AE6828">
        <w:rPr>
          <w:rFonts w:ascii="Times New Roman" w:hAnsi="Times New Roman" w:cs="Times New Roman"/>
          <w:spacing w:val="-3"/>
        </w:rPr>
        <w:t>. VND/2018/13M/ERAF</w:t>
      </w:r>
      <w:r w:rsidR="008607C0">
        <w:rPr>
          <w:rFonts w:ascii="Times New Roman" w:eastAsia="Times New Roman" w:hAnsi="Times New Roman" w:cs="Times New Roman"/>
          <w:lang w:eastAsia="ar-SA"/>
        </w:rPr>
        <w:t>,</w:t>
      </w:r>
      <w:r>
        <w:rPr>
          <w:rFonts w:ascii="Times New Roman" w:eastAsia="Times New Roman" w:hAnsi="Times New Roman" w:cs="Times New Roman"/>
          <w:b/>
          <w:spacing w:val="-3"/>
          <w:sz w:val="24"/>
          <w:szCs w:val="24"/>
          <w:lang w:eastAsia="ar-SA"/>
        </w:rPr>
        <w:t xml:space="preserve"> </w:t>
      </w:r>
      <w:r w:rsidRPr="00C600E7">
        <w:rPr>
          <w:rFonts w:ascii="Times New Roman" w:eastAsia="Times New Roman" w:hAnsi="Times New Roman" w:cs="Times New Roman"/>
          <w:spacing w:val="-3"/>
          <w:sz w:val="24"/>
          <w:szCs w:val="24"/>
          <w:lang w:eastAsia="ar-SA"/>
        </w:rPr>
        <w:t>i</w:t>
      </w:r>
      <w:r w:rsidRPr="00C600E7">
        <w:rPr>
          <w:rFonts w:ascii="Times New Roman" w:eastAsia="Times New Roman" w:hAnsi="Times New Roman" w:cs="Times New Roman"/>
          <w:sz w:val="24"/>
          <w:szCs w:val="24"/>
          <w:lang w:eastAsia="ar-SA"/>
        </w:rPr>
        <w:t>z</w:t>
      </w:r>
      <w:r w:rsidRPr="00C837E3">
        <w:rPr>
          <w:rFonts w:ascii="Times New Roman" w:eastAsia="Times New Roman" w:hAnsi="Times New Roman" w:cs="Times New Roman"/>
          <w:sz w:val="24"/>
          <w:szCs w:val="24"/>
          <w:lang w:eastAsia="ar-SA"/>
        </w:rPr>
        <w:t>pildes</w:t>
      </w:r>
      <w:r w:rsidRPr="00C837E3">
        <w:rPr>
          <w:rFonts w:ascii="Times New Roman" w:eastAsia="Times New Roman" w:hAnsi="Times New Roman" w:cs="Times New Roman"/>
          <w:i/>
          <w:sz w:val="24"/>
          <w:szCs w:val="24"/>
          <w:lang w:eastAsia="ar-SA"/>
        </w:rPr>
        <w:t xml:space="preserve"> </w:t>
      </w:r>
      <w:r w:rsidRPr="00C837E3">
        <w:rPr>
          <w:rFonts w:ascii="Times New Roman" w:eastAsia="Times New Roman" w:hAnsi="Times New Roman" w:cs="Times New Roman"/>
          <w:sz w:val="24"/>
          <w:szCs w:val="24"/>
          <w:lang w:eastAsia="ar-SA"/>
        </w:rPr>
        <w:t>tādā statusā, kāds man</w:t>
      </w:r>
      <w:r w:rsidRPr="0029251C">
        <w:rPr>
          <w:rFonts w:ascii="Times New Roman" w:eastAsia="Times New Roman" w:hAnsi="Times New Roman" w:cs="Times New Roman"/>
          <w:lang w:eastAsia="ar-SA"/>
        </w:rPr>
        <w:t xml:space="preserve"> ir paredzēts ___________________________</w:t>
      </w:r>
      <w:r w:rsidRPr="0029251C">
        <w:rPr>
          <w:rFonts w:ascii="Times New Roman" w:eastAsia="Times New Roman" w:hAnsi="Times New Roman" w:cs="Times New Roman"/>
          <w:i/>
          <w:lang w:eastAsia="ar-SA"/>
        </w:rPr>
        <w:t xml:space="preserve"> </w:t>
      </w:r>
      <w:r w:rsidRPr="0029251C">
        <w:rPr>
          <w:rFonts w:ascii="Times New Roman" w:eastAsia="Times New Roman" w:hAnsi="Times New Roman" w:cs="Times New Roman"/>
          <w:lang w:eastAsia="ar-SA"/>
        </w:rPr>
        <w:t>piedāvājumā, gadījumā, ja šim Pretendentam tiks piešķirtas tiesības slēgt Līgumu.</w:t>
      </w:r>
    </w:p>
    <w:p w:rsidR="00EE61E9" w:rsidRPr="0029251C" w:rsidRDefault="00EE61E9" w:rsidP="00EE61E9">
      <w:pPr>
        <w:suppressAutoHyphens/>
        <w:spacing w:after="0" w:line="360" w:lineRule="auto"/>
        <w:jc w:val="both"/>
        <w:rPr>
          <w:rFonts w:ascii="Times New Roman" w:eastAsia="Times New Roman" w:hAnsi="Times New Roman" w:cs="Times New Roman"/>
          <w:sz w:val="24"/>
          <w:szCs w:val="24"/>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EE61E9" w:rsidRPr="0029251C" w:rsidTr="00094E7E">
        <w:tc>
          <w:tcPr>
            <w:tcW w:w="2100"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Vārds, Uzvārds</w:t>
            </w:r>
          </w:p>
        </w:tc>
        <w:tc>
          <w:tcPr>
            <w:tcW w:w="6972"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100"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Paraksts</w:t>
            </w:r>
          </w:p>
        </w:tc>
        <w:tc>
          <w:tcPr>
            <w:tcW w:w="6972"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r w:rsidR="00EE61E9" w:rsidRPr="0029251C" w:rsidTr="00094E7E">
        <w:tc>
          <w:tcPr>
            <w:tcW w:w="2100"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w:t>
            </w:r>
          </w:p>
        </w:tc>
        <w:tc>
          <w:tcPr>
            <w:tcW w:w="6972" w:type="dxa"/>
          </w:tcPr>
          <w:p w:rsidR="00EE61E9" w:rsidRPr="0029251C" w:rsidRDefault="00EE61E9" w:rsidP="00094E7E">
            <w:pPr>
              <w:suppressAutoHyphens/>
              <w:spacing w:after="0" w:line="240" w:lineRule="auto"/>
              <w:rPr>
                <w:rFonts w:ascii="Times New Roman" w:eastAsia="Times New Roman" w:hAnsi="Times New Roman" w:cs="Times New Roman"/>
                <w:lang w:eastAsia="ar-SA"/>
              </w:rPr>
            </w:pPr>
          </w:p>
          <w:p w:rsidR="00EE61E9" w:rsidRPr="0029251C" w:rsidRDefault="00EE61E9" w:rsidP="00094E7E">
            <w:pPr>
              <w:suppressAutoHyphens/>
              <w:spacing w:after="0" w:line="240" w:lineRule="auto"/>
              <w:rPr>
                <w:rFonts w:ascii="Times New Roman" w:eastAsia="Times New Roman" w:hAnsi="Times New Roman" w:cs="Times New Roman"/>
                <w:lang w:eastAsia="ar-SA"/>
              </w:rPr>
            </w:pPr>
          </w:p>
        </w:tc>
      </w:tr>
    </w:tbl>
    <w:p w:rsidR="00EE61E9" w:rsidRPr="0029251C" w:rsidRDefault="00EE61E9" w:rsidP="00EE61E9">
      <w:pPr>
        <w:suppressAutoHyphens/>
        <w:spacing w:after="0" w:line="240" w:lineRule="auto"/>
        <w:rPr>
          <w:rFonts w:ascii="Times New Roman" w:eastAsia="Times New Roman" w:hAnsi="Times New Roman" w:cs="Times New Roman"/>
          <w:sz w:val="24"/>
          <w:szCs w:val="24"/>
          <w:lang w:eastAsia="ar-SA"/>
        </w:rPr>
      </w:pPr>
    </w:p>
    <w:p w:rsidR="00356BD7" w:rsidRDefault="00356BD7"/>
    <w:p w:rsidR="00AE6828" w:rsidRPr="00AE6828" w:rsidRDefault="00AE6828" w:rsidP="00AE6828">
      <w:pPr>
        <w:suppressAutoHyphens/>
        <w:spacing w:after="0" w:line="240" w:lineRule="auto"/>
        <w:ind w:left="360"/>
        <w:jc w:val="both"/>
        <w:rPr>
          <w:rFonts w:ascii="Times New Roman" w:eastAsia="Times New Roman" w:hAnsi="Times New Roman" w:cs="Times New Roman"/>
          <w:i/>
          <w:sz w:val="20"/>
          <w:szCs w:val="20"/>
          <w:lang w:eastAsia="ar-SA"/>
        </w:rPr>
      </w:pPr>
    </w:p>
    <w:p w:rsidR="00AE6828" w:rsidRDefault="00AE6828" w:rsidP="00AE6828">
      <w:pPr>
        <w:tabs>
          <w:tab w:val="left" w:pos="5145"/>
        </w:tabs>
        <w:suppressAutoHyphens/>
        <w:spacing w:after="0" w:line="240" w:lineRule="auto"/>
        <w:ind w:left="851"/>
        <w:jc w:val="right"/>
        <w:rPr>
          <w:rFonts w:ascii="Times New Roman" w:eastAsia="Times New Roman" w:hAnsi="Times New Roman" w:cs="Times New Roman"/>
          <w:b/>
          <w:color w:val="000000"/>
          <w:sz w:val="24"/>
          <w:szCs w:val="24"/>
          <w:lang w:eastAsia="ar-SA"/>
        </w:rPr>
        <w:sectPr w:rsidR="00AE6828" w:rsidSect="00A842DA">
          <w:headerReference w:type="default" r:id="rId13"/>
          <w:footerReference w:type="default" r:id="rId14"/>
          <w:type w:val="continuous"/>
          <w:pgSz w:w="12240" w:h="15840" w:code="1"/>
          <w:pgMar w:top="964" w:right="851" w:bottom="964" w:left="1701" w:header="680" w:footer="680" w:gutter="0"/>
          <w:cols w:space="720"/>
          <w:docGrid w:linePitch="360"/>
        </w:sectPr>
      </w:pPr>
    </w:p>
    <w:p w:rsidR="00AE6828" w:rsidRPr="00AE6828" w:rsidRDefault="00AE6828" w:rsidP="00AE6828">
      <w:pPr>
        <w:tabs>
          <w:tab w:val="left" w:pos="5145"/>
        </w:tabs>
        <w:suppressAutoHyphens/>
        <w:spacing w:after="0" w:line="240" w:lineRule="auto"/>
        <w:ind w:left="851"/>
        <w:jc w:val="right"/>
        <w:rPr>
          <w:rFonts w:ascii="Times New Roman" w:eastAsia="Times New Roman" w:hAnsi="Times New Roman" w:cs="Times New Roman"/>
          <w:color w:val="000000"/>
          <w:sz w:val="24"/>
          <w:szCs w:val="24"/>
          <w:shd w:val="clear" w:color="auto" w:fill="FFFF00"/>
          <w:lang w:eastAsia="ar-SA"/>
        </w:rPr>
      </w:pPr>
      <w:r>
        <w:rPr>
          <w:rFonts w:ascii="Times New Roman" w:eastAsia="Times New Roman" w:hAnsi="Times New Roman" w:cs="Times New Roman"/>
          <w:b/>
          <w:color w:val="000000"/>
          <w:sz w:val="24"/>
          <w:szCs w:val="24"/>
          <w:lang w:eastAsia="ar-SA"/>
        </w:rPr>
        <w:lastRenderedPageBreak/>
        <w:t>5</w:t>
      </w:r>
      <w:r w:rsidRPr="00AE6828">
        <w:rPr>
          <w:rFonts w:ascii="Times New Roman" w:eastAsia="Times New Roman" w:hAnsi="Times New Roman" w:cs="Times New Roman"/>
          <w:b/>
          <w:color w:val="000000"/>
          <w:sz w:val="24"/>
          <w:szCs w:val="24"/>
          <w:lang w:eastAsia="ar-SA"/>
        </w:rPr>
        <w:t>.pielikums</w:t>
      </w:r>
    </w:p>
    <w:p w:rsidR="00AE6828" w:rsidRPr="00AE6828" w:rsidRDefault="00AE6828" w:rsidP="00AE6828">
      <w:pPr>
        <w:keepNext/>
        <w:tabs>
          <w:tab w:val="left" w:pos="38"/>
        </w:tabs>
        <w:suppressAutoHyphens/>
        <w:spacing w:after="0" w:line="240" w:lineRule="auto"/>
        <w:jc w:val="right"/>
        <w:outlineLvl w:val="0"/>
        <w:rPr>
          <w:rFonts w:ascii="Times New Roman Bold" w:eastAsia="Times New Roman" w:hAnsi="Times New Roman Bold" w:cs="Times New Roman"/>
          <w:b/>
          <w:bCs/>
          <w:caps/>
          <w:color w:val="000000"/>
          <w:sz w:val="24"/>
          <w:szCs w:val="23"/>
          <w:lang w:eastAsia="ar-SA"/>
        </w:rPr>
      </w:pPr>
      <w:r w:rsidRPr="00AE6828">
        <w:rPr>
          <w:rFonts w:ascii="Times New Roman Bold" w:eastAsia="Times New Roman" w:hAnsi="Times New Roman Bold" w:cs="Times New Roman"/>
          <w:b/>
          <w:bCs/>
          <w:caps/>
          <w:color w:val="000000"/>
          <w:sz w:val="24"/>
          <w:szCs w:val="24"/>
          <w:lang w:eastAsia="ar-SA"/>
        </w:rPr>
        <w:t>Saraksts par sekmīgi īstenotajiem līdzvēRtīgiem līgumiem</w:t>
      </w:r>
    </w:p>
    <w:p w:rsidR="00AE6828" w:rsidRPr="00AE6828" w:rsidRDefault="00AE6828" w:rsidP="00AE6828">
      <w:pPr>
        <w:suppressAutoHyphens/>
        <w:spacing w:after="0" w:line="240" w:lineRule="auto"/>
        <w:jc w:val="right"/>
        <w:rPr>
          <w:rFonts w:ascii="Times New Roman" w:eastAsia="Times New Roman" w:hAnsi="Times New Roman" w:cs="Times New Roman"/>
          <w:color w:val="000000"/>
          <w:sz w:val="24"/>
          <w:szCs w:val="23"/>
          <w:lang w:eastAsia="ar-SA"/>
        </w:rPr>
      </w:pPr>
    </w:p>
    <w:p w:rsidR="00AE6828" w:rsidRPr="00AE6828" w:rsidRDefault="00AE6828" w:rsidP="00AE6828">
      <w:pPr>
        <w:suppressAutoHyphens/>
        <w:spacing w:after="0" w:line="240" w:lineRule="auto"/>
        <w:jc w:val="right"/>
        <w:rPr>
          <w:rFonts w:ascii="Times New Roman" w:eastAsia="Times New Roman" w:hAnsi="Times New Roman" w:cs="Times New Roman"/>
          <w:color w:val="000000"/>
          <w:sz w:val="24"/>
          <w:szCs w:val="23"/>
          <w:lang w:eastAsia="ar-SA"/>
        </w:rPr>
      </w:pPr>
      <w:r w:rsidRPr="00AE6828">
        <w:rPr>
          <w:rFonts w:ascii="Times New Roman" w:eastAsia="Times New Roman" w:hAnsi="Times New Roman" w:cs="Times New Roman"/>
          <w:color w:val="000000"/>
          <w:sz w:val="24"/>
          <w:szCs w:val="23"/>
          <w:lang w:eastAsia="ar-SA"/>
        </w:rPr>
        <w:t>2018.gada ____.______</w:t>
      </w:r>
    </w:p>
    <w:p w:rsidR="00AE6828" w:rsidRPr="00AE6828" w:rsidRDefault="00AE6828" w:rsidP="00AE6828">
      <w:pPr>
        <w:suppressAutoHyphens/>
        <w:spacing w:after="0" w:line="240" w:lineRule="auto"/>
        <w:rPr>
          <w:rFonts w:ascii="Times New Roman" w:eastAsia="Times New Roman" w:hAnsi="Times New Roman" w:cs="Times New Roman"/>
          <w:color w:val="000000"/>
          <w:sz w:val="24"/>
          <w:szCs w:val="24"/>
          <w:lang w:eastAsia="ar-SA"/>
        </w:rPr>
      </w:pPr>
    </w:p>
    <w:p w:rsidR="00AE6828" w:rsidRPr="00AE6828" w:rsidRDefault="00AE6828" w:rsidP="00AE6828">
      <w:pPr>
        <w:suppressAutoHyphens/>
        <w:spacing w:after="0" w:line="240" w:lineRule="auto"/>
        <w:rPr>
          <w:rFonts w:ascii="Times New Roman" w:eastAsia="Times New Roman" w:hAnsi="Times New Roman" w:cs="Times New Roman"/>
          <w:color w:val="000000"/>
          <w:sz w:val="24"/>
          <w:szCs w:val="24"/>
          <w:lang w:eastAsia="ar-SA"/>
        </w:rPr>
      </w:pPr>
    </w:p>
    <w:p w:rsidR="00AE6828" w:rsidRPr="00AE6828" w:rsidRDefault="00AE6828" w:rsidP="00AE6828">
      <w:pPr>
        <w:suppressAutoHyphens/>
        <w:spacing w:after="0" w:line="240" w:lineRule="auto"/>
        <w:rPr>
          <w:rFonts w:ascii="Times New Roman" w:eastAsia="Times New Roman" w:hAnsi="Times New Roman" w:cs="Times New Roman"/>
          <w:color w:val="000000"/>
          <w:sz w:val="24"/>
          <w:szCs w:val="24"/>
          <w:lang w:eastAsia="ar-SA"/>
        </w:rPr>
      </w:pPr>
    </w:p>
    <w:tbl>
      <w:tblPr>
        <w:tblpPr w:leftFromText="180" w:rightFromText="180" w:vertAnchor="text" w:horzAnchor="margin" w:tblpXSpec="center" w:tblpY="-52"/>
        <w:tblW w:w="1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AE6828" w:rsidRPr="00AE6828" w:rsidTr="00AE6828">
        <w:tc>
          <w:tcPr>
            <w:tcW w:w="534" w:type="dxa"/>
            <w:vMerge w:val="restart"/>
            <w:shd w:val="clear" w:color="auto" w:fill="CCCCCC"/>
            <w:vAlign w:val="center"/>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0"/>
                <w:szCs w:val="20"/>
                <w:lang w:eastAsia="ar-SA"/>
              </w:rPr>
            </w:pPr>
            <w:proofErr w:type="spellStart"/>
            <w:r w:rsidRPr="00AE6828">
              <w:rPr>
                <w:rFonts w:ascii="Times New Roman" w:eastAsia="Times New Roman" w:hAnsi="Times New Roman" w:cs="Times New Roman"/>
                <w:color w:val="000000"/>
                <w:sz w:val="20"/>
                <w:szCs w:val="20"/>
                <w:lang w:eastAsia="ar-SA"/>
              </w:rPr>
              <w:t>Nr.p.k</w:t>
            </w:r>
            <w:proofErr w:type="spellEnd"/>
            <w:r w:rsidRPr="00AE6828">
              <w:rPr>
                <w:rFonts w:ascii="Times New Roman" w:eastAsia="Times New Roman" w:hAnsi="Times New Roman" w:cs="Times New Roman"/>
                <w:color w:val="000000"/>
                <w:sz w:val="20"/>
                <w:szCs w:val="20"/>
                <w:lang w:eastAsia="ar-SA"/>
              </w:rPr>
              <w:t>.</w:t>
            </w:r>
          </w:p>
        </w:tc>
        <w:tc>
          <w:tcPr>
            <w:tcW w:w="1842" w:type="dxa"/>
            <w:vMerge w:val="restart"/>
            <w:shd w:val="clear" w:color="auto" w:fill="CCCCCC"/>
            <w:vAlign w:val="center"/>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0"/>
                <w:szCs w:val="20"/>
                <w:lang w:eastAsia="ar-SA"/>
              </w:rPr>
            </w:pPr>
            <w:r w:rsidRPr="00AE6828">
              <w:rPr>
                <w:rFonts w:ascii="Times New Roman" w:eastAsia="Times New Roman" w:hAnsi="Times New Roman" w:cs="Times New Roman"/>
                <w:color w:val="000000"/>
                <w:sz w:val="20"/>
                <w:szCs w:val="20"/>
                <w:lang w:eastAsia="ar-SA"/>
              </w:rPr>
              <w:t xml:space="preserve">Noslēgtā būvdarbu </w:t>
            </w:r>
            <w:r w:rsidRPr="00AE6828">
              <w:rPr>
                <w:rFonts w:ascii="Times New Roman" w:eastAsia="Times New Roman" w:hAnsi="Times New Roman" w:cs="Times New Roman"/>
                <w:b/>
                <w:color w:val="000000"/>
                <w:sz w:val="20"/>
                <w:szCs w:val="20"/>
                <w:lang w:eastAsia="ar-SA"/>
              </w:rPr>
              <w:t>līguma summa</w:t>
            </w:r>
            <w:r w:rsidRPr="00AE6828">
              <w:rPr>
                <w:rFonts w:ascii="Times New Roman" w:eastAsia="Times New Roman" w:hAnsi="Times New Roman" w:cs="Times New Roman"/>
                <w:color w:val="000000"/>
                <w:sz w:val="20"/>
                <w:szCs w:val="20"/>
                <w:lang w:eastAsia="ar-SA"/>
              </w:rPr>
              <w:t>, bez PVN</w:t>
            </w:r>
          </w:p>
        </w:tc>
        <w:tc>
          <w:tcPr>
            <w:tcW w:w="1544" w:type="dxa"/>
            <w:vMerge w:val="restart"/>
            <w:shd w:val="clear" w:color="auto" w:fill="CCCCCC"/>
            <w:vAlign w:val="center"/>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0"/>
                <w:szCs w:val="20"/>
                <w:lang w:eastAsia="ar-SA"/>
              </w:rPr>
            </w:pPr>
            <w:r w:rsidRPr="00AE6828">
              <w:rPr>
                <w:rFonts w:ascii="Times New Roman" w:eastAsia="Times New Roman" w:hAnsi="Times New Roman" w:cs="Times New Roman"/>
                <w:color w:val="000000"/>
                <w:sz w:val="20"/>
                <w:szCs w:val="20"/>
                <w:lang w:eastAsia="ar-SA"/>
              </w:rPr>
              <w:t xml:space="preserve">Būvdarbu </w:t>
            </w:r>
            <w:r w:rsidRPr="00AE6828">
              <w:rPr>
                <w:rFonts w:ascii="Times New Roman" w:eastAsia="Times New Roman" w:hAnsi="Times New Roman" w:cs="Times New Roman"/>
                <w:b/>
                <w:color w:val="000000"/>
                <w:sz w:val="20"/>
                <w:szCs w:val="20"/>
                <w:lang w:eastAsia="ar-SA"/>
              </w:rPr>
              <w:t>pasūtītāja</w:t>
            </w:r>
            <w:r w:rsidRPr="00AE6828">
              <w:rPr>
                <w:rFonts w:ascii="Times New Roman" w:eastAsia="Times New Roman" w:hAnsi="Times New Roman" w:cs="Times New Roman"/>
                <w:color w:val="000000"/>
                <w:sz w:val="20"/>
                <w:szCs w:val="20"/>
                <w:lang w:eastAsia="ar-SA"/>
              </w:rPr>
              <w:t xml:space="preserve"> </w:t>
            </w:r>
            <w:r w:rsidRPr="00AE6828">
              <w:rPr>
                <w:rFonts w:ascii="Times New Roman" w:eastAsia="Times New Roman" w:hAnsi="Times New Roman" w:cs="Times New Roman"/>
                <w:b/>
                <w:color w:val="000000"/>
                <w:sz w:val="20"/>
                <w:szCs w:val="20"/>
                <w:lang w:eastAsia="ar-SA"/>
              </w:rPr>
              <w:t>nosaukums</w:t>
            </w:r>
          </w:p>
        </w:tc>
        <w:tc>
          <w:tcPr>
            <w:tcW w:w="1411" w:type="dxa"/>
            <w:vMerge w:val="restart"/>
            <w:shd w:val="clear" w:color="auto" w:fill="CCCCCC"/>
            <w:vAlign w:val="center"/>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0"/>
                <w:szCs w:val="20"/>
                <w:lang w:eastAsia="ar-SA"/>
              </w:rPr>
            </w:pPr>
            <w:r w:rsidRPr="00AE6828">
              <w:rPr>
                <w:rFonts w:ascii="Times New Roman" w:eastAsia="Times New Roman" w:hAnsi="Times New Roman" w:cs="Times New Roman"/>
                <w:color w:val="000000"/>
                <w:sz w:val="20"/>
                <w:szCs w:val="20"/>
                <w:lang w:eastAsia="ar-SA"/>
              </w:rPr>
              <w:t xml:space="preserve">Būvdarbu izpildes </w:t>
            </w:r>
            <w:r w:rsidRPr="00AE6828">
              <w:rPr>
                <w:rFonts w:ascii="Times New Roman" w:eastAsia="Times New Roman" w:hAnsi="Times New Roman" w:cs="Times New Roman"/>
                <w:b/>
                <w:color w:val="000000"/>
                <w:sz w:val="20"/>
                <w:szCs w:val="20"/>
                <w:lang w:eastAsia="ar-SA"/>
              </w:rPr>
              <w:t>termiņi</w:t>
            </w:r>
            <w:r w:rsidRPr="00AE6828">
              <w:rPr>
                <w:rFonts w:ascii="Times New Roman" w:eastAsia="Times New Roman" w:hAnsi="Times New Roman" w:cs="Times New Roman"/>
                <w:color w:val="000000"/>
                <w:sz w:val="20"/>
                <w:szCs w:val="20"/>
                <w:lang w:eastAsia="ar-SA"/>
              </w:rPr>
              <w:t xml:space="preserve"> (no - līdz)</w:t>
            </w:r>
          </w:p>
        </w:tc>
        <w:tc>
          <w:tcPr>
            <w:tcW w:w="6567" w:type="dxa"/>
            <w:gridSpan w:val="4"/>
            <w:tcBorders>
              <w:bottom w:val="single" w:sz="4" w:space="0" w:color="auto"/>
            </w:tcBorders>
            <w:shd w:val="clear" w:color="auto" w:fill="CCCCCC"/>
            <w:vAlign w:val="center"/>
          </w:tcPr>
          <w:p w:rsidR="00AE6828" w:rsidRPr="00AE6828" w:rsidRDefault="00AE6828" w:rsidP="00AE6828">
            <w:pPr>
              <w:suppressAutoHyphens/>
              <w:spacing w:after="0" w:line="240" w:lineRule="auto"/>
              <w:jc w:val="center"/>
              <w:rPr>
                <w:rFonts w:ascii="Times New Roman" w:eastAsia="Times New Roman" w:hAnsi="Times New Roman" w:cs="Times New Roman"/>
                <w:b/>
                <w:color w:val="000000"/>
                <w:sz w:val="20"/>
                <w:szCs w:val="20"/>
                <w:lang w:eastAsia="ar-SA"/>
              </w:rPr>
            </w:pPr>
            <w:r w:rsidRPr="00AE6828">
              <w:rPr>
                <w:rFonts w:ascii="Times New Roman" w:eastAsia="Times New Roman" w:hAnsi="Times New Roman" w:cs="Times New Roman"/>
                <w:b/>
                <w:color w:val="000000"/>
                <w:sz w:val="20"/>
                <w:szCs w:val="20"/>
                <w:lang w:eastAsia="ar-SA"/>
              </w:rPr>
              <w:t>Informācija par būvēto objektu</w:t>
            </w:r>
          </w:p>
        </w:tc>
      </w:tr>
      <w:tr w:rsidR="00AE6828" w:rsidRPr="00AE6828" w:rsidTr="00AE6828">
        <w:trPr>
          <w:gridAfter w:val="1"/>
          <w:wAfter w:w="17" w:type="dxa"/>
        </w:trPr>
        <w:tc>
          <w:tcPr>
            <w:tcW w:w="534" w:type="dxa"/>
            <w:vMerge/>
            <w:vAlign w:val="center"/>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842" w:type="dxa"/>
            <w:vMerge/>
            <w:vAlign w:val="center"/>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544" w:type="dxa"/>
            <w:vMerge/>
            <w:vAlign w:val="center"/>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411" w:type="dxa"/>
            <w:vMerge/>
            <w:vAlign w:val="center"/>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377" w:type="dxa"/>
            <w:shd w:val="clear" w:color="auto" w:fill="E0E0E0"/>
            <w:vAlign w:val="center"/>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0"/>
                <w:szCs w:val="20"/>
                <w:lang w:eastAsia="ar-SA"/>
              </w:rPr>
            </w:pPr>
            <w:r w:rsidRPr="00AE6828">
              <w:rPr>
                <w:rFonts w:ascii="Times New Roman" w:eastAsia="Times New Roman" w:hAnsi="Times New Roman" w:cs="Times New Roman"/>
                <w:color w:val="000000"/>
                <w:sz w:val="20"/>
                <w:szCs w:val="20"/>
                <w:lang w:eastAsia="ar-SA"/>
              </w:rPr>
              <w:t xml:space="preserve">Objekta </w:t>
            </w:r>
            <w:r w:rsidRPr="00AE6828">
              <w:rPr>
                <w:rFonts w:ascii="Times New Roman" w:eastAsia="Times New Roman" w:hAnsi="Times New Roman" w:cs="Times New Roman"/>
                <w:b/>
                <w:color w:val="000000"/>
                <w:sz w:val="20"/>
                <w:szCs w:val="20"/>
                <w:lang w:eastAsia="ar-SA"/>
              </w:rPr>
              <w:t xml:space="preserve">veids </w:t>
            </w:r>
            <w:r w:rsidRPr="00AE6828">
              <w:rPr>
                <w:rFonts w:ascii="Times New Roman" w:eastAsia="Times New Roman" w:hAnsi="Times New Roman" w:cs="Times New Roman"/>
                <w:color w:val="000000"/>
                <w:sz w:val="20"/>
                <w:szCs w:val="20"/>
                <w:lang w:eastAsia="ar-SA"/>
              </w:rPr>
              <w:t xml:space="preserve">(tajā skaitā grupa) </w:t>
            </w:r>
          </w:p>
        </w:tc>
        <w:tc>
          <w:tcPr>
            <w:tcW w:w="1843" w:type="dxa"/>
            <w:shd w:val="clear" w:color="auto" w:fill="E0E0E0"/>
            <w:vAlign w:val="center"/>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0"/>
                <w:szCs w:val="20"/>
                <w:lang w:eastAsia="ar-SA"/>
              </w:rPr>
            </w:pPr>
            <w:r w:rsidRPr="00AE6828">
              <w:rPr>
                <w:rFonts w:ascii="Times New Roman" w:eastAsia="Times New Roman" w:hAnsi="Times New Roman" w:cs="Times New Roman"/>
                <w:color w:val="000000"/>
                <w:sz w:val="20"/>
                <w:szCs w:val="20"/>
                <w:lang w:eastAsia="ar-SA"/>
              </w:rPr>
              <w:t xml:space="preserve">Objekta </w:t>
            </w:r>
            <w:r w:rsidRPr="00AE6828">
              <w:rPr>
                <w:rFonts w:ascii="Times New Roman" w:eastAsia="Times New Roman" w:hAnsi="Times New Roman" w:cs="Times New Roman"/>
                <w:b/>
                <w:color w:val="000000"/>
                <w:sz w:val="20"/>
                <w:szCs w:val="20"/>
                <w:lang w:eastAsia="ar-SA"/>
              </w:rPr>
              <w:t>atrašanās vieta</w:t>
            </w:r>
          </w:p>
        </w:tc>
        <w:tc>
          <w:tcPr>
            <w:tcW w:w="3330" w:type="dxa"/>
            <w:shd w:val="clear" w:color="auto" w:fill="E0E0E0"/>
            <w:vAlign w:val="center"/>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0"/>
                <w:szCs w:val="20"/>
                <w:lang w:eastAsia="ar-SA"/>
              </w:rPr>
            </w:pPr>
            <w:r w:rsidRPr="00AE6828">
              <w:rPr>
                <w:rFonts w:ascii="Times New Roman" w:eastAsia="Times New Roman" w:hAnsi="Times New Roman" w:cs="Times New Roman"/>
                <w:color w:val="000000"/>
                <w:sz w:val="20"/>
                <w:szCs w:val="20"/>
                <w:lang w:eastAsia="ar-SA"/>
              </w:rPr>
              <w:t xml:space="preserve">Uzskaitīt veiktos </w:t>
            </w:r>
            <w:r w:rsidRPr="00AE6828">
              <w:rPr>
                <w:rFonts w:ascii="Times New Roman" w:eastAsia="Times New Roman" w:hAnsi="Times New Roman" w:cs="Times New Roman"/>
                <w:b/>
                <w:color w:val="000000"/>
                <w:sz w:val="20"/>
                <w:szCs w:val="20"/>
                <w:lang w:eastAsia="ar-SA"/>
              </w:rPr>
              <w:t>darbus objektā</w:t>
            </w:r>
            <w:r w:rsidRPr="00AE6828">
              <w:rPr>
                <w:rFonts w:ascii="Times New Roman" w:eastAsia="Times New Roman" w:hAnsi="Times New Roman" w:cs="Times New Roman"/>
                <w:color w:val="000000"/>
                <w:sz w:val="20"/>
                <w:szCs w:val="20"/>
                <w:lang w:eastAsia="ar-SA"/>
              </w:rPr>
              <w:t xml:space="preserve"> (darbu veids, apjoms norādot vai veikts pašu spēkiem vai apakšuzņēmējs)</w:t>
            </w:r>
          </w:p>
        </w:tc>
      </w:tr>
      <w:tr w:rsidR="00AE6828" w:rsidRPr="00AE6828" w:rsidTr="00AE6828">
        <w:trPr>
          <w:gridAfter w:val="1"/>
          <w:wAfter w:w="17" w:type="dxa"/>
        </w:trPr>
        <w:tc>
          <w:tcPr>
            <w:tcW w:w="534" w:type="dxa"/>
          </w:tcPr>
          <w:p w:rsidR="00AE6828" w:rsidRPr="00AE6828" w:rsidRDefault="00AE6828" w:rsidP="00AE6828">
            <w:pPr>
              <w:suppressAutoHyphens/>
              <w:spacing w:after="0" w:line="240" w:lineRule="auto"/>
              <w:jc w:val="center"/>
              <w:rPr>
                <w:rFonts w:ascii="Times New Roman" w:eastAsia="Times New Roman" w:hAnsi="Times New Roman" w:cs="Times New Roman"/>
                <w:b/>
                <w:color w:val="000000"/>
                <w:sz w:val="24"/>
                <w:szCs w:val="24"/>
                <w:lang w:eastAsia="ar-SA"/>
              </w:rPr>
            </w:pPr>
            <w:r w:rsidRPr="00AE6828">
              <w:rPr>
                <w:rFonts w:ascii="Times New Roman" w:eastAsia="Times New Roman" w:hAnsi="Times New Roman" w:cs="Times New Roman"/>
                <w:b/>
                <w:color w:val="000000"/>
                <w:sz w:val="24"/>
                <w:szCs w:val="24"/>
                <w:lang w:eastAsia="ar-SA"/>
              </w:rPr>
              <w:t>1.</w:t>
            </w:r>
          </w:p>
        </w:tc>
        <w:tc>
          <w:tcPr>
            <w:tcW w:w="1842"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r>
      <w:tr w:rsidR="00AE6828" w:rsidRPr="00AE6828" w:rsidTr="00AE6828">
        <w:trPr>
          <w:gridAfter w:val="1"/>
          <w:wAfter w:w="17" w:type="dxa"/>
        </w:trPr>
        <w:tc>
          <w:tcPr>
            <w:tcW w:w="534" w:type="dxa"/>
          </w:tcPr>
          <w:p w:rsidR="00AE6828" w:rsidRPr="00AE6828" w:rsidRDefault="00AE6828" w:rsidP="00AE6828">
            <w:pPr>
              <w:suppressAutoHyphens/>
              <w:spacing w:after="0" w:line="240" w:lineRule="auto"/>
              <w:jc w:val="center"/>
              <w:rPr>
                <w:rFonts w:ascii="Times New Roman" w:eastAsia="Times New Roman" w:hAnsi="Times New Roman" w:cs="Times New Roman"/>
                <w:b/>
                <w:color w:val="000000"/>
                <w:sz w:val="24"/>
                <w:szCs w:val="24"/>
                <w:lang w:eastAsia="ar-SA"/>
              </w:rPr>
            </w:pPr>
            <w:r w:rsidRPr="00AE6828">
              <w:rPr>
                <w:rFonts w:ascii="Times New Roman" w:eastAsia="Times New Roman" w:hAnsi="Times New Roman" w:cs="Times New Roman"/>
                <w:b/>
                <w:color w:val="000000"/>
                <w:sz w:val="24"/>
                <w:szCs w:val="24"/>
                <w:lang w:eastAsia="ar-SA"/>
              </w:rPr>
              <w:t>2.</w:t>
            </w:r>
          </w:p>
        </w:tc>
        <w:tc>
          <w:tcPr>
            <w:tcW w:w="1842"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r>
      <w:tr w:rsidR="00AE6828" w:rsidRPr="00AE6828" w:rsidTr="00AE6828">
        <w:trPr>
          <w:gridAfter w:val="1"/>
          <w:wAfter w:w="17" w:type="dxa"/>
        </w:trPr>
        <w:tc>
          <w:tcPr>
            <w:tcW w:w="534" w:type="dxa"/>
          </w:tcPr>
          <w:p w:rsidR="00AE6828" w:rsidRPr="00AE6828" w:rsidRDefault="00AE6828" w:rsidP="00AE6828">
            <w:pPr>
              <w:suppressAutoHyphens/>
              <w:spacing w:after="0" w:line="240" w:lineRule="auto"/>
              <w:jc w:val="center"/>
              <w:rPr>
                <w:rFonts w:ascii="Times New Roman" w:eastAsia="Times New Roman" w:hAnsi="Times New Roman" w:cs="Times New Roman"/>
                <w:b/>
                <w:color w:val="000000"/>
                <w:sz w:val="24"/>
                <w:szCs w:val="24"/>
                <w:lang w:eastAsia="ar-SA"/>
              </w:rPr>
            </w:pPr>
            <w:r w:rsidRPr="00AE6828">
              <w:rPr>
                <w:rFonts w:ascii="Times New Roman" w:eastAsia="Times New Roman" w:hAnsi="Times New Roman" w:cs="Times New Roman"/>
                <w:b/>
                <w:color w:val="000000"/>
                <w:sz w:val="24"/>
                <w:szCs w:val="24"/>
                <w:lang w:eastAsia="ar-SA"/>
              </w:rPr>
              <w:t>3.</w:t>
            </w:r>
          </w:p>
        </w:tc>
        <w:tc>
          <w:tcPr>
            <w:tcW w:w="1842"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r>
      <w:tr w:rsidR="00AE6828" w:rsidRPr="00AE6828" w:rsidTr="00AE6828">
        <w:trPr>
          <w:gridAfter w:val="1"/>
          <w:wAfter w:w="17" w:type="dxa"/>
        </w:trPr>
        <w:tc>
          <w:tcPr>
            <w:tcW w:w="534" w:type="dxa"/>
          </w:tcPr>
          <w:p w:rsidR="00AE6828" w:rsidRPr="00AE6828" w:rsidRDefault="00AE6828" w:rsidP="00AE6828">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1842"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r>
      <w:tr w:rsidR="00AE6828" w:rsidRPr="00AE6828" w:rsidTr="00AE6828">
        <w:trPr>
          <w:gridAfter w:val="1"/>
          <w:wAfter w:w="17" w:type="dxa"/>
        </w:trPr>
        <w:tc>
          <w:tcPr>
            <w:tcW w:w="534" w:type="dxa"/>
          </w:tcPr>
          <w:p w:rsidR="00AE6828" w:rsidRPr="00AE6828" w:rsidRDefault="00AE6828" w:rsidP="00AE6828">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1842"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r>
      <w:tr w:rsidR="00AE6828" w:rsidRPr="00AE6828" w:rsidTr="00AE6828">
        <w:trPr>
          <w:gridAfter w:val="1"/>
          <w:wAfter w:w="17" w:type="dxa"/>
        </w:trPr>
        <w:tc>
          <w:tcPr>
            <w:tcW w:w="534" w:type="dxa"/>
          </w:tcPr>
          <w:p w:rsidR="00AE6828" w:rsidRPr="00AE6828" w:rsidRDefault="00AE6828" w:rsidP="00AE6828">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1842"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r>
      <w:tr w:rsidR="00AE6828" w:rsidRPr="00AE6828" w:rsidTr="00AE6828">
        <w:trPr>
          <w:gridAfter w:val="1"/>
          <w:wAfter w:w="17" w:type="dxa"/>
        </w:trPr>
        <w:tc>
          <w:tcPr>
            <w:tcW w:w="534" w:type="dxa"/>
          </w:tcPr>
          <w:p w:rsidR="00AE6828" w:rsidRPr="00AE6828" w:rsidRDefault="00AE6828" w:rsidP="00AE6828">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1842"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AE6828" w:rsidRPr="00AE6828" w:rsidRDefault="00AE6828" w:rsidP="00AE6828">
            <w:pPr>
              <w:suppressAutoHyphens/>
              <w:spacing w:after="0" w:line="240" w:lineRule="auto"/>
              <w:jc w:val="center"/>
              <w:rPr>
                <w:rFonts w:ascii="Times New Roman" w:eastAsia="Times New Roman" w:hAnsi="Times New Roman" w:cs="Times New Roman"/>
                <w:color w:val="000000"/>
                <w:sz w:val="24"/>
                <w:szCs w:val="24"/>
                <w:lang w:eastAsia="ar-SA"/>
              </w:rPr>
            </w:pPr>
          </w:p>
        </w:tc>
      </w:tr>
    </w:tbl>
    <w:p w:rsidR="00AE6828" w:rsidRPr="00AE6828" w:rsidRDefault="00AE6828" w:rsidP="00AE6828">
      <w:pPr>
        <w:suppressAutoHyphens/>
        <w:spacing w:after="0" w:line="240" w:lineRule="auto"/>
        <w:rPr>
          <w:rFonts w:ascii="Times New Roman" w:eastAsia="Times New Roman" w:hAnsi="Times New Roman" w:cs="Times New Roman"/>
          <w:color w:val="000000"/>
          <w:sz w:val="24"/>
          <w:szCs w:val="24"/>
          <w:lang w:eastAsia="ar-SA"/>
        </w:rPr>
      </w:pPr>
    </w:p>
    <w:p w:rsidR="00AE6828" w:rsidRPr="00AE6828" w:rsidRDefault="00AE6828" w:rsidP="00AE6828">
      <w:pPr>
        <w:suppressAutoHyphens/>
        <w:spacing w:after="0" w:line="240" w:lineRule="auto"/>
        <w:rPr>
          <w:rFonts w:ascii="Times New Roman" w:eastAsia="Times New Roman" w:hAnsi="Times New Roman" w:cs="Times New Roman"/>
          <w:color w:val="000000"/>
          <w:szCs w:val="24"/>
          <w:lang w:eastAsia="ar-SA"/>
        </w:rPr>
      </w:pPr>
    </w:p>
    <w:p w:rsidR="00AE6828" w:rsidRPr="00AE6828" w:rsidRDefault="00AE6828" w:rsidP="00AE6828">
      <w:pPr>
        <w:suppressAutoHyphens/>
        <w:spacing w:after="0" w:line="240" w:lineRule="auto"/>
        <w:rPr>
          <w:rFonts w:ascii="Times New Roman" w:eastAsia="Times New Roman" w:hAnsi="Times New Roman" w:cs="Times New Roman"/>
          <w:sz w:val="24"/>
          <w:szCs w:val="24"/>
          <w:lang w:eastAsia="ar-SA"/>
        </w:rPr>
      </w:pPr>
    </w:p>
    <w:p w:rsidR="00C507C0" w:rsidRDefault="00C507C0"/>
    <w:sectPr w:rsidR="00C507C0" w:rsidSect="00AE6828">
      <w:pgSz w:w="15840" w:h="12240" w:orient="landscape"/>
      <w:pgMar w:top="1797" w:right="1168" w:bottom="107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A75" w:rsidRDefault="00133A75" w:rsidP="00094E7E">
      <w:pPr>
        <w:spacing w:after="0" w:line="240" w:lineRule="auto"/>
      </w:pPr>
      <w:r>
        <w:separator/>
      </w:r>
    </w:p>
  </w:endnote>
  <w:endnote w:type="continuationSeparator" w:id="0">
    <w:p w:rsidR="00133A75" w:rsidRDefault="00133A75" w:rsidP="0009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974881"/>
      <w:docPartObj>
        <w:docPartGallery w:val="Page Numbers (Bottom of Page)"/>
        <w:docPartUnique/>
      </w:docPartObj>
    </w:sdtPr>
    <w:sdtEndPr>
      <w:rPr>
        <w:noProof/>
      </w:rPr>
    </w:sdtEndPr>
    <w:sdtContent>
      <w:p w:rsidR="00AE6828" w:rsidRPr="00AE6828" w:rsidRDefault="00AE6828" w:rsidP="00AE6828">
        <w:pPr>
          <w:pStyle w:val="Footer"/>
          <w:jc w:val="right"/>
        </w:pPr>
        <w:r>
          <w:fldChar w:fldCharType="begin"/>
        </w:r>
        <w:r>
          <w:instrText xml:space="preserve"> PAGE   \* MERGEFORMAT </w:instrText>
        </w:r>
        <w:r>
          <w:fldChar w:fldCharType="separate"/>
        </w:r>
        <w:r w:rsidR="000C5B4F">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A75" w:rsidRDefault="00133A75" w:rsidP="00094E7E">
      <w:pPr>
        <w:spacing w:after="0" w:line="240" w:lineRule="auto"/>
      </w:pPr>
      <w:r>
        <w:separator/>
      </w:r>
    </w:p>
  </w:footnote>
  <w:footnote w:type="continuationSeparator" w:id="0">
    <w:p w:rsidR="00133A75" w:rsidRDefault="00133A75" w:rsidP="00094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C90" w:rsidRPr="00304C90" w:rsidRDefault="00304C90" w:rsidP="00304C90">
    <w:pPr>
      <w:spacing w:after="0" w:line="240" w:lineRule="auto"/>
      <w:jc w:val="center"/>
      <w:rPr>
        <w:sz w:val="18"/>
        <w:szCs w:val="18"/>
      </w:rPr>
    </w:pPr>
    <w:r w:rsidRPr="00304C90">
      <w:rPr>
        <w:rFonts w:ascii="Times New Roman" w:hAnsi="Times New Roman" w:cs="Times New Roman"/>
        <w:spacing w:val="-3"/>
        <w:sz w:val="18"/>
        <w:szCs w:val="18"/>
      </w:rPr>
      <w:t>“Ērģemes viduslaiku pils Ziemeļu torņa restaurācija un atjaunošana”</w:t>
    </w:r>
    <w:r>
      <w:rPr>
        <w:rFonts w:ascii="Times New Roman" w:hAnsi="Times New Roman" w:cs="Times New Roman"/>
        <w:spacing w:val="-3"/>
        <w:sz w:val="18"/>
        <w:szCs w:val="18"/>
      </w:rPr>
      <w:t xml:space="preserve"> </w:t>
    </w:r>
    <w:proofErr w:type="spellStart"/>
    <w:r w:rsidRPr="00304C90">
      <w:rPr>
        <w:rFonts w:ascii="Times New Roman" w:eastAsia="Times New Roman" w:hAnsi="Times New Roman" w:cs="Times New Roman"/>
        <w:color w:val="000000"/>
        <w:sz w:val="18"/>
        <w:szCs w:val="18"/>
        <w:lang w:eastAsia="ar-SA"/>
      </w:rPr>
      <w:t>Id.nr</w:t>
    </w:r>
    <w:proofErr w:type="spellEnd"/>
    <w:r w:rsidRPr="00304C90">
      <w:rPr>
        <w:rFonts w:ascii="Times New Roman" w:eastAsia="Times New Roman" w:hAnsi="Times New Roman" w:cs="Times New Roman"/>
        <w:color w:val="000000"/>
        <w:sz w:val="18"/>
        <w:szCs w:val="18"/>
        <w:lang w:eastAsia="ar-SA"/>
      </w:rPr>
      <w:t>. VND/2018/13M/ERAF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1" w15:restartNumberingAfterBreak="0">
    <w:nsid w:val="00000018"/>
    <w:multiLevelType w:val="multilevel"/>
    <w:tmpl w:val="00000018"/>
    <w:name w:val="WW8Num24"/>
    <w:lvl w:ilvl="0">
      <w:start w:val="9"/>
      <w:numFmt w:val="decimal"/>
      <w:lvlText w:val="%1."/>
      <w:lvlJc w:val="left"/>
      <w:pPr>
        <w:tabs>
          <w:tab w:val="num" w:pos="0"/>
        </w:tabs>
        <w:ind w:left="0" w:firstLine="0"/>
      </w:pPr>
    </w:lvl>
    <w:lvl w:ilvl="1">
      <w:start w:val="1"/>
      <w:numFmt w:val="decimal"/>
      <w:lvlText w:val="%1.%2."/>
      <w:lvlJc w:val="left"/>
      <w:pPr>
        <w:tabs>
          <w:tab w:val="num" w:pos="0"/>
        </w:tabs>
        <w:ind w:left="0" w:firstLine="0"/>
      </w:pPr>
      <w:rPr>
        <w:b w:val="0"/>
        <w:i w:val="0"/>
        <w:color w:val="auto"/>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386546F6"/>
    <w:multiLevelType w:val="multilevel"/>
    <w:tmpl w:val="2990DE46"/>
    <w:lvl w:ilvl="0">
      <w:start w:val="1"/>
      <w:numFmt w:val="lowerLetter"/>
      <w:lvlText w:val="%1."/>
      <w:lvlJc w:val="left"/>
      <w:pPr>
        <w:ind w:left="1211" w:firstLine="851"/>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B8561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5D24F4"/>
    <w:multiLevelType w:val="multilevel"/>
    <w:tmpl w:val="2A148EEC"/>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E973E9"/>
    <w:multiLevelType w:val="multilevel"/>
    <w:tmpl w:val="E1B69BAA"/>
    <w:lvl w:ilvl="0">
      <w:start w:val="1"/>
      <w:numFmt w:val="decimal"/>
      <w:lvlText w:val="%1."/>
      <w:lvlJc w:val="left"/>
      <w:pPr>
        <w:ind w:left="570" w:firstLine="0"/>
      </w:pPr>
      <w:rPr>
        <w:vertAlign w:val="baseline"/>
      </w:rPr>
    </w:lvl>
    <w:lvl w:ilvl="1">
      <w:start w:val="1"/>
      <w:numFmt w:val="decimal"/>
      <w:lvlText w:val="%1.%2."/>
      <w:lvlJc w:val="left"/>
      <w:pPr>
        <w:ind w:left="570" w:firstLine="0"/>
      </w:pPr>
      <w:rPr>
        <w:b/>
        <w:vertAlign w:val="baseline"/>
      </w:rPr>
    </w:lvl>
    <w:lvl w:ilvl="2">
      <w:start w:val="1"/>
      <w:numFmt w:val="decimal"/>
      <w:lvlText w:val="%1.%2.%3."/>
      <w:lvlJc w:val="left"/>
      <w:pPr>
        <w:ind w:left="720" w:firstLine="0"/>
      </w:pPr>
      <w:rPr>
        <w:b w:val="0"/>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8"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abstractNum w:abstractNumId="9" w15:restartNumberingAfterBreak="0">
    <w:nsid w:val="77A95BE2"/>
    <w:multiLevelType w:val="hybridMultilevel"/>
    <w:tmpl w:val="74B0150C"/>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78977B3A"/>
    <w:multiLevelType w:val="multilevel"/>
    <w:tmpl w:val="6E1A4978"/>
    <w:lvl w:ilvl="0">
      <w:start w:val="9"/>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8"/>
  </w:num>
  <w:num w:numId="4">
    <w:abstractNumId w:val="4"/>
  </w:num>
  <w:num w:numId="5">
    <w:abstractNumId w:val="7"/>
  </w:num>
  <w:num w:numId="6">
    <w:abstractNumId w:val="3"/>
  </w:num>
  <w:num w:numId="7">
    <w:abstractNumId w:val="5"/>
  </w:num>
  <w:num w:numId="8">
    <w:abstractNumId w:val="6"/>
  </w:num>
  <w:num w:numId="9">
    <w:abstractNumId w:val="1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E9"/>
    <w:rsid w:val="00034474"/>
    <w:rsid w:val="000554BC"/>
    <w:rsid w:val="00061BCC"/>
    <w:rsid w:val="00072F9B"/>
    <w:rsid w:val="00081437"/>
    <w:rsid w:val="00094E7E"/>
    <w:rsid w:val="000A226C"/>
    <w:rsid w:val="000C347D"/>
    <w:rsid w:val="000C5B4F"/>
    <w:rsid w:val="000D5D5C"/>
    <w:rsid w:val="000E31DB"/>
    <w:rsid w:val="000E5BFB"/>
    <w:rsid w:val="000E7CB5"/>
    <w:rsid w:val="00104DFD"/>
    <w:rsid w:val="00133A75"/>
    <w:rsid w:val="0016399D"/>
    <w:rsid w:val="00193124"/>
    <w:rsid w:val="0025759A"/>
    <w:rsid w:val="00257C7E"/>
    <w:rsid w:val="002600CC"/>
    <w:rsid w:val="00266E36"/>
    <w:rsid w:val="0028424D"/>
    <w:rsid w:val="0029688C"/>
    <w:rsid w:val="002C2D5D"/>
    <w:rsid w:val="002E4D81"/>
    <w:rsid w:val="00304C90"/>
    <w:rsid w:val="003416D2"/>
    <w:rsid w:val="00356BD7"/>
    <w:rsid w:val="003776A9"/>
    <w:rsid w:val="003A1D6C"/>
    <w:rsid w:val="003E0494"/>
    <w:rsid w:val="0047044B"/>
    <w:rsid w:val="004707A9"/>
    <w:rsid w:val="00471E67"/>
    <w:rsid w:val="004745CB"/>
    <w:rsid w:val="004953D4"/>
    <w:rsid w:val="004C41B4"/>
    <w:rsid w:val="004F66C5"/>
    <w:rsid w:val="00530EAD"/>
    <w:rsid w:val="00552C0D"/>
    <w:rsid w:val="00565AFB"/>
    <w:rsid w:val="00574F90"/>
    <w:rsid w:val="005D1001"/>
    <w:rsid w:val="005D69ED"/>
    <w:rsid w:val="005E27D2"/>
    <w:rsid w:val="005E4042"/>
    <w:rsid w:val="00636F15"/>
    <w:rsid w:val="00641519"/>
    <w:rsid w:val="006538E8"/>
    <w:rsid w:val="0068045C"/>
    <w:rsid w:val="006C753D"/>
    <w:rsid w:val="006F51EE"/>
    <w:rsid w:val="007563CD"/>
    <w:rsid w:val="007577E7"/>
    <w:rsid w:val="007918CC"/>
    <w:rsid w:val="00792B50"/>
    <w:rsid w:val="007B081B"/>
    <w:rsid w:val="007C4734"/>
    <w:rsid w:val="007D5D54"/>
    <w:rsid w:val="00823C4C"/>
    <w:rsid w:val="0084206E"/>
    <w:rsid w:val="008519F7"/>
    <w:rsid w:val="008607C0"/>
    <w:rsid w:val="008751E4"/>
    <w:rsid w:val="008A186A"/>
    <w:rsid w:val="008C7CEF"/>
    <w:rsid w:val="008D3BE4"/>
    <w:rsid w:val="008F3681"/>
    <w:rsid w:val="008F7673"/>
    <w:rsid w:val="0094208D"/>
    <w:rsid w:val="009719A2"/>
    <w:rsid w:val="00975F2C"/>
    <w:rsid w:val="00983406"/>
    <w:rsid w:val="009979C8"/>
    <w:rsid w:val="009B445F"/>
    <w:rsid w:val="009B5292"/>
    <w:rsid w:val="009C6704"/>
    <w:rsid w:val="009D278D"/>
    <w:rsid w:val="009F53CF"/>
    <w:rsid w:val="009F77AE"/>
    <w:rsid w:val="00A1403F"/>
    <w:rsid w:val="00A51348"/>
    <w:rsid w:val="00A842DA"/>
    <w:rsid w:val="00A85486"/>
    <w:rsid w:val="00AC6338"/>
    <w:rsid w:val="00AD2D9D"/>
    <w:rsid w:val="00AE6828"/>
    <w:rsid w:val="00B056BF"/>
    <w:rsid w:val="00B210F7"/>
    <w:rsid w:val="00B32483"/>
    <w:rsid w:val="00B83B85"/>
    <w:rsid w:val="00BD1FCE"/>
    <w:rsid w:val="00BD641E"/>
    <w:rsid w:val="00C30D48"/>
    <w:rsid w:val="00C47AE2"/>
    <w:rsid w:val="00C507C0"/>
    <w:rsid w:val="00CE7DED"/>
    <w:rsid w:val="00D12070"/>
    <w:rsid w:val="00D41EAF"/>
    <w:rsid w:val="00D45819"/>
    <w:rsid w:val="00D475EE"/>
    <w:rsid w:val="00D61A7E"/>
    <w:rsid w:val="00D836CB"/>
    <w:rsid w:val="00D855E8"/>
    <w:rsid w:val="00D9473C"/>
    <w:rsid w:val="00DE75E7"/>
    <w:rsid w:val="00DE7CE2"/>
    <w:rsid w:val="00E439A6"/>
    <w:rsid w:val="00E54006"/>
    <w:rsid w:val="00E65BC4"/>
    <w:rsid w:val="00E858B4"/>
    <w:rsid w:val="00ED0820"/>
    <w:rsid w:val="00ED3CE3"/>
    <w:rsid w:val="00EE61E9"/>
    <w:rsid w:val="00EF2946"/>
    <w:rsid w:val="00F51FA8"/>
    <w:rsid w:val="00F55A61"/>
    <w:rsid w:val="00FA4834"/>
    <w:rsid w:val="00FB2701"/>
    <w:rsid w:val="00FD0B2D"/>
    <w:rsid w:val="00FD5C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AEAA785D-5D4D-43CA-88B1-A6C0832B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1E9"/>
  </w:style>
  <w:style w:type="paragraph" w:styleId="Heading1">
    <w:name w:val="heading 1"/>
    <w:basedOn w:val="Normal"/>
    <w:next w:val="Normal"/>
    <w:link w:val="Heading1Char"/>
    <w:uiPriority w:val="9"/>
    <w:qFormat/>
    <w:rsid w:val="006F51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61E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61E9"/>
  </w:style>
  <w:style w:type="paragraph" w:styleId="ListParagraph">
    <w:name w:val="List Paragraph"/>
    <w:basedOn w:val="Normal"/>
    <w:uiPriority w:val="34"/>
    <w:qFormat/>
    <w:rsid w:val="00EE61E9"/>
    <w:pPr>
      <w:ind w:left="720"/>
      <w:contextualSpacing/>
    </w:pPr>
  </w:style>
  <w:style w:type="character" w:styleId="Hyperlink">
    <w:name w:val="Hyperlink"/>
    <w:basedOn w:val="DefaultParagraphFont"/>
    <w:uiPriority w:val="99"/>
    <w:unhideWhenUsed/>
    <w:rsid w:val="00EE61E9"/>
    <w:rPr>
      <w:color w:val="0563C1" w:themeColor="hyperlink"/>
      <w:u w:val="single"/>
    </w:rPr>
  </w:style>
  <w:style w:type="paragraph" w:customStyle="1" w:styleId="tv213">
    <w:name w:val="tv213"/>
    <w:basedOn w:val="Normal"/>
    <w:rsid w:val="00EE61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94E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4E7E"/>
  </w:style>
  <w:style w:type="paragraph" w:styleId="BodyText">
    <w:name w:val="Body Text"/>
    <w:basedOn w:val="Normal"/>
    <w:link w:val="BodyTextChar"/>
    <w:rsid w:val="006538E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6538E8"/>
    <w:rPr>
      <w:rFonts w:ascii="Times New Roman" w:eastAsia="Times New Roman" w:hAnsi="Times New Roman" w:cs="Times New Roman"/>
      <w:sz w:val="20"/>
      <w:szCs w:val="20"/>
      <w:lang w:eastAsia="ar-SA"/>
    </w:rPr>
  </w:style>
  <w:style w:type="paragraph" w:styleId="FootnoteText">
    <w:name w:val="footnote text"/>
    <w:basedOn w:val="Normal"/>
    <w:link w:val="FootnoteTextChar"/>
    <w:semiHidden/>
    <w:rsid w:val="009719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719A2"/>
    <w:rPr>
      <w:rFonts w:ascii="Times New Roman" w:eastAsia="Times New Roman" w:hAnsi="Times New Roman" w:cs="Times New Roman"/>
      <w:sz w:val="20"/>
      <w:szCs w:val="20"/>
    </w:rPr>
  </w:style>
  <w:style w:type="character" w:styleId="FootnoteReference">
    <w:name w:val="footnote reference"/>
    <w:semiHidden/>
    <w:rsid w:val="009719A2"/>
    <w:rPr>
      <w:vertAlign w:val="superscript"/>
    </w:rPr>
  </w:style>
  <w:style w:type="table" w:styleId="TableGrid">
    <w:name w:val="Table Grid"/>
    <w:basedOn w:val="TableNormal"/>
    <w:uiPriority w:val="39"/>
    <w:rsid w:val="000E7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7577E7"/>
    <w:pPr>
      <w:widowControl w:val="0"/>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734"/>
    <w:rPr>
      <w:rFonts w:ascii="Segoe UI" w:hAnsi="Segoe UI" w:cs="Segoe UI"/>
      <w:sz w:val="18"/>
      <w:szCs w:val="18"/>
    </w:rPr>
  </w:style>
  <w:style w:type="character" w:styleId="Strong">
    <w:name w:val="Strong"/>
    <w:uiPriority w:val="22"/>
    <w:qFormat/>
    <w:rsid w:val="00792B50"/>
    <w:rPr>
      <w:b/>
      <w:bCs/>
    </w:rPr>
  </w:style>
  <w:style w:type="character" w:styleId="PlaceholderText">
    <w:name w:val="Placeholder Text"/>
    <w:basedOn w:val="DefaultParagraphFont"/>
    <w:uiPriority w:val="99"/>
    <w:semiHidden/>
    <w:rsid w:val="009D278D"/>
    <w:rPr>
      <w:color w:val="808080"/>
    </w:rPr>
  </w:style>
  <w:style w:type="paragraph" w:styleId="BodyTextIndent2">
    <w:name w:val="Body Text Indent 2"/>
    <w:basedOn w:val="Normal"/>
    <w:link w:val="BodyTextIndent2Char"/>
    <w:uiPriority w:val="99"/>
    <w:semiHidden/>
    <w:unhideWhenUsed/>
    <w:rsid w:val="006F51EE"/>
    <w:pPr>
      <w:spacing w:after="120" w:line="480" w:lineRule="auto"/>
      <w:ind w:left="283"/>
    </w:pPr>
  </w:style>
  <w:style w:type="character" w:customStyle="1" w:styleId="BodyTextIndent2Char">
    <w:name w:val="Body Text Indent 2 Char"/>
    <w:basedOn w:val="DefaultParagraphFont"/>
    <w:link w:val="BodyTextIndent2"/>
    <w:uiPriority w:val="99"/>
    <w:semiHidden/>
    <w:rsid w:val="006F51EE"/>
  </w:style>
  <w:style w:type="character" w:customStyle="1" w:styleId="Heading1Char">
    <w:name w:val="Heading 1 Char"/>
    <w:basedOn w:val="DefaultParagraphFont"/>
    <w:link w:val="Heading1"/>
    <w:uiPriority w:val="9"/>
    <w:rsid w:val="006F51EE"/>
    <w:rPr>
      <w:rFonts w:asciiTheme="majorHAnsi" w:eastAsiaTheme="majorEastAsia" w:hAnsiTheme="majorHAnsi" w:cstheme="majorBidi"/>
      <w:color w:val="2E74B5" w:themeColor="accent1" w:themeShade="BF"/>
      <w:sz w:val="32"/>
      <w:szCs w:val="32"/>
    </w:rPr>
  </w:style>
  <w:style w:type="paragraph" w:styleId="BodyTextIndent3">
    <w:name w:val="Body Text Indent 3"/>
    <w:basedOn w:val="Normal"/>
    <w:link w:val="BodyTextIndent3Char"/>
    <w:uiPriority w:val="99"/>
    <w:semiHidden/>
    <w:unhideWhenUsed/>
    <w:rsid w:val="00AE682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68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lk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k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lona.freimane@valka.lv" TargetMode="External"/><Relationship Id="rId4" Type="http://schemas.openxmlformats.org/officeDocument/2006/relationships/settings" Target="settings.xml"/><Relationship Id="rId9" Type="http://schemas.openxmlformats.org/officeDocument/2006/relationships/hyperlink" Target="mailto:marite.valtina@valk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EE7C0-2D2C-4275-A74E-5EEED676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12</Pages>
  <Words>14969</Words>
  <Characters>8533</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Marite_V</dc:creator>
  <cp:keywords/>
  <dc:description/>
  <cp:lastModifiedBy>Marite_V</cp:lastModifiedBy>
  <cp:revision>42</cp:revision>
  <cp:lastPrinted>2018-07-03T13:32:00Z</cp:lastPrinted>
  <dcterms:created xsi:type="dcterms:W3CDTF">2016-11-07T15:17:00Z</dcterms:created>
  <dcterms:modified xsi:type="dcterms:W3CDTF">2018-07-10T08:46:00Z</dcterms:modified>
</cp:coreProperties>
</file>