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0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0"/>
        <w:gridCol w:w="2835"/>
      </w:tblGrid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620E9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bookmarkStart w:id="0" w:name="_GoBack"/>
            <w:bookmarkEnd w:id="0"/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 xml:space="preserve">Modelis </w:t>
            </w:r>
            <w:r w:rsidR="00620E9B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lv-LV"/>
              </w:rPr>
              <w:t>81</w:t>
            </w:r>
            <w:r w:rsidRPr="004B10D8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lv-LV"/>
              </w:rPr>
              <w:t>W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Pieprasīts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Funkcionalitāte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1A1C8E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Sistēmas nomināla (bez dimēšanas) gaismas plūsma, ±2.5%:</w:t>
            </w:r>
          </w:p>
        </w:tc>
        <w:tc>
          <w:tcPr>
            <w:tcW w:w="2835" w:type="dxa"/>
            <w:vAlign w:val="center"/>
          </w:tcPr>
          <w:p w:rsidR="00EE7F3F" w:rsidRPr="004B10D8" w:rsidRDefault="001A1C8E" w:rsidP="001A1C8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 w:eastAsia="lv-LV"/>
              </w:rPr>
              <w:t>6970</w:t>
            </w:r>
            <w:r w:rsidR="00EE7F3F">
              <w:rPr>
                <w:rFonts w:ascii="Arial" w:hAnsi="Arial" w:cs="Arial"/>
                <w:sz w:val="20"/>
                <w:szCs w:val="20"/>
                <w:lang w:val="lv-LV" w:eastAsia="lv-LV"/>
              </w:rPr>
              <w:t xml:space="preserve"> </w:t>
            </w:r>
            <w:r w:rsidR="00EE7F3F" w:rsidRPr="002C2B1C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 Lm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plūsmas temperatūra, °K: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No 3000 līdz 4000</w:t>
            </w:r>
          </w:p>
        </w:tc>
      </w:tr>
      <w:tr w:rsidR="00EE7F3F" w:rsidRPr="003A4629" w:rsidTr="00494EA5">
        <w:trPr>
          <w:cantSplit/>
        </w:trPr>
        <w:tc>
          <w:tcPr>
            <w:tcW w:w="5260" w:type="dxa"/>
          </w:tcPr>
          <w:p w:rsidR="00EE7F3F" w:rsidRPr="004B10D8" w:rsidRDefault="00EE7F3F" w:rsidP="00494EA5">
            <w:pPr>
              <w:pStyle w:val="Default"/>
              <w:rPr>
                <w:rFonts w:ascii="Arial" w:hAnsi="Arial" w:cs="Arial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 xml:space="preserve">Gaismekļa barošanas bloks nodrošina gaismas intensitātes maiņu </w:t>
            </w:r>
            <w:r w:rsidR="00494EA5">
              <w:rPr>
                <w:rFonts w:ascii="Arial" w:hAnsi="Arial" w:cs="Arial"/>
                <w:sz w:val="20"/>
                <w:szCs w:val="20"/>
                <w:lang w:val="lv-LV"/>
              </w:rPr>
              <w:t>un automātisko pusnakts noteikšanu</w:t>
            </w: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 xml:space="preserve">, ar programmēšanas iespēju: 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494E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5C0777" w:rsidTr="00494EA5">
        <w:trPr>
          <w:cantSplit/>
        </w:trPr>
        <w:tc>
          <w:tcPr>
            <w:tcW w:w="5260" w:type="dxa"/>
            <w:vAlign w:val="center"/>
          </w:tcPr>
          <w:p w:rsidR="00EE7F3F" w:rsidRPr="004B10D8" w:rsidRDefault="00EE7F3F" w:rsidP="00494EA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izplatības izvēles iespējas atbilstoši LVS EN 13032-1</w:t>
            </w:r>
            <w:r w:rsidRPr="003B23B1">
              <w:rPr>
                <w:rFonts w:ascii="Arial" w:hAnsi="Arial" w:cs="Arial"/>
                <w:sz w:val="20"/>
                <w:szCs w:val="20"/>
                <w:lang w:val="lv-LV"/>
              </w:rPr>
              <w:t>, ne sliktāk, kā projektā paredzēts:</w:t>
            </w:r>
          </w:p>
        </w:tc>
        <w:tc>
          <w:tcPr>
            <w:tcW w:w="2835" w:type="dxa"/>
          </w:tcPr>
          <w:p w:rsidR="00EE7F3F" w:rsidRPr="004B10D8" w:rsidRDefault="00EE7F3F" w:rsidP="003B23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Jā, pretendentam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ir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nepieciešams sagatavot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ielu apgaismojuma aprēķin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us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konkrētām profila shēmām</w:t>
            </w:r>
            <w:r w:rsidR="003B23B1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pēc parauga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Žilbināšanas klase,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G4</w:t>
            </w:r>
          </w:p>
        </w:tc>
      </w:tr>
      <w:tr w:rsidR="00EE7F3F" w:rsidRPr="005C0777" w:rsidTr="00494EA5">
        <w:trPr>
          <w:cantSplit/>
          <w:trHeight w:val="637"/>
        </w:trPr>
        <w:tc>
          <w:tcPr>
            <w:tcW w:w="5260" w:type="dxa"/>
            <w:vAlign w:val="center"/>
          </w:tcPr>
          <w:p w:rsidR="00EE7F3F" w:rsidRDefault="00EE7F3F" w:rsidP="00494EA5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Energoekonomijas iespējas funkcija, ne mazāk ka:</w:t>
            </w:r>
          </w:p>
        </w:tc>
        <w:tc>
          <w:tcPr>
            <w:tcW w:w="2835" w:type="dxa"/>
          </w:tcPr>
          <w:p w:rsidR="00EE7F3F" w:rsidRPr="003A4629" w:rsidRDefault="00EE7F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Automātiskā gaismas plūsmas</w:t>
            </w:r>
            <w:r w:rsidR="00494EA5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samazināšanas (dimēšana) līdz 6</w:t>
            </w: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0% ar soli ne lielāku kā 1%  un ne mazāk kā 5-m laika intervāliem ar soli ne lielāku ka 15 minūtes</w:t>
            </w:r>
          </w:p>
        </w:tc>
      </w:tr>
      <w:tr w:rsidR="00EE7F3F" w:rsidRPr="003A4629" w:rsidTr="00822A7B">
        <w:trPr>
          <w:cantSplit/>
          <w:trHeight w:val="637"/>
        </w:trPr>
        <w:tc>
          <w:tcPr>
            <w:tcW w:w="5260" w:type="dxa"/>
            <w:vAlign w:val="center"/>
          </w:tcPr>
          <w:p w:rsidR="00EE7F3F" w:rsidRDefault="00EE7F3F" w:rsidP="00822A7B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Automātiskās dimēšanas sinhronizācija</w:t>
            </w:r>
          </w:p>
        </w:tc>
        <w:tc>
          <w:tcPr>
            <w:tcW w:w="2835" w:type="dxa"/>
          </w:tcPr>
          <w:p w:rsidR="00EE7F3F" w:rsidRPr="003A4629" w:rsidRDefault="00EE7F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elektriskās barošanas padevi</w:t>
            </w:r>
          </w:p>
        </w:tc>
      </w:tr>
      <w:tr w:rsidR="00EE7F3F" w:rsidRPr="003A4629" w:rsidTr="00822A7B">
        <w:trPr>
          <w:cantSplit/>
          <w:trHeight w:val="637"/>
        </w:trPr>
        <w:tc>
          <w:tcPr>
            <w:tcW w:w="5260" w:type="dxa"/>
            <w:vAlign w:val="center"/>
          </w:tcPr>
          <w:p w:rsidR="00EE7F3F" w:rsidRDefault="00EE7F3F" w:rsidP="00822A7B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Gaismas plūsmas dimēšanas līmeņu un laika intervālu uzstādīšanas iespējas, ne mazāk kā:</w:t>
            </w:r>
          </w:p>
        </w:tc>
        <w:tc>
          <w:tcPr>
            <w:tcW w:w="2835" w:type="dxa"/>
          </w:tcPr>
          <w:p w:rsidR="00EE7F3F" w:rsidRPr="003A4629" w:rsidRDefault="00EE7F3F" w:rsidP="007E364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Rūpnīcā pēc pasūtītāja uzdevuma</w:t>
            </w:r>
          </w:p>
          <w:p w:rsidR="00EE7F3F" w:rsidRPr="003A4629" w:rsidRDefault="00EE7F3F" w:rsidP="007E364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Uz vietas</w:t>
            </w:r>
          </w:p>
        </w:tc>
      </w:tr>
      <w:tr w:rsidR="00EE7F3F" w:rsidRPr="003A4629" w:rsidTr="00DF38EA">
        <w:trPr>
          <w:cantSplit/>
          <w:trHeight w:val="637"/>
        </w:trPr>
        <w:tc>
          <w:tcPr>
            <w:tcW w:w="5260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Konstrukcija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tips: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LED (gaismas diodes)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korpusa izpildījums: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Liets alumīnijs</w:t>
            </w:r>
          </w:p>
        </w:tc>
      </w:tr>
      <w:tr w:rsidR="00EE7F3F" w:rsidRPr="003A4629" w:rsidTr="00494EA5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aizsardzības klase (hermētisms), visiem gaismekļa nodalījumiem, ne sliktāka kā: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494E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IP66</w:t>
            </w:r>
          </w:p>
        </w:tc>
      </w:tr>
      <w:tr w:rsidR="00EE7F3F" w:rsidRPr="003A4629" w:rsidTr="00494EA5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nodalījuma vai paša gaismas avota aizsardzības klase no citiem gaismekļa iekšējiem blokiem, ne sliktāka kā: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494E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IP6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6</w:t>
            </w:r>
          </w:p>
        </w:tc>
      </w:tr>
      <w:tr w:rsidR="00EE7F3F" w:rsidRPr="003A4629" w:rsidTr="00494EA5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Elektroniska barošanas avota nodalījuma vai paša elektroniska barošanas avota aizsardzības klase no citiem gaismekļa iekšējiem blokiem, ne sliktāka kā: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494E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IP66</w:t>
            </w:r>
          </w:p>
        </w:tc>
      </w:tr>
      <w:tr w:rsidR="00EE7F3F" w:rsidRPr="003A4629" w:rsidTr="00494EA5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Gaismekļa pret vandālisma klase pēc </w:t>
            </w:r>
            <w:r w:rsidRPr="003A4629">
              <w:rPr>
                <w:rFonts w:ascii="Arial" w:hAnsi="Arial" w:cs="Arial"/>
                <w:sz w:val="20"/>
                <w:szCs w:val="20"/>
                <w:lang w:val="lv-LV"/>
              </w:rPr>
              <w:t>EN 50102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, ne sliktāka kā:</w:t>
            </w:r>
          </w:p>
        </w:tc>
        <w:tc>
          <w:tcPr>
            <w:tcW w:w="2835" w:type="dxa"/>
            <w:vAlign w:val="center"/>
          </w:tcPr>
          <w:p w:rsidR="00EE7F3F" w:rsidRPr="00D86271" w:rsidRDefault="00494EA5" w:rsidP="00494E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lv-LV"/>
              </w:rPr>
              <w:t>IK08 (5J)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svars (kg), ne lielāks kā:</w:t>
            </w:r>
          </w:p>
        </w:tc>
        <w:tc>
          <w:tcPr>
            <w:tcW w:w="2835" w:type="dxa"/>
          </w:tcPr>
          <w:p w:rsidR="00EE7F3F" w:rsidRPr="004B10D8" w:rsidRDefault="001A1C8E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10</w:t>
            </w:r>
          </w:p>
        </w:tc>
      </w:tr>
      <w:tr w:rsidR="00EE7F3F" w:rsidRPr="005C0777" w:rsidTr="00494EA5">
        <w:trPr>
          <w:cantSplit/>
        </w:trPr>
        <w:tc>
          <w:tcPr>
            <w:tcW w:w="5260" w:type="dxa"/>
            <w:vAlign w:val="center"/>
          </w:tcPr>
          <w:p w:rsidR="00EE7F3F" w:rsidRPr="004B10D8" w:rsidRDefault="00EE7F3F" w:rsidP="00494EA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saderība ar balsta gala diametru,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Uz sāna konsoles 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sym w:font="Symbol" w:char="F0C6"/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 40÷62mm, ar uzstādīšanas leņķa regulēšanas iespēju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0/±</w:t>
            </w:r>
            <w:r w:rsidR="007819D7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20</w:t>
            </w: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°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;</w:t>
            </w:r>
          </w:p>
          <w:p w:rsidR="00EE7F3F" w:rsidRPr="004B10D8" w:rsidRDefault="00EE7F3F" w:rsidP="00494E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Tieši uz masta 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sym w:font="Symbol" w:char="F0C6"/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 </w:t>
            </w:r>
            <w:r w:rsidR="00494EA5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76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mm ar uzstādīšanas leņķa regulēšanas iespēju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0/</w:t>
            </w:r>
            <w:r w:rsidR="007819D7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20</w:t>
            </w: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°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.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stiprināšanas veids,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nerūsējoša tērauda skrūvēm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lastRenderedPageBreak/>
              <w:t>Gaismekļa aerodinamiskais koeficients CxS, m2, ne lielāks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~0.1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Brīva vieta papildus kontroliekārtu uzstādīšanai: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822A7B">
        <w:trPr>
          <w:cantSplit/>
          <w:trHeight w:val="642"/>
        </w:trPr>
        <w:tc>
          <w:tcPr>
            <w:tcW w:w="5260" w:type="dxa"/>
            <w:vAlign w:val="center"/>
          </w:tcPr>
          <w:p w:rsidR="00EE7F3F" w:rsidRPr="004B10D8" w:rsidRDefault="00EE7F3F" w:rsidP="00822A7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Elektriskie parametri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Barošanas darba sprieguma diapazons, nominālais: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22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 ÷ 240V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Elektroizolācijas drošības klase pēc </w:t>
            </w:r>
            <w:r w:rsidRPr="003A4629">
              <w:rPr>
                <w:rFonts w:ascii="Arial" w:hAnsi="Arial" w:cs="Arial"/>
                <w:sz w:val="20"/>
                <w:szCs w:val="20"/>
              </w:rPr>
              <w:t xml:space="preserve">EN-60598, ne </w:t>
            </w:r>
            <w:proofErr w:type="spellStart"/>
            <w:r w:rsidRPr="003A4629">
              <w:rPr>
                <w:rFonts w:ascii="Arial" w:hAnsi="Arial" w:cs="Arial"/>
                <w:sz w:val="20"/>
                <w:szCs w:val="20"/>
              </w:rPr>
              <w:t>mazāk</w:t>
            </w:r>
            <w:proofErr w:type="spellEnd"/>
            <w:r w:rsidRPr="003A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4629">
              <w:rPr>
                <w:rFonts w:ascii="Arial" w:hAnsi="Arial" w:cs="Arial"/>
                <w:sz w:val="20"/>
                <w:szCs w:val="20"/>
              </w:rPr>
              <w:t>kā</w:t>
            </w:r>
            <w:proofErr w:type="spellEnd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:</w:t>
            </w:r>
          </w:p>
        </w:tc>
        <w:tc>
          <w:tcPr>
            <w:tcW w:w="2835" w:type="dxa"/>
          </w:tcPr>
          <w:p w:rsidR="00EE7F3F" w:rsidRPr="004B10D8" w:rsidRDefault="00494EA5" w:rsidP="00494E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 (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otrā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)</w:t>
            </w:r>
          </w:p>
        </w:tc>
      </w:tr>
      <w:tr w:rsidR="00EE7F3F" w:rsidRPr="003A4629" w:rsidTr="00822A7B">
        <w:trPr>
          <w:cantSplit/>
        </w:trPr>
        <w:tc>
          <w:tcPr>
            <w:tcW w:w="5260" w:type="dxa"/>
            <w:vAlign w:val="center"/>
          </w:tcPr>
          <w:p w:rsidR="00EE7F3F" w:rsidRPr="004B10D8" w:rsidRDefault="00EE7F3F" w:rsidP="00822A7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Izturība pret pārspriegumu,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Maksimālais spriegums N/L - 2kV; Maksimālais spriegums P/(N/L) 4kV.</w:t>
            </w:r>
          </w:p>
        </w:tc>
      </w:tr>
      <w:tr w:rsidR="00EE7F3F" w:rsidRPr="003A4629" w:rsidTr="00494EA5">
        <w:trPr>
          <w:cantSplit/>
        </w:trPr>
        <w:tc>
          <w:tcPr>
            <w:tcW w:w="5260" w:type="dxa"/>
          </w:tcPr>
          <w:p w:rsidR="00EE7F3F" w:rsidRPr="004B10D8" w:rsidRDefault="00494EA5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Nomināla elektriskā patērējamā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jauda ar nominālo gaismas plūsmu, ne vairāk kā:</w:t>
            </w:r>
          </w:p>
        </w:tc>
        <w:tc>
          <w:tcPr>
            <w:tcW w:w="2835" w:type="dxa"/>
            <w:vAlign w:val="center"/>
          </w:tcPr>
          <w:p w:rsidR="00EE7F3F" w:rsidRPr="004B10D8" w:rsidRDefault="00A33FC1" w:rsidP="00494E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65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W</w:t>
            </w:r>
          </w:p>
        </w:tc>
      </w:tr>
      <w:tr w:rsidR="00EE7F3F" w:rsidRPr="003A4629" w:rsidTr="00494EA5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barošanas bloka lietderības koeficients, ne mazāk kā: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494E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~0,92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Jaudas faktors (Cosφ), ne mazāk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~0,95</w:t>
            </w:r>
          </w:p>
        </w:tc>
      </w:tr>
      <w:tr w:rsidR="00EE7F3F" w:rsidRPr="003A4629" w:rsidTr="00822A7B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Patērējams jaudas svārstības bez dimēšanas, ne vairāk kā:</w:t>
            </w:r>
          </w:p>
        </w:tc>
        <w:tc>
          <w:tcPr>
            <w:tcW w:w="2835" w:type="dxa"/>
            <w:vAlign w:val="center"/>
          </w:tcPr>
          <w:p w:rsidR="00EE7F3F" w:rsidRPr="004B10D8" w:rsidRDefault="00822A7B" w:rsidP="00822A7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t>+/-7.5%]</w:t>
            </w:r>
          </w:p>
        </w:tc>
      </w:tr>
      <w:tr w:rsidR="00EE7F3F" w:rsidRPr="003A4629" w:rsidTr="00822A7B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Gaismekļa nominālās gaismas plūsmas samazināšanās kalpošanas laikā, ne lielāka par: 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822A7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0%</w:t>
            </w:r>
          </w:p>
        </w:tc>
      </w:tr>
      <w:tr w:rsidR="00EE7F3F" w:rsidRPr="003A4629" w:rsidTr="00DF38EA">
        <w:trPr>
          <w:cantSplit/>
          <w:trHeight w:val="440"/>
        </w:trPr>
        <w:tc>
          <w:tcPr>
            <w:tcW w:w="5260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Ekspluatācijas parametri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1A1C8E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kalpošanas laiks,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atbilstoši </w:t>
            </w:r>
            <w:r>
              <w:t xml:space="preserve">IEC </w:t>
            </w:r>
            <w:proofErr w:type="spellStart"/>
            <w:r>
              <w:t>prasībām</w:t>
            </w:r>
            <w:proofErr w:type="spellEnd"/>
            <w:r>
              <w:t xml:space="preserve">, 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stundas ne mazāk kā:</w:t>
            </w:r>
          </w:p>
        </w:tc>
        <w:tc>
          <w:tcPr>
            <w:tcW w:w="2835" w:type="dxa"/>
          </w:tcPr>
          <w:p w:rsidR="00EE7F3F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50</w:t>
            </w:r>
            <w:r w:rsidR="001A1C8E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 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000</w:t>
            </w:r>
          </w:p>
          <w:p w:rsidR="001A1C8E" w:rsidRPr="004B10D8" w:rsidRDefault="001A1C8E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t>L80B10</w:t>
            </w:r>
          </w:p>
        </w:tc>
      </w:tr>
      <w:tr w:rsidR="00EE7F3F" w:rsidRPr="003A4629" w:rsidTr="00822A7B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Bojāto gaismekļu skaits kalpošanas laikā, (%) ne vairāk kā: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822A7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5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Pieeja pie gaismas avota bez instrumenta pielietojuma: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822A7B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Pieeja pie gaismekļa iekšējiem blokiem bez instrumenta pielietojuma: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822A7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822A7B">
        <w:trPr>
          <w:cantSplit/>
          <w:trHeight w:val="689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Iespēja apmainīt gaismas avotu uz vietas, nenoņemot gaismekli no masta: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822A7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822A7B">
        <w:trPr>
          <w:cantSplit/>
        </w:trPr>
        <w:tc>
          <w:tcPr>
            <w:tcW w:w="5260" w:type="dxa"/>
            <w:vAlign w:val="center"/>
          </w:tcPr>
          <w:p w:rsidR="00EE7F3F" w:rsidRPr="004B10D8" w:rsidRDefault="00EE7F3F" w:rsidP="00822A7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automātiska aizsardzība no pārkaršanas: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gaismas avota patērējamās jaudas samazināšanos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Darba temperatūru diapazons: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Bez gaismas plūsmas samazināšanas: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-20°C ÷ +25°C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gaismas plūsmas samazināšanas ne vairāk kā 30%: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-35°C ÷ +35°C</w:t>
            </w:r>
          </w:p>
        </w:tc>
      </w:tr>
      <w:tr w:rsidR="00EE7F3F" w:rsidRPr="003A4629" w:rsidTr="00822A7B">
        <w:trPr>
          <w:cantSplit/>
          <w:trHeight w:val="496"/>
        </w:trPr>
        <w:tc>
          <w:tcPr>
            <w:tcW w:w="5260" w:type="dxa"/>
            <w:vAlign w:val="center"/>
          </w:tcPr>
          <w:p w:rsidR="00EE7F3F" w:rsidRPr="004B10D8" w:rsidRDefault="00EE7F3F" w:rsidP="00822A7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Vides aizsardzība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5C0777" w:rsidTr="00822A7B">
        <w:trPr>
          <w:cantSplit/>
        </w:trPr>
        <w:tc>
          <w:tcPr>
            <w:tcW w:w="5260" w:type="dxa"/>
            <w:vAlign w:val="center"/>
          </w:tcPr>
          <w:p w:rsidR="00EE7F3F" w:rsidRPr="004B10D8" w:rsidRDefault="00EE7F3F" w:rsidP="00822A7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Pārstrādes un utilizācijas iespējas, ne  sliktāk ka: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Gaismeklis ir izgatavots izmantojot tehnoloģijas un materiālus, kas nodrošina 100% gaismekļa pārstrādi pēc kalpošanas termiņa beigām </w:t>
            </w:r>
          </w:p>
        </w:tc>
      </w:tr>
      <w:tr w:rsidR="00EE7F3F" w:rsidRPr="003A4629" w:rsidTr="00822A7B">
        <w:trPr>
          <w:cantSplit/>
        </w:trPr>
        <w:tc>
          <w:tcPr>
            <w:tcW w:w="5260" w:type="dxa"/>
            <w:vAlign w:val="center"/>
          </w:tcPr>
          <w:p w:rsidR="00EE7F3F" w:rsidRPr="004B10D8" w:rsidRDefault="00EE7F3F" w:rsidP="00822A7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Aizsardzība no piesārņojuma ar gaismu,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 kandelas gaismas izstarojums vīrs 90° no apgaismojamas virsmas piesārņojuma ar gaismu samazināšanai;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Atbilst ROHS prasībām: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555B40" w:rsidRPr="003A4629" w:rsidTr="00DF38EA">
        <w:trPr>
          <w:cantSplit/>
        </w:trPr>
        <w:tc>
          <w:tcPr>
            <w:tcW w:w="5260" w:type="dxa"/>
          </w:tcPr>
          <w:p w:rsidR="00555B40" w:rsidRPr="004B10D8" w:rsidRDefault="00555B40" w:rsidP="00555B4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Atbilst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ENEC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prasībām: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555B40" w:rsidRPr="003A4629" w:rsidTr="00DF38EA">
        <w:trPr>
          <w:cantSplit/>
        </w:trPr>
        <w:tc>
          <w:tcPr>
            <w:tcW w:w="5260" w:type="dxa"/>
          </w:tcPr>
          <w:p w:rsidR="00555B40" w:rsidRPr="004B10D8" w:rsidRDefault="00555B40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DF38EA">
        <w:trPr>
          <w:cantSplit/>
        </w:trPr>
        <w:tc>
          <w:tcPr>
            <w:tcW w:w="5260" w:type="dxa"/>
          </w:tcPr>
          <w:p w:rsidR="00555B40" w:rsidRPr="004B10D8" w:rsidRDefault="00555B40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Pappildus prasības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DF38EA">
        <w:trPr>
          <w:cantSplit/>
        </w:trPr>
        <w:tc>
          <w:tcPr>
            <w:tcW w:w="5260" w:type="dxa"/>
          </w:tcPr>
          <w:p w:rsidR="00555B40" w:rsidRPr="004B10D8" w:rsidRDefault="00555B40" w:rsidP="004B10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Ražotāja apstiprināts g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aismekļu garantijas laiks: 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5</w:t>
            </w: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 xml:space="preserve"> gadi, ne mazāk </w:t>
            </w:r>
          </w:p>
        </w:tc>
      </w:tr>
      <w:tr w:rsidR="00555B40" w:rsidRPr="003A4629" w:rsidTr="00DF38EA">
        <w:trPr>
          <w:cantSplit/>
        </w:trPr>
        <w:tc>
          <w:tcPr>
            <w:tcW w:w="5260" w:type="dxa"/>
          </w:tcPr>
          <w:p w:rsidR="00555B40" w:rsidRPr="004B10D8" w:rsidRDefault="00555B40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Pieteikumam apgaismojuma rezultātu pārbaudei CD vai zibatmiņas formātā pievienoti konkrētā piedāvātā gaismas ķermeņa artikula fotometrijas faili (.ldt; .ies) un parametru lapas: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555B40" w:rsidRPr="003A4629" w:rsidTr="00822A7B">
        <w:trPr>
          <w:cantSplit/>
        </w:trPr>
        <w:tc>
          <w:tcPr>
            <w:tcW w:w="5260" w:type="dxa"/>
          </w:tcPr>
          <w:p w:rsidR="00555B40" w:rsidRPr="004B10D8" w:rsidRDefault="00555B40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Iespēja pēc pasūtītāja pieprasījuma piegādāt paraugu funkcionālai pārbaudei 5 dienu laikā:</w:t>
            </w:r>
          </w:p>
        </w:tc>
        <w:tc>
          <w:tcPr>
            <w:tcW w:w="2835" w:type="dxa"/>
            <w:vAlign w:val="center"/>
          </w:tcPr>
          <w:p w:rsidR="00555B40" w:rsidRPr="004B10D8" w:rsidRDefault="00555B40" w:rsidP="00822A7B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>Jā</w:t>
            </w:r>
          </w:p>
        </w:tc>
      </w:tr>
      <w:tr w:rsidR="00555B40" w:rsidRPr="003A4629" w:rsidTr="00DF38EA">
        <w:trPr>
          <w:cantSplit/>
        </w:trPr>
        <w:tc>
          <w:tcPr>
            <w:tcW w:w="5260" w:type="dxa"/>
          </w:tcPr>
          <w:p w:rsidR="00555B40" w:rsidRPr="004B10D8" w:rsidRDefault="00555B40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DF38EA">
        <w:trPr>
          <w:cantSplit/>
        </w:trPr>
        <w:tc>
          <w:tcPr>
            <w:tcW w:w="5260" w:type="dxa"/>
          </w:tcPr>
          <w:p w:rsidR="00555B40" w:rsidRPr="004B10D8" w:rsidRDefault="00555B40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Kvalitāte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5C0777" w:rsidTr="00DF38EA">
        <w:trPr>
          <w:cantSplit/>
        </w:trPr>
        <w:tc>
          <w:tcPr>
            <w:tcW w:w="5260" w:type="dxa"/>
          </w:tcPr>
          <w:p w:rsidR="00555B40" w:rsidRPr="004B10D8" w:rsidRDefault="00555B40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Rūpnīca ir sertificēta atbilstoši standartiem, ne mazāk kā: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DF38EA">
        <w:trPr>
          <w:cantSplit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kvalitātes vadības sistēma ISO9001;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555B40" w:rsidRPr="003A4629" w:rsidTr="00DF38EA">
        <w:trPr>
          <w:cantSplit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vides aizsardzības sistēma ISO14001;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555B40" w:rsidRPr="003A4629" w:rsidTr="00DF38EA">
        <w:trPr>
          <w:cantSplit/>
        </w:trPr>
        <w:tc>
          <w:tcPr>
            <w:tcW w:w="5260" w:type="dxa"/>
          </w:tcPr>
          <w:p w:rsidR="00555B40" w:rsidRPr="004B10D8" w:rsidRDefault="00555B40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atbilstība standartiem, ne sliktāk kā: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555B40" w:rsidRPr="003A4629" w:rsidTr="00DF38EA">
        <w:trPr>
          <w:cantSplit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60598-1: Luminaires, general requirements and tests;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DF38EA">
        <w:trPr>
          <w:cantSplit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60598-2-3: Particular requirements, luminaires for Road &amp; Street Lighting;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DF38EA">
        <w:trPr>
          <w:cantSplit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62031 (only for LED): LED modules for general lighting, safety specifications;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DF38EA">
        <w:trPr>
          <w:cantSplit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55015: Limits &amp; methods of measurement of radio disturbance characteristics of electrical lighting and similar equipment;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DF38EA">
        <w:trPr>
          <w:cantSplit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·EN 61547: Equipment for general lighting purposes, immunity requirements;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DF38EA">
        <w:trPr>
          <w:cantSplit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61000-3-2: Limits for Harmonic emissions (&lt;16A per phase);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DF38EA">
        <w:trPr>
          <w:cantSplit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61000-3-3: Limitation of voltage fluctuation and flicker in Low-voltage supply systems for equipment with rated current ≤ 16A;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DF38EA">
        <w:trPr>
          <w:cantSplit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61347-1: General &amp; Safety requirements for the driver;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DF38EA">
        <w:trPr>
          <w:cantSplit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61347-2-13 (only for LED): Particular requirements for DC or AC supplied electronic driver for LED modules;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DF38EA">
        <w:trPr>
          <w:cantSplit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62471: Photo biological safety of Lamps and lamp systems;</w:t>
            </w:r>
          </w:p>
        </w:tc>
        <w:tc>
          <w:tcPr>
            <w:tcW w:w="2835" w:type="dxa"/>
          </w:tcPr>
          <w:p w:rsidR="00555B40" w:rsidRPr="002C2B1C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</w:tbl>
    <w:p w:rsidR="00EE7F3F" w:rsidRDefault="00EE7F3F"/>
    <w:sectPr w:rsidR="00EE7F3F" w:rsidSect="00AB5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276E"/>
    <w:multiLevelType w:val="hybridMultilevel"/>
    <w:tmpl w:val="E5FECEC2"/>
    <w:lvl w:ilvl="0" w:tplc="04090001">
      <w:start w:val="1"/>
      <w:numFmt w:val="bullet"/>
      <w:lvlText w:val=""/>
      <w:lvlJc w:val="left"/>
      <w:pPr>
        <w:ind w:left="9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1">
    <w:nsid w:val="4BA77E99"/>
    <w:multiLevelType w:val="hybridMultilevel"/>
    <w:tmpl w:val="26A4E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0D8"/>
    <w:rsid w:val="001A1C8E"/>
    <w:rsid w:val="001E061C"/>
    <w:rsid w:val="00230F3C"/>
    <w:rsid w:val="00275670"/>
    <w:rsid w:val="002C2B1C"/>
    <w:rsid w:val="0032571C"/>
    <w:rsid w:val="003A4629"/>
    <w:rsid w:val="003B23B1"/>
    <w:rsid w:val="00494EA5"/>
    <w:rsid w:val="004B10D8"/>
    <w:rsid w:val="00555B40"/>
    <w:rsid w:val="005C0777"/>
    <w:rsid w:val="005C7763"/>
    <w:rsid w:val="00620E9B"/>
    <w:rsid w:val="007819D7"/>
    <w:rsid w:val="007E364C"/>
    <w:rsid w:val="00822A7B"/>
    <w:rsid w:val="00863D03"/>
    <w:rsid w:val="00A33FC1"/>
    <w:rsid w:val="00AB5902"/>
    <w:rsid w:val="00B623D3"/>
    <w:rsid w:val="00C82C50"/>
    <w:rsid w:val="00D40E93"/>
    <w:rsid w:val="00D86271"/>
    <w:rsid w:val="00D95D3C"/>
    <w:rsid w:val="00DF38EA"/>
    <w:rsid w:val="00E3119F"/>
    <w:rsid w:val="00EC7E8D"/>
    <w:rsid w:val="00EE5E47"/>
    <w:rsid w:val="00EE7F3F"/>
    <w:rsid w:val="00F8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D8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B10D8"/>
    <w:pPr>
      <w:ind w:left="720"/>
      <w:contextualSpacing/>
    </w:pPr>
  </w:style>
  <w:style w:type="paragraph" w:customStyle="1" w:styleId="Default">
    <w:name w:val="Default"/>
    <w:uiPriority w:val="99"/>
    <w:rsid w:val="004B10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31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11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D8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B10D8"/>
    <w:pPr>
      <w:ind w:left="720"/>
      <w:contextualSpacing/>
    </w:pPr>
  </w:style>
  <w:style w:type="paragraph" w:customStyle="1" w:styleId="Default">
    <w:name w:val="Default"/>
    <w:uiPriority w:val="99"/>
    <w:rsid w:val="004B10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31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11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3245</Words>
  <Characters>1851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Modelis 72W</vt:lpstr>
    </vt:vector>
  </TitlesOfParts>
  <Company>Latvenergo</Company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Modelis 72W</dc:title>
  <dc:creator>PP</dc:creator>
  <cp:lastModifiedBy>MS</cp:lastModifiedBy>
  <cp:revision>2</cp:revision>
  <cp:lastPrinted>2015-03-02T10:07:00Z</cp:lastPrinted>
  <dcterms:created xsi:type="dcterms:W3CDTF">2015-03-02T12:53:00Z</dcterms:created>
  <dcterms:modified xsi:type="dcterms:W3CDTF">2015-03-02T12:53:00Z</dcterms:modified>
</cp:coreProperties>
</file>