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Default="001818AF">
      <w:r>
        <w:t xml:space="preserve"> Jautājumi un atbildes</w:t>
      </w:r>
    </w:p>
    <w:p w:rsidR="001818AF" w:rsidRDefault="001818AF">
      <w:r>
        <w:t xml:space="preserve">Jautājums: </w:t>
      </w:r>
      <w:r w:rsidRPr="001818AF">
        <w:t xml:space="preserve">Vai LAAB (Latvijas ainavu arhitektūras biedrības) biedrs var </w:t>
      </w:r>
      <w:proofErr w:type="spellStart"/>
      <w:r w:rsidRPr="001818AF">
        <w:t>piedalities</w:t>
      </w:r>
      <w:proofErr w:type="spellEnd"/>
      <w:r w:rsidRPr="001818AF">
        <w:t xml:space="preserve">, kam nav mākslinieku </w:t>
      </w:r>
      <w:proofErr w:type="spellStart"/>
      <w:r w:rsidRPr="001818AF">
        <w:t>izglitības</w:t>
      </w:r>
      <w:proofErr w:type="spellEnd"/>
      <w:r w:rsidRPr="001818AF">
        <w:t>?</w:t>
      </w:r>
    </w:p>
    <w:p w:rsidR="001818AF" w:rsidRDefault="001818AF">
      <w:r>
        <w:t>Atbilde:</w:t>
      </w:r>
      <w:proofErr w:type="gramStart"/>
      <w:r>
        <w:t xml:space="preserve">  </w:t>
      </w:r>
      <w:proofErr w:type="gramEnd"/>
      <w:r>
        <w:t xml:space="preserve">Nē, </w:t>
      </w:r>
      <w:r w:rsidRPr="001818AF">
        <w:t>Metu konkursā var piedalīties profesionāli mākslinieki vai attiecīgajās nozarēs studējošie</w:t>
      </w:r>
      <w:r>
        <w:t>.</w:t>
      </w:r>
    </w:p>
    <w:p w:rsidR="001818AF" w:rsidRDefault="001818AF" w:rsidP="001818AF">
      <w:r>
        <w:t xml:space="preserve">Jautājums: </w:t>
      </w:r>
      <w:proofErr w:type="spellStart"/>
      <w:r>
        <w:t>Gadijuma</w:t>
      </w:r>
      <w:proofErr w:type="spellEnd"/>
      <w:r>
        <w:t xml:space="preserve">, ja </w:t>
      </w:r>
      <w:proofErr w:type="spellStart"/>
      <w:r>
        <w:t>piedalas</w:t>
      </w:r>
      <w:proofErr w:type="spellEnd"/>
      <w:r>
        <w:t xml:space="preserve"> grupa, tad </w:t>
      </w:r>
      <w:proofErr w:type="spellStart"/>
      <w:r>
        <w:t>sastavā</w:t>
      </w:r>
      <w:bookmarkStart w:id="0" w:name="_GoBack"/>
      <w:bookmarkEnd w:id="0"/>
      <w:proofErr w:type="spellEnd"/>
      <w:r w:rsidRPr="001818AF">
        <w:t xml:space="preserve"> var būt personas, bez </w:t>
      </w:r>
      <w:proofErr w:type="spellStart"/>
      <w:r w:rsidRPr="001818AF">
        <w:t>attiecigas</w:t>
      </w:r>
      <w:proofErr w:type="spellEnd"/>
      <w:r w:rsidRPr="001818AF">
        <w:t xml:space="preserve"> </w:t>
      </w:r>
    </w:p>
    <w:p w:rsidR="001818AF" w:rsidRDefault="001818AF" w:rsidP="001818AF">
      <w:proofErr w:type="spellStart"/>
      <w:r w:rsidRPr="001818AF">
        <w:t>izglītibas</w:t>
      </w:r>
      <w:proofErr w:type="spellEnd"/>
      <w:r w:rsidRPr="001818AF">
        <w:t>?</w:t>
      </w:r>
    </w:p>
    <w:p w:rsidR="001818AF" w:rsidRDefault="001818AF" w:rsidP="001818AF">
      <w:r>
        <w:t>Atbilde:</w:t>
      </w:r>
    </w:p>
    <w:p w:rsidR="001818AF" w:rsidRPr="001818AF" w:rsidRDefault="001818AF" w:rsidP="001818AF">
      <w:r w:rsidRPr="001818AF">
        <w:t>Nolikums nenosaka, ka profesion</w:t>
      </w:r>
      <w:r>
        <w:t>ālu mākslinieku (tēlnieku) grup</w:t>
      </w:r>
      <w:r w:rsidRPr="001818AF">
        <w:t>ā nevarētu būt iekļauta persona, kam nav mākslinieku izglītība.</w:t>
      </w:r>
    </w:p>
    <w:p w:rsidR="001818AF" w:rsidRPr="001818AF" w:rsidRDefault="001818AF" w:rsidP="001818AF"/>
    <w:p w:rsidR="001818AF" w:rsidRDefault="001818AF"/>
    <w:sectPr w:rsidR="001818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AF"/>
    <w:rsid w:val="001818AF"/>
    <w:rsid w:val="006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59105-7383-483F-8E7B-B8F3593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18A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18A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1</cp:revision>
  <dcterms:created xsi:type="dcterms:W3CDTF">2016-01-04T09:11:00Z</dcterms:created>
  <dcterms:modified xsi:type="dcterms:W3CDTF">2016-01-04T09:16:00Z</dcterms:modified>
</cp:coreProperties>
</file>