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919" w:rsidRPr="00BC12EA" w:rsidRDefault="00BC12EA" w:rsidP="009B1919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C12EA">
        <w:rPr>
          <w:rFonts w:ascii="Times New Roman" w:eastAsia="Calibri" w:hAnsi="Times New Roman" w:cs="Times New Roman"/>
          <w:sz w:val="24"/>
          <w:szCs w:val="24"/>
        </w:rPr>
        <w:t>6</w:t>
      </w:r>
      <w:r w:rsidR="009B1919" w:rsidRPr="00BC12EA">
        <w:rPr>
          <w:rFonts w:ascii="Times New Roman" w:eastAsia="Calibri" w:hAnsi="Times New Roman" w:cs="Times New Roman"/>
          <w:sz w:val="24"/>
          <w:szCs w:val="24"/>
        </w:rPr>
        <w:t>.pielikums</w:t>
      </w:r>
    </w:p>
    <w:p w:rsidR="009B1919" w:rsidRPr="00BC12EA" w:rsidRDefault="00F7689E" w:rsidP="009B191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C12EA">
        <w:rPr>
          <w:rFonts w:ascii="Times New Roman" w:eastAsia="Calibri" w:hAnsi="Times New Roman" w:cs="Times New Roman"/>
          <w:sz w:val="24"/>
          <w:szCs w:val="24"/>
        </w:rPr>
        <w:t xml:space="preserve"> M</w:t>
      </w:r>
      <w:r w:rsidR="009B1919" w:rsidRPr="00BC12EA">
        <w:rPr>
          <w:rFonts w:ascii="Times New Roman" w:eastAsia="Calibri" w:hAnsi="Times New Roman" w:cs="Times New Roman"/>
          <w:sz w:val="24"/>
          <w:szCs w:val="24"/>
        </w:rPr>
        <w:t xml:space="preserve">etu konkurss </w:t>
      </w:r>
    </w:p>
    <w:p w:rsidR="009B1919" w:rsidRPr="00BC12EA" w:rsidRDefault="009B1919" w:rsidP="009B191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C12EA">
        <w:rPr>
          <w:rFonts w:ascii="Times New Roman" w:eastAsia="Calibri" w:hAnsi="Times New Roman" w:cs="Times New Roman"/>
          <w:sz w:val="24"/>
          <w:szCs w:val="24"/>
        </w:rPr>
        <w:t>„Valkas novadpētniecības muzeja ekspozīcijas „Valka – Latvijas neatkarības idejas šūpulis”</w:t>
      </w:r>
      <w:r w:rsidRPr="00BC12E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BC12EA">
        <w:rPr>
          <w:rFonts w:ascii="Times New Roman" w:eastAsia="Calibri" w:hAnsi="Times New Roman" w:cs="Times New Roman"/>
          <w:sz w:val="24"/>
          <w:szCs w:val="24"/>
        </w:rPr>
        <w:t>mākslinieciskā koncepcija”</w:t>
      </w:r>
    </w:p>
    <w:p w:rsidR="009B1919" w:rsidRPr="00BC12EA" w:rsidRDefault="00BC12EA" w:rsidP="009B191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BC12EA">
        <w:rPr>
          <w:rFonts w:ascii="Times New Roman" w:eastAsia="Calibri" w:hAnsi="Times New Roman" w:cs="Times New Roman"/>
          <w:sz w:val="24"/>
          <w:szCs w:val="24"/>
        </w:rPr>
        <w:t>ID.Nr.</w:t>
      </w:r>
      <w:r w:rsidR="009B1919" w:rsidRPr="00BC12EA">
        <w:rPr>
          <w:rFonts w:ascii="Times New Roman" w:eastAsia="Calibri" w:hAnsi="Times New Roman" w:cs="Times New Roman"/>
          <w:sz w:val="24"/>
          <w:szCs w:val="24"/>
        </w:rPr>
        <w:t>.VND</w:t>
      </w:r>
      <w:proofErr w:type="spellEnd"/>
      <w:r w:rsidR="009B1919" w:rsidRPr="00BC12EA">
        <w:rPr>
          <w:rFonts w:ascii="Times New Roman" w:eastAsia="Calibri" w:hAnsi="Times New Roman" w:cs="Times New Roman"/>
          <w:sz w:val="24"/>
          <w:szCs w:val="24"/>
        </w:rPr>
        <w:t>/2015/1M</w:t>
      </w:r>
    </w:p>
    <w:p w:rsidR="009B1919" w:rsidRPr="00BC12EA" w:rsidRDefault="009B1919" w:rsidP="009B191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B1919" w:rsidRPr="009B1919" w:rsidRDefault="009B1919" w:rsidP="009B1919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9B1919" w:rsidRPr="009B1919" w:rsidRDefault="009B1919" w:rsidP="009B19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B1919">
        <w:rPr>
          <w:rFonts w:ascii="Times New Roman" w:eastAsia="Calibri" w:hAnsi="Times New Roman" w:cs="Times New Roman"/>
          <w:b/>
          <w:sz w:val="24"/>
          <w:szCs w:val="24"/>
        </w:rPr>
        <w:t>Iesniegums dalībai meta konkursā</w:t>
      </w:r>
    </w:p>
    <w:p w:rsidR="009B1919" w:rsidRPr="009B1919" w:rsidRDefault="009B1919" w:rsidP="009B19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B1919" w:rsidRPr="009B1919" w:rsidRDefault="009B1919" w:rsidP="009B19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1919" w:rsidRPr="009B1919" w:rsidRDefault="009B1919" w:rsidP="009B19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1919">
        <w:rPr>
          <w:rFonts w:ascii="Times New Roman" w:eastAsia="Calibri" w:hAnsi="Times New Roman" w:cs="Times New Roman"/>
          <w:sz w:val="24"/>
          <w:szCs w:val="24"/>
        </w:rPr>
        <w:t>Metu konkursa žūrijas komisijai</w:t>
      </w:r>
    </w:p>
    <w:p w:rsidR="009B1919" w:rsidRPr="009B1919" w:rsidRDefault="009B1919" w:rsidP="009B19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9B1919" w:rsidRPr="009B1919" w:rsidRDefault="009B1919" w:rsidP="009B19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B1919">
        <w:rPr>
          <w:rFonts w:ascii="Times New Roman" w:eastAsia="Calibri" w:hAnsi="Times New Roman" w:cs="Times New Roman"/>
          <w:sz w:val="24"/>
          <w:szCs w:val="24"/>
        </w:rPr>
        <w:t>Saskaņā ar metu konkursa nolikumu, apakšā parakstījies</w:t>
      </w:r>
      <w:proofErr w:type="gramEnd"/>
      <w:r w:rsidRPr="009B1919">
        <w:rPr>
          <w:rFonts w:ascii="Times New Roman" w:eastAsia="Calibri" w:hAnsi="Times New Roman" w:cs="Times New Roman"/>
          <w:sz w:val="24"/>
          <w:szCs w:val="24"/>
        </w:rPr>
        <w:t xml:space="preserve"> apliecinu, ka:</w:t>
      </w:r>
    </w:p>
    <w:p w:rsidR="009B1919" w:rsidRPr="009B1919" w:rsidRDefault="009B1919" w:rsidP="009B19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1919" w:rsidRPr="009B1919" w:rsidRDefault="009B1919" w:rsidP="009B19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1919">
        <w:rPr>
          <w:rFonts w:ascii="Times New Roman" w:eastAsia="Calibri" w:hAnsi="Times New Roman" w:cs="Times New Roman"/>
          <w:sz w:val="24"/>
          <w:szCs w:val="24"/>
        </w:rPr>
        <w:t>1. _________ (dalībnieka nosaukums) piekrītu metu konkursa nolikuma noteikumiem, tai skaitā tehniskajām specifikācijām, un garantē noteikuma prasību izpildi. Metu konkursa noteikumi ir skaidri un saprotami.</w:t>
      </w:r>
    </w:p>
    <w:p w:rsidR="009B1919" w:rsidRPr="009B1919" w:rsidRDefault="009B1919" w:rsidP="009B19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1919">
        <w:rPr>
          <w:rFonts w:ascii="Times New Roman" w:eastAsia="Calibri" w:hAnsi="Times New Roman" w:cs="Times New Roman"/>
          <w:sz w:val="24"/>
          <w:szCs w:val="24"/>
        </w:rPr>
        <w:t>2. Dalībnieka saimnieciskā darbība nav apturēta vai pārtraukta, nav uzsākta tiesvedības par pretendentu bankrotu.</w:t>
      </w:r>
    </w:p>
    <w:p w:rsidR="009B1919" w:rsidRPr="009B1919" w:rsidRDefault="009B1919" w:rsidP="009B19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1919">
        <w:rPr>
          <w:rFonts w:ascii="Times New Roman" w:eastAsia="Calibri" w:hAnsi="Times New Roman" w:cs="Times New Roman"/>
          <w:sz w:val="24"/>
          <w:szCs w:val="24"/>
        </w:rPr>
        <w:t>5. Dalībniekam nav nodokļu vai valsts sociālās apdrošināšanas obligāto iemaksu parādi.</w:t>
      </w:r>
    </w:p>
    <w:p w:rsidR="009B1919" w:rsidRPr="009B1919" w:rsidRDefault="009B1919" w:rsidP="009B19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1919">
        <w:rPr>
          <w:rFonts w:ascii="Times New Roman" w:eastAsia="Calibri" w:hAnsi="Times New Roman" w:cs="Times New Roman"/>
          <w:sz w:val="24"/>
          <w:szCs w:val="24"/>
        </w:rPr>
        <w:t>6. Visas sniegtās ziņas ir patiesas.</w:t>
      </w:r>
    </w:p>
    <w:p w:rsidR="009B1919" w:rsidRPr="009B1919" w:rsidRDefault="009B1919" w:rsidP="009B19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1919" w:rsidRPr="009B1919" w:rsidRDefault="009B1919" w:rsidP="009B19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1919">
        <w:rPr>
          <w:rFonts w:ascii="Times New Roman" w:eastAsia="Calibri" w:hAnsi="Times New Roman" w:cs="Times New Roman"/>
          <w:sz w:val="24"/>
          <w:szCs w:val="24"/>
        </w:rPr>
        <w:t>Dalībnieka nosaukums:</w:t>
      </w:r>
    </w:p>
    <w:p w:rsidR="009B1919" w:rsidRPr="009B1919" w:rsidRDefault="009B1919" w:rsidP="009B19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1919" w:rsidRPr="009B1919" w:rsidRDefault="009B1919" w:rsidP="009B19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1919" w:rsidRPr="009B1919" w:rsidRDefault="009B1919" w:rsidP="009B19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1919">
        <w:rPr>
          <w:rFonts w:ascii="Times New Roman" w:eastAsia="Calibri" w:hAnsi="Times New Roman" w:cs="Times New Roman"/>
          <w:sz w:val="24"/>
          <w:szCs w:val="24"/>
        </w:rPr>
        <w:t>Adrese:</w:t>
      </w:r>
    </w:p>
    <w:p w:rsidR="009B1919" w:rsidRPr="009B1919" w:rsidRDefault="009B1919" w:rsidP="009B19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1919" w:rsidRPr="009B1919" w:rsidRDefault="009B1919" w:rsidP="009B19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1919">
        <w:rPr>
          <w:rFonts w:ascii="Times New Roman" w:eastAsia="Calibri" w:hAnsi="Times New Roman" w:cs="Times New Roman"/>
          <w:sz w:val="24"/>
          <w:szCs w:val="24"/>
        </w:rPr>
        <w:t>Telefons:</w:t>
      </w:r>
      <w:r w:rsidRPr="009B1919">
        <w:rPr>
          <w:rFonts w:ascii="Times New Roman" w:eastAsia="Calibri" w:hAnsi="Times New Roman" w:cs="Times New Roman"/>
          <w:sz w:val="24"/>
          <w:szCs w:val="24"/>
        </w:rPr>
        <w:tab/>
      </w:r>
      <w:r w:rsidRPr="009B1919">
        <w:rPr>
          <w:rFonts w:ascii="Times New Roman" w:eastAsia="Calibri" w:hAnsi="Times New Roman" w:cs="Times New Roman"/>
          <w:sz w:val="24"/>
          <w:szCs w:val="24"/>
        </w:rPr>
        <w:tab/>
      </w:r>
      <w:r w:rsidRPr="009B1919">
        <w:rPr>
          <w:rFonts w:ascii="Times New Roman" w:eastAsia="Calibri" w:hAnsi="Times New Roman" w:cs="Times New Roman"/>
          <w:sz w:val="24"/>
          <w:szCs w:val="24"/>
        </w:rPr>
        <w:tab/>
        <w:t>Fakss:</w:t>
      </w:r>
      <w:r w:rsidRPr="009B1919">
        <w:rPr>
          <w:rFonts w:ascii="Times New Roman" w:eastAsia="Calibri" w:hAnsi="Times New Roman" w:cs="Times New Roman"/>
          <w:sz w:val="24"/>
          <w:szCs w:val="24"/>
        </w:rPr>
        <w:tab/>
      </w:r>
      <w:r w:rsidRPr="009B1919">
        <w:rPr>
          <w:rFonts w:ascii="Times New Roman" w:eastAsia="Calibri" w:hAnsi="Times New Roman" w:cs="Times New Roman"/>
          <w:sz w:val="24"/>
          <w:szCs w:val="24"/>
        </w:rPr>
        <w:tab/>
      </w:r>
      <w:r w:rsidRPr="009B1919">
        <w:rPr>
          <w:rFonts w:ascii="Times New Roman" w:eastAsia="Calibri" w:hAnsi="Times New Roman" w:cs="Times New Roman"/>
          <w:sz w:val="24"/>
          <w:szCs w:val="24"/>
        </w:rPr>
        <w:tab/>
      </w:r>
      <w:r w:rsidRPr="009B1919">
        <w:rPr>
          <w:rFonts w:ascii="Times New Roman" w:eastAsia="Calibri" w:hAnsi="Times New Roman" w:cs="Times New Roman"/>
          <w:sz w:val="24"/>
          <w:szCs w:val="24"/>
        </w:rPr>
        <w:tab/>
      </w:r>
      <w:r w:rsidRPr="009B1919">
        <w:rPr>
          <w:rFonts w:ascii="Times New Roman" w:eastAsia="Calibri" w:hAnsi="Times New Roman" w:cs="Times New Roman"/>
          <w:sz w:val="24"/>
          <w:szCs w:val="24"/>
        </w:rPr>
        <w:tab/>
        <w:t>E-pasta adrese:</w:t>
      </w:r>
    </w:p>
    <w:p w:rsidR="009B1919" w:rsidRPr="009B1919" w:rsidRDefault="009B1919" w:rsidP="009B19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1919" w:rsidRPr="009B1919" w:rsidRDefault="009B1919" w:rsidP="009B19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1919" w:rsidRPr="009B1919" w:rsidRDefault="009B1919" w:rsidP="009B19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1919">
        <w:rPr>
          <w:rFonts w:ascii="Times New Roman" w:eastAsia="Calibri" w:hAnsi="Times New Roman" w:cs="Times New Roman"/>
          <w:sz w:val="24"/>
          <w:szCs w:val="24"/>
        </w:rPr>
        <w:t>Datums</w:t>
      </w:r>
    </w:p>
    <w:p w:rsidR="009B1919" w:rsidRPr="009B1919" w:rsidRDefault="009B1919" w:rsidP="009B19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1919">
        <w:rPr>
          <w:rFonts w:ascii="Times New Roman" w:eastAsia="Calibri" w:hAnsi="Times New Roman" w:cs="Times New Roman"/>
          <w:sz w:val="24"/>
          <w:szCs w:val="24"/>
        </w:rPr>
        <w:t>Personas paraksts, tā atšifrējums.</w:t>
      </w:r>
    </w:p>
    <w:p w:rsidR="006F2C46" w:rsidRDefault="006F2C46"/>
    <w:sectPr w:rsidR="006F2C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919"/>
    <w:rsid w:val="006F2C46"/>
    <w:rsid w:val="009B1919"/>
    <w:rsid w:val="00BC12EA"/>
    <w:rsid w:val="00F7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4B0A2E-DF78-4DF2-A13F-3CEE05D0A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19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9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4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553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Ilona_F</dc:creator>
  <cp:keywords/>
  <dc:description/>
  <cp:lastModifiedBy>Ilona_F</cp:lastModifiedBy>
  <cp:revision>2</cp:revision>
  <cp:lastPrinted>2015-07-31T06:43:00Z</cp:lastPrinted>
  <dcterms:created xsi:type="dcterms:W3CDTF">2015-07-31T07:54:00Z</dcterms:created>
  <dcterms:modified xsi:type="dcterms:W3CDTF">2015-07-31T07:54:00Z</dcterms:modified>
</cp:coreProperties>
</file>