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0.0 -->
  <w:body>
    <w:p w:rsidR="00FF4D1C" w:rsidRPr="005B1656" w:rsidP="00FF4D1C" w14:paraId="18DF2725" w14:textId="77777777">
      <w:pPr>
        <w:spacing w:line="252" w:lineRule="auto"/>
        <w:jc w:val="right"/>
        <w:rPr>
          <w:rFonts w:ascii="Arial" w:eastAsia="Times New Roman" w:hAnsi="Arial" w:cs="Times New Roman"/>
          <w:sz w:val="20"/>
          <w:szCs w:val="20"/>
        </w:rPr>
      </w:pPr>
      <w:r w:rsidRPr="005B1656">
        <w:rPr>
          <w:rFonts w:ascii="Arial" w:eastAsia="Times New Roman" w:hAnsi="Arial" w:cs="Times New Roman"/>
          <w:sz w:val="20"/>
          <w:szCs w:val="20"/>
        </w:rPr>
        <w:t xml:space="preserve">APSTIPRINĀTS </w:t>
      </w:r>
    </w:p>
    <w:p w:rsidR="00FF4D1C" w:rsidRPr="005B1656" w:rsidP="00FF4D1C" w14:paraId="43ED6725" w14:textId="77777777">
      <w:pPr>
        <w:spacing w:after="0" w:line="240" w:lineRule="auto"/>
        <w:jc w:val="right"/>
        <w:rPr>
          <w:rFonts w:ascii="Arial" w:eastAsia="Times New Roman" w:hAnsi="Arial" w:cs="Arial"/>
          <w:bCs/>
          <w:sz w:val="20"/>
          <w:szCs w:val="20"/>
        </w:rPr>
      </w:pPr>
      <w:r w:rsidRPr="005B1656">
        <w:rPr>
          <w:rFonts w:ascii="Arial" w:eastAsia="Times New Roman" w:hAnsi="Arial" w:cs="Times New Roman"/>
          <w:sz w:val="20"/>
          <w:szCs w:val="20"/>
        </w:rPr>
        <w:t xml:space="preserve">ar </w:t>
      </w:r>
      <w:r w:rsidRPr="005B1656">
        <w:rPr>
          <w:rFonts w:ascii="Arial" w:eastAsia="Times New Roman" w:hAnsi="Arial" w:cs="Arial"/>
          <w:bCs/>
          <w:sz w:val="20"/>
          <w:szCs w:val="20"/>
        </w:rPr>
        <w:t>Valkas novada pašvaldības domes</w:t>
      </w:r>
    </w:p>
    <w:p w:rsidR="00FF4D1C" w:rsidRPr="005B1656" w:rsidP="00FF4D1C" w14:paraId="059AD2D5" w14:textId="77777777">
      <w:pPr>
        <w:autoSpaceDE w:val="0"/>
        <w:autoSpaceDN w:val="0"/>
        <w:adjustRightInd w:val="0"/>
        <w:spacing w:after="0" w:line="240" w:lineRule="auto"/>
        <w:jc w:val="right"/>
        <w:rPr>
          <w:rFonts w:ascii="Arial" w:eastAsia="Calibri" w:hAnsi="Arial" w:cs="Arial"/>
          <w:sz w:val="20"/>
          <w:szCs w:val="20"/>
        </w:rPr>
      </w:pPr>
      <w:r w:rsidRPr="005B1656">
        <w:rPr>
          <w:rFonts w:ascii="Arial" w:eastAsia="Calibri" w:hAnsi="Arial" w:cs="Arial"/>
          <w:sz w:val="20"/>
          <w:szCs w:val="20"/>
        </w:rPr>
        <w:t>2024.gada 25.janvāra sēdes lēmumu Nr.</w:t>
      </w:r>
      <w:r>
        <w:rPr>
          <w:rFonts w:ascii="Arial" w:eastAsia="Calibri" w:hAnsi="Arial" w:cs="Arial"/>
          <w:sz w:val="20"/>
          <w:szCs w:val="20"/>
        </w:rPr>
        <w:t>22</w:t>
      </w:r>
    </w:p>
    <w:p w:rsidR="00FF4D1C" w:rsidRPr="005B1656" w:rsidP="00FF4D1C" w14:paraId="1F96E76F" w14:textId="77777777">
      <w:pPr>
        <w:spacing w:after="0" w:line="240" w:lineRule="auto"/>
        <w:jc w:val="right"/>
        <w:rPr>
          <w:rFonts w:ascii="Arial" w:eastAsia="Times New Roman" w:hAnsi="Arial" w:cs="Arial"/>
          <w:b/>
          <w:bCs/>
        </w:rPr>
      </w:pPr>
      <w:r w:rsidRPr="005B1656">
        <w:rPr>
          <w:rFonts w:ascii="Arial" w:eastAsia="Times New Roman" w:hAnsi="Arial" w:cs="Times New Roman"/>
          <w:sz w:val="20"/>
          <w:szCs w:val="20"/>
        </w:rPr>
        <w:t>(sēdes protokols Nr.</w:t>
      </w:r>
      <w:r>
        <w:rPr>
          <w:rFonts w:ascii="Arial" w:eastAsia="Times New Roman" w:hAnsi="Arial" w:cs="Times New Roman"/>
          <w:sz w:val="20"/>
          <w:szCs w:val="20"/>
        </w:rPr>
        <w:t>2, 22</w:t>
      </w:r>
      <w:r w:rsidRPr="005B1656">
        <w:rPr>
          <w:rFonts w:ascii="Arial" w:eastAsia="Times New Roman" w:hAnsi="Arial" w:cs="Times New Roman"/>
          <w:sz w:val="20"/>
          <w:szCs w:val="20"/>
        </w:rPr>
        <w:t>.§)</w:t>
      </w:r>
    </w:p>
    <w:p w:rsidR="00FF4D1C" w:rsidRPr="005B1656" w:rsidP="00FF4D1C" w14:paraId="7B394DAF" w14:textId="77777777">
      <w:pPr>
        <w:spacing w:line="252" w:lineRule="auto"/>
        <w:jc w:val="right"/>
        <w:rPr>
          <w:rFonts w:ascii="Arial" w:eastAsia="Times New Roman" w:hAnsi="Arial" w:cs="Times New Roman"/>
          <w:sz w:val="20"/>
          <w:szCs w:val="20"/>
        </w:rPr>
      </w:pPr>
    </w:p>
    <w:p w:rsidR="00FF4D1C" w:rsidRPr="005B1656" w:rsidP="00FF4D1C" w14:paraId="606633E6" w14:textId="77777777">
      <w:pPr>
        <w:spacing w:after="0" w:line="240" w:lineRule="auto"/>
        <w:jc w:val="center"/>
        <w:rPr>
          <w:rFonts w:ascii="Arial" w:eastAsia="Times New Roman" w:hAnsi="Arial" w:cs="Arial"/>
          <w:b/>
          <w:sz w:val="20"/>
          <w:szCs w:val="20"/>
        </w:rPr>
      </w:pPr>
      <w:r w:rsidRPr="005B1656">
        <w:rPr>
          <w:rFonts w:ascii="Arial" w:eastAsia="Times New Roman" w:hAnsi="Arial" w:cs="Arial"/>
          <w:bCs/>
          <w:sz w:val="20"/>
          <w:szCs w:val="20"/>
        </w:rPr>
        <w:t xml:space="preserve">Zemes vienības </w:t>
      </w:r>
      <w:r w:rsidRPr="005B1656">
        <w:rPr>
          <w:rFonts w:ascii="Arial" w:eastAsia="Times New Roman" w:hAnsi="Arial" w:cs="Arial"/>
          <w:bCs/>
          <w:sz w:val="20"/>
          <w:szCs w:val="20"/>
        </w:rPr>
        <w:br/>
      </w:r>
      <w:r w:rsidRPr="005B1656">
        <w:rPr>
          <w:rFonts w:ascii="Arial" w:eastAsia="Times New Roman" w:hAnsi="Arial" w:cs="Arial"/>
          <w:b/>
          <w:sz w:val="20"/>
          <w:szCs w:val="20"/>
        </w:rPr>
        <w:t>Valkas novads, Valka “Zvaigžņu 4A”</w:t>
      </w:r>
    </w:p>
    <w:p w:rsidR="00FF4D1C" w:rsidRPr="005B1656" w:rsidP="00FF4D1C" w14:paraId="4BE1EC2D" w14:textId="77777777">
      <w:pPr>
        <w:spacing w:after="0" w:line="240" w:lineRule="auto"/>
        <w:jc w:val="center"/>
        <w:rPr>
          <w:rFonts w:ascii="Arial" w:eastAsia="Times New Roman" w:hAnsi="Arial" w:cs="Arial"/>
          <w:b/>
          <w:bCs/>
          <w:sz w:val="20"/>
          <w:szCs w:val="20"/>
        </w:rPr>
      </w:pPr>
    </w:p>
    <w:p w:rsidR="00FF4D1C" w:rsidRPr="005B1656" w:rsidP="00FF4D1C" w14:paraId="352E4A39" w14:textId="77777777">
      <w:pPr>
        <w:spacing w:after="0" w:line="240" w:lineRule="auto"/>
        <w:jc w:val="center"/>
        <w:rPr>
          <w:rFonts w:ascii="Arial" w:eastAsia="Times New Roman" w:hAnsi="Arial" w:cs="Arial"/>
          <w:b/>
          <w:bCs/>
          <w:sz w:val="20"/>
          <w:szCs w:val="20"/>
        </w:rPr>
      </w:pPr>
      <w:r w:rsidRPr="005B1656">
        <w:rPr>
          <w:rFonts w:ascii="Arial" w:eastAsia="Times New Roman" w:hAnsi="Arial" w:cs="Arial"/>
          <w:b/>
          <w:bCs/>
          <w:sz w:val="20"/>
          <w:szCs w:val="20"/>
        </w:rPr>
        <w:t>IZSOLES NOTEIKUMI</w:t>
      </w:r>
    </w:p>
    <w:p w:rsidR="00FF4D1C" w:rsidRPr="005B1656" w:rsidP="00FF4D1C" w14:paraId="4BE2384F" w14:textId="77777777">
      <w:pPr>
        <w:spacing w:after="0" w:line="240" w:lineRule="auto"/>
        <w:jc w:val="center"/>
        <w:rPr>
          <w:rFonts w:ascii="Arial" w:eastAsia="Times New Roman" w:hAnsi="Arial" w:cs="Arial"/>
          <w:b/>
          <w:bCs/>
          <w:sz w:val="20"/>
          <w:szCs w:val="20"/>
        </w:rPr>
      </w:pPr>
    </w:p>
    <w:p w:rsidR="00FF4D1C" w:rsidRPr="005B1656" w:rsidP="00FF4D1C" w14:paraId="4097131A" w14:textId="77777777">
      <w:pPr>
        <w:suppressAutoHyphens/>
        <w:spacing w:after="0" w:line="240" w:lineRule="auto"/>
        <w:jc w:val="center"/>
        <w:rPr>
          <w:rFonts w:ascii="Arial" w:eastAsia="Times New Roman" w:hAnsi="Arial" w:cs="Arial"/>
          <w:b/>
          <w:sz w:val="20"/>
          <w:szCs w:val="20"/>
          <w:lang w:eastAsia="ar-SA"/>
        </w:rPr>
      </w:pPr>
      <w:r w:rsidRPr="005B1656">
        <w:rPr>
          <w:rFonts w:ascii="Arial" w:eastAsia="Times New Roman" w:hAnsi="Arial" w:cs="Arial"/>
          <w:b/>
          <w:sz w:val="20"/>
          <w:szCs w:val="20"/>
          <w:lang w:eastAsia="ar-SA"/>
        </w:rPr>
        <w:t>1. Vispārīgie noteikumi</w:t>
      </w:r>
    </w:p>
    <w:p w:rsidR="00FF4D1C" w:rsidRPr="005B1656" w:rsidP="00FF4D1C" w14:paraId="7EC4B591" w14:textId="77777777">
      <w:pPr>
        <w:spacing w:after="0" w:line="240" w:lineRule="auto"/>
        <w:jc w:val="both"/>
        <w:rPr>
          <w:rFonts w:ascii="Arial" w:eastAsia="Times New Roman" w:hAnsi="Arial" w:cs="Arial"/>
          <w:sz w:val="20"/>
          <w:szCs w:val="20"/>
        </w:rPr>
      </w:pPr>
      <w:r w:rsidRPr="005B1656">
        <w:rPr>
          <w:rFonts w:ascii="Arial" w:eastAsia="Times New Roman" w:hAnsi="Arial" w:cs="Arial"/>
          <w:sz w:val="20"/>
          <w:szCs w:val="20"/>
        </w:rPr>
        <w:t>1.1. Izsoles noteikumi nosaka kārtību, kādā organizējama un rīkojama Valkas novada pašvaldības nekustamā īpašuma “Zvaigžņu iela 4A”, Valka, Valkas novads (turpmāk – objekts) izsole, atbilstoši Publiskas personas mantas atsavināšanas likumam un Ministru kabineta 01.02.2011. noteikumiem Nr.109 “Kārtība, kādā atsavināma publiskas personas manta”.</w:t>
      </w:r>
    </w:p>
    <w:p w:rsidR="00FF4D1C" w:rsidRPr="005B1656" w:rsidP="00FF4D1C" w14:paraId="5B7675CF" w14:textId="77777777">
      <w:pPr>
        <w:spacing w:after="0" w:line="240" w:lineRule="auto"/>
        <w:jc w:val="both"/>
        <w:rPr>
          <w:rFonts w:ascii="Arial" w:eastAsia="Times New Roman" w:hAnsi="Arial" w:cs="Arial"/>
          <w:sz w:val="20"/>
          <w:szCs w:val="20"/>
        </w:rPr>
      </w:pPr>
      <w:r w:rsidRPr="005B1656">
        <w:rPr>
          <w:rFonts w:ascii="Arial" w:eastAsia="Times New Roman" w:hAnsi="Arial" w:cs="Arial"/>
          <w:sz w:val="20"/>
          <w:szCs w:val="20"/>
        </w:rPr>
        <w:t xml:space="preserve">1.2. Izsoli organizē </w:t>
      </w:r>
      <w:r w:rsidRPr="005B1656">
        <w:rPr>
          <w:rFonts w:ascii="Arial" w:eastAsia="Times New Roman" w:hAnsi="Arial" w:cs="Arial"/>
          <w:sz w:val="20"/>
          <w:szCs w:val="20"/>
          <w:lang w:eastAsia="ar-SA"/>
        </w:rPr>
        <w:t>Valkas novada pašvaldības īpašumu privatizācijas un atsavināšanas komisija, Beverīnas ielā 3, Valkā, Valkas novadā, LV-4701.</w:t>
      </w:r>
    </w:p>
    <w:p w:rsidR="00FF4D1C" w:rsidRPr="005B1656" w:rsidP="00FF4D1C" w14:paraId="6A926308" w14:textId="77777777">
      <w:pPr>
        <w:spacing w:after="0" w:line="240" w:lineRule="auto"/>
        <w:jc w:val="both"/>
        <w:rPr>
          <w:rFonts w:ascii="Arial" w:eastAsia="Times New Roman" w:hAnsi="Arial" w:cs="Arial"/>
          <w:sz w:val="20"/>
          <w:szCs w:val="20"/>
        </w:rPr>
      </w:pPr>
    </w:p>
    <w:p w:rsidR="00FF4D1C" w:rsidRPr="005B1656" w:rsidP="00FF4D1C" w14:paraId="0CEE2C23" w14:textId="77777777">
      <w:pPr>
        <w:spacing w:after="0" w:line="240" w:lineRule="auto"/>
        <w:jc w:val="center"/>
        <w:rPr>
          <w:rFonts w:ascii="Arial" w:eastAsia="Times New Roman" w:hAnsi="Arial" w:cs="Arial"/>
          <w:b/>
          <w:sz w:val="20"/>
          <w:szCs w:val="20"/>
        </w:rPr>
      </w:pPr>
      <w:r w:rsidRPr="005B1656">
        <w:rPr>
          <w:rFonts w:ascii="Arial" w:eastAsia="Times New Roman" w:hAnsi="Arial" w:cs="Arial"/>
          <w:b/>
          <w:sz w:val="20"/>
          <w:szCs w:val="20"/>
        </w:rPr>
        <w:t>2. Objekta raksturojums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3544"/>
        <w:gridCol w:w="5528"/>
      </w:tblGrid>
      <w:tr w14:paraId="1A968F67" w14:textId="77777777" w:rsidTr="0068632F">
        <w:tblPrEx>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281FE25B" w14:textId="77777777">
            <w:pPr>
              <w:spacing w:after="0" w:line="240" w:lineRule="auto"/>
              <w:ind w:firstLine="29"/>
              <w:rPr>
                <w:rFonts w:ascii="Arial" w:eastAsia="Times New Roman" w:hAnsi="Arial" w:cs="Arial"/>
                <w:sz w:val="20"/>
                <w:szCs w:val="20"/>
              </w:rPr>
            </w:pPr>
            <w:r w:rsidRPr="005B1656">
              <w:rPr>
                <w:rFonts w:ascii="Arial" w:eastAsia="Times New Roman" w:hAnsi="Arial" w:cs="Arial"/>
                <w:sz w:val="20"/>
                <w:szCs w:val="20"/>
              </w:rPr>
              <w:t>2.1.</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6A3B73E7" w14:textId="77777777">
            <w:pPr>
              <w:spacing w:after="0" w:line="240" w:lineRule="auto"/>
              <w:rPr>
                <w:rFonts w:ascii="Arial" w:eastAsia="Times New Roman" w:hAnsi="Arial" w:cs="Arial"/>
                <w:sz w:val="20"/>
                <w:szCs w:val="20"/>
              </w:rPr>
            </w:pPr>
            <w:r w:rsidRPr="005B1656">
              <w:rPr>
                <w:rFonts w:ascii="Arial" w:eastAsia="Times New Roman" w:hAnsi="Arial" w:cs="Arial"/>
                <w:sz w:val="20"/>
                <w:szCs w:val="20"/>
              </w:rPr>
              <w:t>Objekta adrese, kadastra numurs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05DA63A0" w14:textId="77777777">
            <w:pPr>
              <w:spacing w:after="0" w:line="240" w:lineRule="auto"/>
              <w:rPr>
                <w:rFonts w:ascii="Arial" w:eastAsia="Times New Roman" w:hAnsi="Arial" w:cs="Arial"/>
                <w:sz w:val="20"/>
                <w:szCs w:val="20"/>
              </w:rPr>
            </w:pPr>
            <w:r w:rsidRPr="005B1656">
              <w:rPr>
                <w:rFonts w:ascii="Arial" w:eastAsia="Times New Roman" w:hAnsi="Arial" w:cs="Arial"/>
                <w:sz w:val="20"/>
                <w:szCs w:val="20"/>
              </w:rPr>
              <w:t>No nekustamā īpašuma “Zvaigžņu ielas stāvlaukums ar piebrauktuvi”, Valka, Valkas novads</w:t>
            </w:r>
          </w:p>
          <w:p w:rsidR="00FF4D1C" w:rsidRPr="005B1656" w:rsidP="0068632F" w14:paraId="262CAA86" w14:textId="77777777">
            <w:pPr>
              <w:spacing w:after="0" w:line="240" w:lineRule="auto"/>
              <w:rPr>
                <w:rFonts w:ascii="Arial" w:eastAsia="Times New Roman" w:hAnsi="Arial" w:cs="Arial"/>
                <w:sz w:val="20"/>
                <w:szCs w:val="20"/>
              </w:rPr>
            </w:pPr>
            <w:r w:rsidRPr="005B1656">
              <w:rPr>
                <w:rFonts w:ascii="Arial" w:eastAsia="Times New Roman" w:hAnsi="Arial" w:cs="Arial"/>
                <w:sz w:val="20"/>
                <w:szCs w:val="20"/>
              </w:rPr>
              <w:t>kadastra numurs 9401 001 0431 atdalāms nekustamais īpašums “Zvaigžņu iela 4A”</w:t>
            </w:r>
          </w:p>
        </w:tc>
      </w:tr>
      <w:tr w14:paraId="4FCC152F" w14:textId="77777777" w:rsidTr="0068632F">
        <w:tblPrEx>
          <w:tblW w:w="9776" w:type="dxa"/>
          <w:tblLook w:val="04A0"/>
        </w:tblPrEx>
        <w:trPr>
          <w:trHeight w:val="422"/>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1D082927" w14:textId="77777777">
            <w:pPr>
              <w:spacing w:after="0" w:line="240" w:lineRule="auto"/>
              <w:ind w:firstLine="29"/>
              <w:rPr>
                <w:rFonts w:ascii="Arial" w:eastAsia="Times New Roman" w:hAnsi="Arial" w:cs="Arial"/>
                <w:sz w:val="20"/>
                <w:szCs w:val="20"/>
              </w:rPr>
            </w:pPr>
            <w:r w:rsidRPr="005B1656">
              <w:rPr>
                <w:rFonts w:ascii="Arial" w:eastAsia="Times New Roman" w:hAnsi="Arial" w:cs="Arial"/>
                <w:sz w:val="20"/>
                <w:szCs w:val="20"/>
              </w:rPr>
              <w:t>2.2.</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5D1F82A0" w14:textId="77777777">
            <w:pPr>
              <w:spacing w:after="0" w:line="240" w:lineRule="auto"/>
              <w:rPr>
                <w:rFonts w:ascii="Arial" w:eastAsia="Times New Roman" w:hAnsi="Arial" w:cs="Arial"/>
                <w:sz w:val="20"/>
                <w:szCs w:val="20"/>
              </w:rPr>
            </w:pPr>
            <w:r w:rsidRPr="005B1656">
              <w:rPr>
                <w:rFonts w:ascii="Arial" w:eastAsia="Times New Roman" w:hAnsi="Arial" w:cs="Arial"/>
                <w:sz w:val="20"/>
                <w:szCs w:val="20"/>
              </w:rPr>
              <w:t>Objekta sastāvs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1CE31C94" w14:textId="77777777">
            <w:pPr>
              <w:spacing w:after="0" w:line="240" w:lineRule="auto"/>
              <w:rPr>
                <w:rFonts w:ascii="Arial" w:eastAsia="Times New Roman" w:hAnsi="Arial" w:cs="Arial"/>
                <w:sz w:val="20"/>
                <w:szCs w:val="20"/>
              </w:rPr>
            </w:pPr>
            <w:r w:rsidRPr="005B1656">
              <w:rPr>
                <w:rFonts w:ascii="Arial" w:eastAsia="Times New Roman" w:hAnsi="Arial" w:cs="Arial"/>
                <w:sz w:val="20"/>
                <w:szCs w:val="20"/>
              </w:rPr>
              <w:t>zemes vienība ar kadastra apzīmējumu 9401 001 0012, platība 0,1755ha</w:t>
            </w:r>
          </w:p>
        </w:tc>
      </w:tr>
      <w:tr w14:paraId="4F79738F" w14:textId="77777777" w:rsidTr="0068632F">
        <w:tblPrEx>
          <w:tblW w:w="9776" w:type="dxa"/>
          <w:tblLook w:val="04A0"/>
        </w:tblPrEx>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6355877C" w14:textId="77777777">
            <w:pPr>
              <w:spacing w:after="0" w:line="240" w:lineRule="auto"/>
              <w:ind w:firstLine="29"/>
              <w:rPr>
                <w:rFonts w:ascii="Arial" w:eastAsia="Times New Roman" w:hAnsi="Arial" w:cs="Arial"/>
                <w:sz w:val="20"/>
                <w:szCs w:val="20"/>
              </w:rPr>
            </w:pPr>
            <w:r w:rsidRPr="005B1656">
              <w:rPr>
                <w:rFonts w:ascii="Arial" w:eastAsia="Times New Roman" w:hAnsi="Arial" w:cs="Arial"/>
                <w:sz w:val="20"/>
                <w:szCs w:val="20"/>
              </w:rPr>
              <w:t>2.3.</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633B90F6" w14:textId="77777777">
            <w:pPr>
              <w:spacing w:after="0" w:line="240" w:lineRule="auto"/>
              <w:rPr>
                <w:rFonts w:ascii="Arial" w:eastAsia="Times New Roman" w:hAnsi="Arial" w:cs="Arial"/>
                <w:sz w:val="20"/>
                <w:szCs w:val="20"/>
              </w:rPr>
            </w:pPr>
            <w:r w:rsidRPr="005B1656">
              <w:rPr>
                <w:rFonts w:ascii="Arial" w:eastAsia="Times New Roman" w:hAnsi="Arial" w:cs="Arial"/>
                <w:sz w:val="20"/>
                <w:szCs w:val="20"/>
              </w:rPr>
              <w:t>Nekustamā īpašuma tiesību nostiprināšana zemesgrāmatā</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7F35234D" w14:textId="77777777">
            <w:pPr>
              <w:spacing w:after="0" w:line="240" w:lineRule="auto"/>
              <w:rPr>
                <w:rFonts w:ascii="Arial" w:eastAsia="Times New Roman" w:hAnsi="Arial" w:cs="Arial"/>
                <w:sz w:val="20"/>
                <w:szCs w:val="20"/>
              </w:rPr>
            </w:pPr>
            <w:r w:rsidRPr="005B1656">
              <w:rPr>
                <w:rFonts w:ascii="Arial" w:eastAsia="Times New Roman" w:hAnsi="Arial" w:cs="Arial"/>
                <w:sz w:val="20"/>
                <w:szCs w:val="20"/>
              </w:rPr>
              <w:t>Lēmuma datums: 31.03.2023., Valkas pilsētas</w:t>
            </w:r>
          </w:p>
          <w:p w:rsidR="00FF4D1C" w:rsidRPr="005B1656" w:rsidP="0068632F" w14:paraId="34983D6E" w14:textId="77777777">
            <w:pPr>
              <w:spacing w:after="0" w:line="240" w:lineRule="auto"/>
              <w:rPr>
                <w:rFonts w:ascii="Arial" w:eastAsia="Times New Roman" w:hAnsi="Arial" w:cs="Arial"/>
                <w:sz w:val="20"/>
                <w:szCs w:val="20"/>
              </w:rPr>
            </w:pPr>
            <w:r w:rsidRPr="005B1656">
              <w:rPr>
                <w:rFonts w:ascii="Arial" w:eastAsia="Times New Roman" w:hAnsi="Arial" w:cs="Arial"/>
                <w:sz w:val="20"/>
                <w:szCs w:val="20"/>
              </w:rPr>
              <w:t xml:space="preserve"> zemesgrāmatu nodalījums Nr.1000 0050 9459</w:t>
            </w:r>
          </w:p>
        </w:tc>
      </w:tr>
      <w:tr w14:paraId="7A6B293F" w14:textId="77777777" w:rsidTr="0068632F">
        <w:tblPrEx>
          <w:tblW w:w="9776" w:type="dxa"/>
          <w:tblLook w:val="04A0"/>
        </w:tblPrEx>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0153238C" w14:textId="77777777">
            <w:pPr>
              <w:spacing w:after="0" w:line="240" w:lineRule="auto"/>
              <w:ind w:firstLine="29"/>
              <w:rPr>
                <w:rFonts w:ascii="Arial" w:eastAsia="Times New Roman" w:hAnsi="Arial" w:cs="Arial"/>
                <w:sz w:val="20"/>
                <w:szCs w:val="20"/>
              </w:rPr>
            </w:pPr>
            <w:r w:rsidRPr="005B1656">
              <w:rPr>
                <w:rFonts w:ascii="Arial" w:eastAsia="Times New Roman" w:hAnsi="Arial" w:cs="Arial"/>
                <w:sz w:val="20"/>
                <w:szCs w:val="20"/>
              </w:rPr>
              <w:t>2.4.</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6D87693B" w14:textId="77777777">
            <w:pPr>
              <w:spacing w:after="0" w:line="240" w:lineRule="auto"/>
              <w:rPr>
                <w:rFonts w:ascii="Arial" w:eastAsia="Times New Roman" w:hAnsi="Arial" w:cs="Arial"/>
                <w:sz w:val="20"/>
                <w:szCs w:val="20"/>
              </w:rPr>
            </w:pPr>
            <w:r w:rsidRPr="005B1656">
              <w:rPr>
                <w:rFonts w:ascii="Arial" w:eastAsia="Times New Roman" w:hAnsi="Arial" w:cs="Arial"/>
                <w:sz w:val="20"/>
                <w:szCs w:val="20"/>
              </w:rPr>
              <w:t>Ziņas par personām, kuras nomā vai lieto objektu vai tā daļu, un šo  līgumu termiņiem</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7EDCDF30" w14:textId="77777777">
            <w:pPr>
              <w:spacing w:after="0" w:line="240" w:lineRule="auto"/>
              <w:rPr>
                <w:rFonts w:ascii="Arial" w:eastAsia="Times New Roman" w:hAnsi="Arial" w:cs="Arial"/>
                <w:sz w:val="20"/>
                <w:szCs w:val="20"/>
              </w:rPr>
            </w:pPr>
            <w:r w:rsidRPr="005B1656">
              <w:rPr>
                <w:rFonts w:ascii="Arial" w:eastAsia="Times New Roman" w:hAnsi="Arial" w:cs="Arial"/>
                <w:sz w:val="20"/>
                <w:szCs w:val="20"/>
              </w:rPr>
              <w:t>Nav spēkā esošu nomas īgumu</w:t>
            </w:r>
          </w:p>
        </w:tc>
      </w:tr>
      <w:tr w14:paraId="7C9DFE76" w14:textId="77777777" w:rsidTr="0068632F">
        <w:tblPrEx>
          <w:tblW w:w="9776" w:type="dxa"/>
          <w:tblLook w:val="04A0"/>
        </w:tblPrEx>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7C1A5CFB" w14:textId="77777777">
            <w:pPr>
              <w:spacing w:after="0" w:line="240" w:lineRule="auto"/>
              <w:ind w:firstLine="29"/>
              <w:rPr>
                <w:rFonts w:ascii="Arial" w:eastAsia="Times New Roman" w:hAnsi="Arial" w:cs="Arial"/>
                <w:sz w:val="20"/>
                <w:szCs w:val="20"/>
              </w:rPr>
            </w:pPr>
            <w:r w:rsidRPr="005B1656">
              <w:rPr>
                <w:rFonts w:ascii="Arial" w:eastAsia="Times New Roman" w:hAnsi="Arial" w:cs="Arial"/>
                <w:sz w:val="20"/>
                <w:szCs w:val="20"/>
              </w:rPr>
              <w:t>2.5.</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1A6DF635" w14:textId="77777777">
            <w:pPr>
              <w:spacing w:after="0" w:line="240" w:lineRule="auto"/>
              <w:rPr>
                <w:rFonts w:ascii="Arial" w:eastAsia="Times New Roman" w:hAnsi="Arial" w:cs="Arial"/>
                <w:sz w:val="20"/>
                <w:szCs w:val="20"/>
              </w:rPr>
            </w:pPr>
            <w:r w:rsidRPr="005B1656">
              <w:rPr>
                <w:rFonts w:ascii="Arial" w:eastAsia="Times New Roman" w:hAnsi="Arial" w:cs="Arial"/>
                <w:sz w:val="20"/>
                <w:szCs w:val="20"/>
              </w:rPr>
              <w:t>Pirmpirkuma tiesības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078B0DD3" w14:textId="77777777">
            <w:pPr>
              <w:spacing w:after="0" w:line="240" w:lineRule="auto"/>
              <w:rPr>
                <w:rFonts w:ascii="Arial" w:eastAsia="Times New Roman" w:hAnsi="Arial" w:cs="Arial"/>
                <w:sz w:val="20"/>
                <w:szCs w:val="20"/>
              </w:rPr>
            </w:pPr>
            <w:r w:rsidRPr="005B1656">
              <w:rPr>
                <w:rFonts w:ascii="Arial" w:eastAsia="Times New Roman" w:hAnsi="Arial" w:cs="Arial"/>
                <w:sz w:val="20"/>
                <w:szCs w:val="20"/>
              </w:rPr>
              <w:t>Nav</w:t>
            </w:r>
          </w:p>
        </w:tc>
      </w:tr>
      <w:tr w14:paraId="0E8DE82D" w14:textId="77777777" w:rsidTr="0068632F">
        <w:tblPrEx>
          <w:tblW w:w="9776" w:type="dxa"/>
          <w:tblLook w:val="04A0"/>
        </w:tblPrEx>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5437F884" w14:textId="77777777">
            <w:pPr>
              <w:spacing w:after="0" w:line="240" w:lineRule="auto"/>
              <w:ind w:firstLine="29"/>
              <w:rPr>
                <w:rFonts w:ascii="Arial" w:eastAsia="Times New Roman" w:hAnsi="Arial" w:cs="Arial"/>
                <w:sz w:val="20"/>
                <w:szCs w:val="20"/>
              </w:rPr>
            </w:pPr>
            <w:r w:rsidRPr="005B1656">
              <w:rPr>
                <w:rFonts w:ascii="Arial" w:eastAsia="Times New Roman" w:hAnsi="Arial" w:cs="Arial"/>
                <w:sz w:val="20"/>
                <w:szCs w:val="20"/>
              </w:rPr>
              <w:t>2.6.</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0245BF57" w14:textId="77777777">
            <w:pPr>
              <w:spacing w:after="0" w:line="240" w:lineRule="auto"/>
              <w:rPr>
                <w:rFonts w:ascii="Arial" w:eastAsia="Times New Roman" w:hAnsi="Arial" w:cs="Arial"/>
                <w:sz w:val="20"/>
                <w:szCs w:val="20"/>
              </w:rPr>
            </w:pPr>
            <w:r w:rsidRPr="005B1656">
              <w:rPr>
                <w:rFonts w:ascii="Arial" w:eastAsia="Times New Roman" w:hAnsi="Arial" w:cs="Arial"/>
                <w:sz w:val="20"/>
                <w:szCs w:val="20"/>
              </w:rPr>
              <w:t>Lietu tiesības, kas apgrūtina īpašumu</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48CA28D9" w14:textId="77777777">
            <w:pPr>
              <w:widowControl w:val="0"/>
              <w:autoSpaceDE w:val="0"/>
              <w:autoSpaceDN w:val="0"/>
              <w:spacing w:after="0" w:line="240" w:lineRule="auto"/>
              <w:rPr>
                <w:rFonts w:ascii="Arial" w:eastAsia="Times New Roman" w:hAnsi="Arial" w:cs="Arial"/>
                <w:sz w:val="20"/>
                <w:szCs w:val="20"/>
              </w:rPr>
            </w:pPr>
            <w:r w:rsidRPr="005B1656">
              <w:rPr>
                <w:rFonts w:ascii="Arial" w:eastAsia="Times New Roman" w:hAnsi="Arial" w:cs="Arial"/>
                <w:sz w:val="20"/>
                <w:szCs w:val="20"/>
              </w:rPr>
              <w:t>Nav</w:t>
            </w:r>
          </w:p>
        </w:tc>
      </w:tr>
      <w:tr w14:paraId="5E91D6BF" w14:textId="77777777" w:rsidTr="0068632F">
        <w:tblPrEx>
          <w:tblW w:w="9776" w:type="dxa"/>
          <w:tblLook w:val="04A0"/>
        </w:tblPrEx>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7510BA92" w14:textId="77777777">
            <w:pPr>
              <w:spacing w:after="0" w:line="240" w:lineRule="auto"/>
              <w:ind w:firstLine="29"/>
              <w:rPr>
                <w:rFonts w:ascii="Arial" w:eastAsia="Times New Roman" w:hAnsi="Arial" w:cs="Arial"/>
                <w:sz w:val="20"/>
                <w:szCs w:val="20"/>
              </w:rPr>
            </w:pPr>
            <w:r w:rsidRPr="005B1656">
              <w:rPr>
                <w:rFonts w:ascii="Arial" w:eastAsia="Times New Roman" w:hAnsi="Arial" w:cs="Arial"/>
                <w:sz w:val="20"/>
                <w:szCs w:val="20"/>
              </w:rPr>
              <w:t>2.7.</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1DD26409" w14:textId="77777777">
            <w:pPr>
              <w:spacing w:after="0" w:line="240" w:lineRule="auto"/>
              <w:rPr>
                <w:rFonts w:ascii="Arial" w:eastAsia="Times New Roman" w:hAnsi="Arial" w:cs="Arial"/>
                <w:sz w:val="20"/>
                <w:szCs w:val="20"/>
              </w:rPr>
            </w:pPr>
            <w:r w:rsidRPr="005B1656">
              <w:rPr>
                <w:rFonts w:ascii="Arial" w:eastAsia="Times New Roman" w:hAnsi="Arial" w:cs="Arial"/>
                <w:sz w:val="20"/>
                <w:szCs w:val="20"/>
              </w:rPr>
              <w:t>Nekustamā īpašuma lietošanas mērķis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2B545D73" w14:textId="77777777">
            <w:pPr>
              <w:widowControl w:val="0"/>
              <w:autoSpaceDE w:val="0"/>
              <w:autoSpaceDN w:val="0"/>
              <w:spacing w:after="0" w:line="240" w:lineRule="auto"/>
              <w:rPr>
                <w:rFonts w:ascii="Arial" w:eastAsia="Times New Roman" w:hAnsi="Arial" w:cs="Arial"/>
                <w:sz w:val="20"/>
                <w:szCs w:val="20"/>
              </w:rPr>
            </w:pPr>
            <w:r w:rsidRPr="005B1656">
              <w:rPr>
                <w:rFonts w:ascii="Arial" w:eastAsia="Times New Roman" w:hAnsi="Arial" w:cs="Arial"/>
                <w:sz w:val="20"/>
                <w:szCs w:val="20"/>
              </w:rPr>
              <w:t>Atsevišķi nodalītas atklātas autostāvvietas (kods 1105)</w:t>
            </w:r>
          </w:p>
        </w:tc>
      </w:tr>
    </w:tbl>
    <w:p w:rsidR="00FF4D1C" w:rsidRPr="005B1656" w:rsidP="00FF4D1C" w14:paraId="1BE852A7" w14:textId="77777777">
      <w:pPr>
        <w:spacing w:after="0" w:line="240" w:lineRule="auto"/>
        <w:rPr>
          <w:rFonts w:ascii="Arial" w:eastAsia="Times New Roman" w:hAnsi="Arial" w:cs="Arial"/>
          <w:i/>
          <w:sz w:val="20"/>
          <w:szCs w:val="20"/>
        </w:rPr>
      </w:pPr>
      <w:r w:rsidRPr="005B1656">
        <w:rPr>
          <w:rFonts w:ascii="Arial" w:eastAsia="Times New Roman" w:hAnsi="Arial" w:cs="Arial"/>
          <w:b/>
          <w:sz w:val="20"/>
          <w:szCs w:val="20"/>
        </w:rPr>
        <w:tab/>
      </w:r>
    </w:p>
    <w:p w:rsidR="00FF4D1C" w:rsidRPr="005B1656" w:rsidP="00FF4D1C" w14:paraId="3AB78E69" w14:textId="77777777">
      <w:pPr>
        <w:spacing w:after="0" w:line="240" w:lineRule="auto"/>
        <w:jc w:val="center"/>
        <w:rPr>
          <w:rFonts w:ascii="Arial" w:eastAsia="Times New Roman" w:hAnsi="Arial" w:cs="Arial"/>
          <w:b/>
          <w:sz w:val="20"/>
          <w:szCs w:val="24"/>
        </w:rPr>
      </w:pPr>
      <w:r w:rsidRPr="005B1656">
        <w:rPr>
          <w:rFonts w:ascii="Arial" w:eastAsia="Times New Roman" w:hAnsi="Arial" w:cs="Arial"/>
          <w:b/>
          <w:sz w:val="20"/>
          <w:szCs w:val="24"/>
        </w:rPr>
        <w:t>3.Izsoles veids, maksājumi un samaksas kārtība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0"/>
        <w:gridCol w:w="3558"/>
        <w:gridCol w:w="5528"/>
      </w:tblGrid>
      <w:tr w14:paraId="01855576" w14:textId="77777777" w:rsidTr="0068632F">
        <w:tblPrEx>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2EDF1F66" w14:textId="77777777">
            <w:pPr>
              <w:spacing w:after="0" w:line="240" w:lineRule="auto"/>
              <w:ind w:firstLine="29"/>
              <w:rPr>
                <w:rFonts w:ascii="Arial" w:eastAsia="Times New Roman" w:hAnsi="Arial" w:cs="Arial"/>
                <w:sz w:val="20"/>
                <w:szCs w:val="20"/>
              </w:rPr>
            </w:pPr>
            <w:r w:rsidRPr="005B1656">
              <w:rPr>
                <w:rFonts w:ascii="Arial" w:eastAsia="Times New Roman" w:hAnsi="Arial" w:cs="Arial"/>
                <w:sz w:val="20"/>
                <w:szCs w:val="20"/>
              </w:rPr>
              <w:t>3.1.</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40C449F2" w14:textId="77777777">
            <w:pPr>
              <w:spacing w:after="0" w:line="240" w:lineRule="auto"/>
              <w:ind w:firstLine="17"/>
              <w:rPr>
                <w:rFonts w:ascii="Arial" w:eastAsia="Times New Roman" w:hAnsi="Arial" w:cs="Arial"/>
                <w:sz w:val="20"/>
                <w:szCs w:val="20"/>
              </w:rPr>
            </w:pPr>
            <w:r w:rsidRPr="005B1656">
              <w:rPr>
                <w:rFonts w:ascii="Arial" w:eastAsia="Times New Roman" w:hAnsi="Arial" w:cs="Arial"/>
                <w:sz w:val="20"/>
                <w:szCs w:val="20"/>
              </w:rPr>
              <w:t>Izsoles veids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4555A41A" w14:textId="77777777">
            <w:pPr>
              <w:spacing w:after="0" w:line="240" w:lineRule="auto"/>
              <w:rPr>
                <w:rFonts w:ascii="Arial" w:eastAsia="Times New Roman" w:hAnsi="Arial" w:cs="Arial"/>
                <w:sz w:val="20"/>
                <w:szCs w:val="20"/>
              </w:rPr>
            </w:pPr>
            <w:r w:rsidRPr="005B1656">
              <w:rPr>
                <w:rFonts w:ascii="Arial" w:eastAsia="Times New Roman" w:hAnsi="Arial" w:cs="Arial"/>
                <w:sz w:val="20"/>
                <w:szCs w:val="20"/>
              </w:rPr>
              <w:t>Mutiska izsole ar augšupejošu soli.</w:t>
            </w:r>
          </w:p>
        </w:tc>
      </w:tr>
      <w:tr w14:paraId="2A42BE15" w14:textId="77777777" w:rsidTr="0068632F">
        <w:tblPrEx>
          <w:tblW w:w="9776" w:type="dxa"/>
          <w:tblLook w:val="04A0"/>
        </w:tblPrEx>
        <w:trPr>
          <w:trHeight w:val="191"/>
        </w:trPr>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732C4570" w14:textId="77777777">
            <w:pPr>
              <w:spacing w:after="0" w:line="240" w:lineRule="auto"/>
              <w:ind w:firstLine="29"/>
              <w:rPr>
                <w:rFonts w:ascii="Arial" w:eastAsia="Times New Roman" w:hAnsi="Arial" w:cs="Arial"/>
                <w:sz w:val="20"/>
                <w:szCs w:val="20"/>
              </w:rPr>
            </w:pPr>
            <w:r w:rsidRPr="005B1656">
              <w:rPr>
                <w:rFonts w:ascii="Arial" w:eastAsia="Times New Roman" w:hAnsi="Arial" w:cs="Arial"/>
                <w:sz w:val="20"/>
                <w:szCs w:val="20"/>
              </w:rPr>
              <w:t>3.2.</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0470D506" w14:textId="77777777">
            <w:pPr>
              <w:spacing w:after="0" w:line="240" w:lineRule="auto"/>
              <w:ind w:firstLine="17"/>
              <w:rPr>
                <w:rFonts w:ascii="Arial" w:eastAsia="Times New Roman" w:hAnsi="Arial" w:cs="Arial"/>
                <w:sz w:val="20"/>
                <w:szCs w:val="20"/>
              </w:rPr>
            </w:pPr>
            <w:r w:rsidRPr="005B1656">
              <w:rPr>
                <w:rFonts w:ascii="Arial" w:eastAsia="Times New Roman" w:hAnsi="Arial" w:cs="Arial"/>
                <w:sz w:val="20"/>
                <w:szCs w:val="20"/>
              </w:rPr>
              <w:t>Maksāšanas līdzekļi un to proporcijas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77A90571" w14:textId="77777777">
            <w:pPr>
              <w:spacing w:after="0" w:line="240" w:lineRule="auto"/>
              <w:rPr>
                <w:rFonts w:ascii="Arial" w:eastAsia="Times New Roman" w:hAnsi="Arial" w:cs="Arial"/>
                <w:sz w:val="20"/>
                <w:szCs w:val="20"/>
              </w:rPr>
            </w:pPr>
            <w:r w:rsidRPr="005B1656">
              <w:rPr>
                <w:rFonts w:ascii="Arial" w:eastAsia="Times New Roman" w:hAnsi="Arial" w:cs="Arial"/>
                <w:sz w:val="20"/>
                <w:szCs w:val="20"/>
              </w:rPr>
              <w:t xml:space="preserve">100% </w:t>
            </w:r>
            <w:r w:rsidRPr="005B1656">
              <w:rPr>
                <w:rFonts w:ascii="Arial" w:eastAsia="Times New Roman" w:hAnsi="Arial" w:cs="Arial"/>
                <w:i/>
                <w:sz w:val="20"/>
                <w:szCs w:val="20"/>
              </w:rPr>
              <w:t>euro</w:t>
            </w:r>
          </w:p>
        </w:tc>
      </w:tr>
      <w:tr w14:paraId="032DA579" w14:textId="77777777" w:rsidTr="0068632F">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5D82F32F" w14:textId="77777777">
            <w:pPr>
              <w:spacing w:after="0" w:line="240" w:lineRule="auto"/>
              <w:ind w:firstLine="29"/>
              <w:rPr>
                <w:rFonts w:ascii="Arial" w:eastAsia="Times New Roman" w:hAnsi="Arial" w:cs="Arial"/>
                <w:sz w:val="20"/>
                <w:szCs w:val="20"/>
              </w:rPr>
            </w:pPr>
            <w:r w:rsidRPr="005B1656">
              <w:rPr>
                <w:rFonts w:ascii="Arial" w:eastAsia="Times New Roman" w:hAnsi="Arial" w:cs="Arial"/>
                <w:sz w:val="20"/>
                <w:szCs w:val="20"/>
              </w:rPr>
              <w:t>3.3.</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03B83DD3" w14:textId="77777777">
            <w:pPr>
              <w:spacing w:after="0" w:line="240" w:lineRule="auto"/>
              <w:ind w:firstLine="17"/>
              <w:rPr>
                <w:rFonts w:ascii="Arial" w:eastAsia="Times New Roman" w:hAnsi="Arial" w:cs="Arial"/>
                <w:bCs/>
                <w:sz w:val="20"/>
                <w:szCs w:val="20"/>
              </w:rPr>
            </w:pPr>
            <w:r w:rsidRPr="005B1656">
              <w:rPr>
                <w:rFonts w:ascii="Arial" w:eastAsia="Times New Roman" w:hAnsi="Arial" w:cs="Arial"/>
                <w:bCs/>
                <w:sz w:val="20"/>
                <w:szCs w:val="20"/>
              </w:rPr>
              <w:t xml:space="preserve">Izsoles sākumcena                          </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4E2882C5" w14:textId="77777777">
            <w:pPr>
              <w:spacing w:after="0" w:line="240" w:lineRule="auto"/>
              <w:rPr>
                <w:rFonts w:ascii="Arial" w:eastAsia="Times New Roman" w:hAnsi="Arial" w:cs="Arial"/>
                <w:bCs/>
                <w:sz w:val="20"/>
                <w:szCs w:val="20"/>
              </w:rPr>
            </w:pPr>
            <w:r w:rsidRPr="005B1656">
              <w:rPr>
                <w:rFonts w:ascii="Arial" w:eastAsia="Times New Roman" w:hAnsi="Arial" w:cs="Arial"/>
                <w:sz w:val="20"/>
                <w:szCs w:val="20"/>
              </w:rPr>
              <w:t xml:space="preserve">4410.00 EUR (četri tūkstoši četri simti desmit </w:t>
            </w:r>
            <w:r w:rsidRPr="005B1656">
              <w:rPr>
                <w:rFonts w:ascii="Arial" w:eastAsia="Times New Roman" w:hAnsi="Arial" w:cs="Arial"/>
                <w:i/>
                <w:iCs/>
                <w:sz w:val="20"/>
                <w:szCs w:val="20"/>
              </w:rPr>
              <w:t>euro</w:t>
            </w:r>
            <w:r w:rsidRPr="005B1656">
              <w:rPr>
                <w:rFonts w:ascii="Arial" w:eastAsia="Times New Roman" w:hAnsi="Arial" w:cs="Arial"/>
                <w:sz w:val="20"/>
                <w:szCs w:val="20"/>
              </w:rPr>
              <w:t>)</w:t>
            </w:r>
          </w:p>
        </w:tc>
      </w:tr>
      <w:tr w14:paraId="60E0F34C" w14:textId="77777777" w:rsidTr="0068632F">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0931C7A3" w14:textId="77777777">
            <w:pPr>
              <w:spacing w:after="0" w:line="240" w:lineRule="auto"/>
              <w:ind w:firstLine="29"/>
              <w:rPr>
                <w:rFonts w:ascii="Arial" w:eastAsia="Times New Roman" w:hAnsi="Arial" w:cs="Arial"/>
                <w:sz w:val="20"/>
                <w:szCs w:val="20"/>
              </w:rPr>
            </w:pPr>
            <w:r w:rsidRPr="005B1656">
              <w:rPr>
                <w:rFonts w:ascii="Arial" w:eastAsia="Times New Roman" w:hAnsi="Arial" w:cs="Arial"/>
                <w:sz w:val="20"/>
                <w:szCs w:val="20"/>
              </w:rPr>
              <w:t>3.</w:t>
            </w:r>
            <w:r>
              <w:rPr>
                <w:rFonts w:ascii="Arial" w:eastAsia="Times New Roman" w:hAnsi="Arial" w:cs="Arial"/>
                <w:sz w:val="20"/>
                <w:szCs w:val="20"/>
              </w:rPr>
              <w:t>4</w:t>
            </w:r>
            <w:r w:rsidRPr="005B1656">
              <w:rPr>
                <w:rFonts w:ascii="Arial" w:eastAsia="Times New Roman" w:hAnsi="Arial" w:cs="Arial"/>
                <w:sz w:val="20"/>
                <w:szCs w:val="20"/>
              </w:rPr>
              <w:t>.</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55C45FEE" w14:textId="77777777">
            <w:pPr>
              <w:spacing w:after="0" w:line="240" w:lineRule="auto"/>
              <w:ind w:firstLine="17"/>
              <w:rPr>
                <w:rFonts w:ascii="Arial" w:eastAsia="Times New Roman" w:hAnsi="Arial" w:cs="Arial"/>
                <w:sz w:val="20"/>
                <w:szCs w:val="20"/>
              </w:rPr>
            </w:pPr>
            <w:r w:rsidRPr="005B1656">
              <w:rPr>
                <w:rFonts w:ascii="Arial" w:eastAsia="Times New Roman" w:hAnsi="Arial" w:cs="Arial"/>
                <w:sz w:val="20"/>
                <w:szCs w:val="20"/>
              </w:rPr>
              <w:t>Izsoles nodrošinājuma apmērs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69A10245" w14:textId="77777777">
            <w:pPr>
              <w:spacing w:after="0" w:line="240" w:lineRule="auto"/>
              <w:rPr>
                <w:rFonts w:ascii="Arial" w:eastAsia="Times New Roman" w:hAnsi="Arial" w:cs="Arial"/>
                <w:sz w:val="20"/>
                <w:szCs w:val="20"/>
              </w:rPr>
            </w:pPr>
            <w:r w:rsidRPr="005B1656">
              <w:rPr>
                <w:rFonts w:ascii="Arial" w:eastAsia="Times New Roman" w:hAnsi="Arial" w:cs="Arial"/>
                <w:sz w:val="20"/>
                <w:szCs w:val="20"/>
              </w:rPr>
              <w:t xml:space="preserve">440.00 EUR (četri simti četrdesmit </w:t>
            </w:r>
            <w:r w:rsidRPr="005B1656">
              <w:rPr>
                <w:rFonts w:ascii="Arial" w:eastAsia="Times New Roman" w:hAnsi="Arial" w:cs="Arial"/>
                <w:i/>
                <w:sz w:val="20"/>
                <w:szCs w:val="20"/>
              </w:rPr>
              <w:t>euro</w:t>
            </w:r>
            <w:r w:rsidRPr="005B1656">
              <w:rPr>
                <w:rFonts w:ascii="Arial" w:eastAsia="Times New Roman" w:hAnsi="Arial" w:cs="Arial"/>
                <w:i/>
                <w:sz w:val="20"/>
                <w:szCs w:val="20"/>
              </w:rPr>
              <w:t xml:space="preserve"> un 0 centi</w:t>
            </w:r>
            <w:r w:rsidRPr="005B1656">
              <w:rPr>
                <w:rFonts w:ascii="Arial" w:eastAsia="Times New Roman" w:hAnsi="Arial" w:cs="Arial"/>
                <w:sz w:val="20"/>
                <w:szCs w:val="20"/>
              </w:rPr>
              <w:t>)</w:t>
            </w:r>
          </w:p>
        </w:tc>
      </w:tr>
      <w:tr w14:paraId="2DD5A76F" w14:textId="77777777" w:rsidTr="0068632F">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30E28978" w14:textId="77777777">
            <w:pPr>
              <w:spacing w:after="0" w:line="240" w:lineRule="auto"/>
              <w:ind w:firstLine="29"/>
              <w:rPr>
                <w:rFonts w:ascii="Arial" w:eastAsia="Times New Roman" w:hAnsi="Arial" w:cs="Arial"/>
                <w:sz w:val="20"/>
                <w:szCs w:val="20"/>
              </w:rPr>
            </w:pPr>
            <w:r w:rsidRPr="005B1656">
              <w:rPr>
                <w:rFonts w:ascii="Arial" w:eastAsia="Times New Roman" w:hAnsi="Arial" w:cs="Arial"/>
                <w:sz w:val="20"/>
                <w:szCs w:val="20"/>
              </w:rPr>
              <w:t>3.</w:t>
            </w:r>
            <w:r>
              <w:rPr>
                <w:rFonts w:ascii="Arial" w:eastAsia="Times New Roman" w:hAnsi="Arial" w:cs="Arial"/>
                <w:sz w:val="20"/>
                <w:szCs w:val="20"/>
              </w:rPr>
              <w:t>5</w:t>
            </w:r>
            <w:r w:rsidRPr="005B1656">
              <w:rPr>
                <w:rFonts w:ascii="Arial" w:eastAsia="Times New Roman" w:hAnsi="Arial" w:cs="Arial"/>
                <w:sz w:val="20"/>
                <w:szCs w:val="20"/>
              </w:rPr>
              <w:t>.</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7DC098C8" w14:textId="77777777">
            <w:pPr>
              <w:spacing w:after="0" w:line="240" w:lineRule="auto"/>
              <w:ind w:firstLine="34"/>
              <w:rPr>
                <w:rFonts w:ascii="Arial" w:eastAsia="Times New Roman" w:hAnsi="Arial" w:cs="Arial"/>
                <w:sz w:val="20"/>
                <w:szCs w:val="20"/>
              </w:rPr>
            </w:pPr>
            <w:r w:rsidRPr="005B1656">
              <w:rPr>
                <w:rFonts w:ascii="Arial" w:eastAsia="Times New Roman" w:hAnsi="Arial" w:cs="Arial"/>
                <w:sz w:val="20"/>
                <w:szCs w:val="20"/>
              </w:rPr>
              <w:t>Izsoles solis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60B228D7" w14:textId="77777777">
            <w:pPr>
              <w:spacing w:after="0" w:line="240" w:lineRule="auto"/>
              <w:rPr>
                <w:rFonts w:ascii="Arial" w:eastAsia="Times New Roman" w:hAnsi="Arial" w:cs="Arial"/>
                <w:sz w:val="20"/>
                <w:szCs w:val="20"/>
              </w:rPr>
            </w:pPr>
            <w:r w:rsidRPr="005B1656">
              <w:rPr>
                <w:rFonts w:ascii="Arial" w:eastAsia="Times New Roman" w:hAnsi="Arial" w:cs="Arial"/>
                <w:sz w:val="20"/>
                <w:szCs w:val="20"/>
              </w:rPr>
              <w:t>100.00 EUR</w:t>
            </w:r>
          </w:p>
        </w:tc>
      </w:tr>
      <w:tr w14:paraId="0D01A990" w14:textId="77777777" w:rsidTr="0068632F">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7885134E" w14:textId="77777777">
            <w:pPr>
              <w:spacing w:after="0" w:line="240" w:lineRule="auto"/>
              <w:ind w:firstLine="29"/>
              <w:rPr>
                <w:rFonts w:ascii="Arial" w:eastAsia="Times New Roman" w:hAnsi="Arial" w:cs="Arial"/>
                <w:sz w:val="20"/>
                <w:szCs w:val="20"/>
              </w:rPr>
            </w:pPr>
            <w:r w:rsidRPr="005B1656">
              <w:rPr>
                <w:rFonts w:ascii="Arial" w:eastAsia="Times New Roman" w:hAnsi="Arial" w:cs="Arial"/>
                <w:sz w:val="20"/>
                <w:szCs w:val="20"/>
              </w:rPr>
              <w:t>3.</w:t>
            </w:r>
            <w:r>
              <w:rPr>
                <w:rFonts w:ascii="Arial" w:eastAsia="Times New Roman" w:hAnsi="Arial" w:cs="Arial"/>
                <w:sz w:val="20"/>
                <w:szCs w:val="20"/>
              </w:rPr>
              <w:t>6</w:t>
            </w:r>
            <w:r w:rsidRPr="005B1656">
              <w:rPr>
                <w:rFonts w:ascii="Arial" w:eastAsia="Times New Roman" w:hAnsi="Arial" w:cs="Arial"/>
                <w:sz w:val="20"/>
                <w:szCs w:val="20"/>
              </w:rPr>
              <w:t>.</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24428A34" w14:textId="77777777">
            <w:pPr>
              <w:spacing w:after="0" w:line="240" w:lineRule="auto"/>
              <w:ind w:firstLine="17"/>
              <w:rPr>
                <w:rFonts w:ascii="Arial" w:eastAsia="Times New Roman" w:hAnsi="Arial" w:cs="Arial"/>
                <w:sz w:val="20"/>
                <w:szCs w:val="20"/>
              </w:rPr>
            </w:pPr>
            <w:r w:rsidRPr="005B1656">
              <w:rPr>
                <w:rFonts w:ascii="Arial" w:eastAsia="Times New Roman" w:hAnsi="Arial" w:cs="Arial"/>
                <w:sz w:val="20"/>
                <w:szCs w:val="20"/>
              </w:rPr>
              <w:t>Izsoles reģistrācijas maksa</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27BCB1E7" w14:textId="77777777">
            <w:pPr>
              <w:spacing w:after="0" w:line="240" w:lineRule="auto"/>
              <w:rPr>
                <w:rFonts w:ascii="Arial" w:eastAsia="Times New Roman" w:hAnsi="Arial" w:cs="Arial"/>
                <w:sz w:val="20"/>
                <w:szCs w:val="20"/>
              </w:rPr>
            </w:pPr>
            <w:r w:rsidRPr="005B1656">
              <w:rPr>
                <w:rFonts w:ascii="Arial" w:eastAsia="Times New Roman" w:hAnsi="Arial" w:cs="Arial"/>
                <w:sz w:val="20"/>
                <w:szCs w:val="20"/>
              </w:rPr>
              <w:t xml:space="preserve">30 EUR (trīsdesmit </w:t>
            </w:r>
            <w:r w:rsidRPr="005B1656">
              <w:rPr>
                <w:rFonts w:ascii="Arial" w:eastAsia="Times New Roman" w:hAnsi="Arial" w:cs="Arial"/>
                <w:i/>
                <w:sz w:val="20"/>
                <w:szCs w:val="20"/>
              </w:rPr>
              <w:t>euro</w:t>
            </w:r>
            <w:r w:rsidRPr="005B1656">
              <w:rPr>
                <w:rFonts w:ascii="Arial" w:eastAsia="Times New Roman" w:hAnsi="Arial" w:cs="Arial"/>
                <w:i/>
                <w:sz w:val="20"/>
                <w:szCs w:val="20"/>
              </w:rPr>
              <w:t>)</w:t>
            </w:r>
          </w:p>
        </w:tc>
      </w:tr>
      <w:tr w14:paraId="2B3A6720" w14:textId="77777777" w:rsidTr="0068632F">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13D2A719" w14:textId="77777777">
            <w:pPr>
              <w:spacing w:after="0" w:line="240" w:lineRule="auto"/>
              <w:ind w:firstLine="29"/>
              <w:rPr>
                <w:rFonts w:ascii="Arial" w:eastAsia="Times New Roman" w:hAnsi="Arial" w:cs="Arial"/>
                <w:sz w:val="20"/>
                <w:szCs w:val="20"/>
              </w:rPr>
            </w:pPr>
            <w:r w:rsidRPr="005B1656">
              <w:rPr>
                <w:rFonts w:ascii="Arial" w:eastAsia="Times New Roman" w:hAnsi="Arial" w:cs="Arial"/>
                <w:sz w:val="20"/>
                <w:szCs w:val="20"/>
              </w:rPr>
              <w:t>3.</w:t>
            </w:r>
            <w:r>
              <w:rPr>
                <w:rFonts w:ascii="Arial" w:eastAsia="Times New Roman" w:hAnsi="Arial" w:cs="Arial"/>
                <w:sz w:val="20"/>
                <w:szCs w:val="20"/>
              </w:rPr>
              <w:t>7</w:t>
            </w:r>
            <w:r w:rsidRPr="005B1656">
              <w:rPr>
                <w:rFonts w:ascii="Arial" w:eastAsia="Times New Roman" w:hAnsi="Arial" w:cs="Arial"/>
                <w:sz w:val="20"/>
                <w:szCs w:val="20"/>
              </w:rPr>
              <w:t>.</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13611CE3" w14:textId="77777777">
            <w:pPr>
              <w:spacing w:after="0" w:line="240" w:lineRule="auto"/>
              <w:ind w:firstLine="17"/>
              <w:rPr>
                <w:rFonts w:ascii="Arial" w:eastAsia="Times New Roman" w:hAnsi="Arial" w:cs="Arial"/>
                <w:sz w:val="20"/>
                <w:szCs w:val="20"/>
              </w:rPr>
            </w:pPr>
            <w:r w:rsidRPr="005B1656">
              <w:rPr>
                <w:rFonts w:ascii="Arial" w:eastAsia="Times New Roman" w:hAnsi="Arial" w:cs="Arial"/>
                <w:sz w:val="20"/>
                <w:szCs w:val="20"/>
              </w:rPr>
              <w:t>Samaksas termiņi</w:t>
            </w:r>
            <w:r w:rsidRPr="005B1656">
              <w:rPr>
                <w:rFonts w:ascii="Arial" w:eastAsia="Times New Roman" w:hAnsi="Arial" w:cs="Arial"/>
                <w:sz w:val="20"/>
                <w:szCs w:val="20"/>
              </w:rPr>
              <w:tab/>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0F9DE9CA" w14:textId="77777777">
            <w:pPr>
              <w:spacing w:after="200" w:line="276" w:lineRule="auto"/>
              <w:contextualSpacing/>
              <w:jc w:val="both"/>
              <w:rPr>
                <w:rFonts w:ascii="Arial" w:eastAsia="Calibri" w:hAnsi="Arial" w:cs="Arial"/>
                <w:sz w:val="20"/>
              </w:rPr>
            </w:pPr>
            <w:r w:rsidRPr="005B1656">
              <w:rPr>
                <w:rFonts w:ascii="Arial" w:eastAsia="Calibri" w:hAnsi="Arial" w:cs="Arial"/>
                <w:sz w:val="20"/>
              </w:rPr>
              <w:t>3.8.1.Nodrošinājums un reģistrācijas maksa iemaksājama līdz pieteikuma pieņemšanas termiņa beigām.</w:t>
            </w:r>
          </w:p>
          <w:p w:rsidR="00FF4D1C" w:rsidRPr="005B1656" w:rsidP="0068632F" w14:paraId="381E9C23" w14:textId="77777777">
            <w:pPr>
              <w:spacing w:after="0" w:line="240" w:lineRule="auto"/>
              <w:rPr>
                <w:rFonts w:ascii="Arial" w:eastAsia="Calibri" w:hAnsi="Arial" w:cs="Arial"/>
                <w:sz w:val="20"/>
                <w:szCs w:val="20"/>
              </w:rPr>
            </w:pPr>
            <w:r w:rsidRPr="005B1656">
              <w:rPr>
                <w:rFonts w:ascii="Arial" w:eastAsia="Calibri" w:hAnsi="Arial" w:cs="Arial"/>
                <w:sz w:val="20"/>
                <w:szCs w:val="20"/>
              </w:rPr>
              <w:t>3.8.2. Maksa par izsolē iegūto nekustamo īpašumu:</w:t>
            </w:r>
          </w:p>
          <w:p w:rsidR="00FF4D1C" w:rsidRPr="005B1656" w:rsidP="0068632F" w14:paraId="0958B592" w14:textId="77777777">
            <w:pPr>
              <w:spacing w:after="0" w:line="240" w:lineRule="auto"/>
              <w:rPr>
                <w:rFonts w:ascii="Arial" w:eastAsia="Times New Roman" w:hAnsi="Arial" w:cs="Arial"/>
                <w:sz w:val="20"/>
                <w:szCs w:val="20"/>
              </w:rPr>
            </w:pPr>
            <w:r w:rsidRPr="005B1656">
              <w:rPr>
                <w:rFonts w:ascii="Arial" w:eastAsia="Calibri" w:hAnsi="Arial" w:cs="Arial"/>
                <w:sz w:val="20"/>
                <w:szCs w:val="20"/>
              </w:rPr>
              <w:t>nosolītā summa (atrēķinot iemaksāto nodrošinājumu) jāsamaksā izsoles noteikumu 7.1.punktā noteiktajā kārtībā atkarībā no izvēlētā maksāšanas termiņa</w:t>
            </w:r>
          </w:p>
        </w:tc>
      </w:tr>
      <w:tr w14:paraId="73FA0680" w14:textId="77777777" w:rsidTr="0068632F">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7A92FC3B" w14:textId="77777777">
            <w:pPr>
              <w:spacing w:after="0" w:line="240" w:lineRule="auto"/>
              <w:ind w:firstLine="29"/>
              <w:rPr>
                <w:rFonts w:ascii="Arial" w:eastAsia="Times New Roman" w:hAnsi="Arial" w:cs="Arial"/>
                <w:sz w:val="20"/>
                <w:szCs w:val="20"/>
              </w:rPr>
            </w:pPr>
            <w:r w:rsidRPr="005B1656">
              <w:rPr>
                <w:rFonts w:ascii="Arial" w:eastAsia="Times New Roman" w:hAnsi="Arial" w:cs="Arial"/>
                <w:sz w:val="20"/>
                <w:szCs w:val="20"/>
              </w:rPr>
              <w:t>3.</w:t>
            </w:r>
            <w:r>
              <w:rPr>
                <w:rFonts w:ascii="Arial" w:eastAsia="Times New Roman" w:hAnsi="Arial" w:cs="Arial"/>
                <w:sz w:val="20"/>
                <w:szCs w:val="20"/>
              </w:rPr>
              <w:t>8</w:t>
            </w:r>
            <w:r w:rsidRPr="005B1656">
              <w:rPr>
                <w:rFonts w:ascii="Arial" w:eastAsia="Times New Roman" w:hAnsi="Arial" w:cs="Arial"/>
                <w:sz w:val="20"/>
                <w:szCs w:val="20"/>
              </w:rPr>
              <w:t>.</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73E359D1" w14:textId="77777777">
            <w:pPr>
              <w:spacing w:after="0" w:line="240" w:lineRule="auto"/>
              <w:ind w:firstLine="17"/>
              <w:rPr>
                <w:rFonts w:ascii="Arial" w:eastAsia="Times New Roman" w:hAnsi="Arial" w:cs="Arial"/>
                <w:sz w:val="20"/>
                <w:szCs w:val="20"/>
              </w:rPr>
            </w:pPr>
            <w:r w:rsidRPr="005B1656">
              <w:rPr>
                <w:rFonts w:ascii="Arial" w:eastAsia="Times New Roman" w:hAnsi="Arial" w:cs="Arial"/>
                <w:sz w:val="20"/>
                <w:szCs w:val="20"/>
              </w:rPr>
              <w:t>Nodrošinājuma un reģistrācijas maksājumi</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73F9A6D3" w14:textId="77777777">
            <w:pPr>
              <w:spacing w:after="0" w:line="240" w:lineRule="auto"/>
              <w:rPr>
                <w:rFonts w:ascii="Arial" w:eastAsia="Times New Roman" w:hAnsi="Arial" w:cs="Arial"/>
                <w:sz w:val="20"/>
                <w:szCs w:val="20"/>
              </w:rPr>
            </w:pPr>
            <w:r w:rsidRPr="005B1656">
              <w:rPr>
                <w:rFonts w:ascii="Arial" w:eastAsia="Times New Roman" w:hAnsi="Arial" w:cs="Arial"/>
                <w:sz w:val="20"/>
                <w:szCs w:val="20"/>
              </w:rPr>
              <w:t xml:space="preserve">Maksājumi jāieskaita atsevišķi </w:t>
            </w:r>
            <w:r w:rsidRPr="005B1656">
              <w:rPr>
                <w:rFonts w:ascii="Arial" w:eastAsia="Times New Roman" w:hAnsi="Arial" w:cs="Arial"/>
                <w:sz w:val="20"/>
                <w:szCs w:val="20"/>
                <w:lang w:eastAsia="ar-SA"/>
              </w:rPr>
              <w:t xml:space="preserve">Valkas novada domes </w:t>
            </w:r>
            <w:r w:rsidRPr="005B1656">
              <w:rPr>
                <w:rFonts w:ascii="Arial" w:eastAsia="Times New Roman" w:hAnsi="Arial" w:cs="Arial"/>
                <w:sz w:val="20"/>
                <w:szCs w:val="20"/>
              </w:rPr>
              <w:t>reģ</w:t>
            </w:r>
            <w:r w:rsidRPr="005B1656">
              <w:rPr>
                <w:rFonts w:ascii="Arial" w:eastAsia="Times New Roman" w:hAnsi="Arial" w:cs="Arial"/>
                <w:sz w:val="20"/>
                <w:szCs w:val="20"/>
              </w:rPr>
              <w:t xml:space="preserve">. </w:t>
            </w:r>
          </w:p>
          <w:p w:rsidR="00FF4D1C" w:rsidRPr="005B1656" w:rsidP="0068632F" w14:paraId="4B81EF41" w14:textId="77777777">
            <w:pPr>
              <w:spacing w:after="0" w:line="240" w:lineRule="auto"/>
              <w:rPr>
                <w:rFonts w:ascii="Arial" w:eastAsia="Times New Roman" w:hAnsi="Arial" w:cs="Arial"/>
                <w:sz w:val="20"/>
                <w:szCs w:val="20"/>
              </w:rPr>
            </w:pPr>
            <w:r w:rsidRPr="005B1656">
              <w:rPr>
                <w:rFonts w:ascii="Arial" w:eastAsia="Times New Roman" w:hAnsi="Arial" w:cs="Arial"/>
                <w:sz w:val="20"/>
                <w:szCs w:val="20"/>
              </w:rPr>
              <w:t>Nr. 90009114839, norēķinu kontā</w:t>
            </w:r>
          </w:p>
          <w:p w:rsidR="00FF4D1C" w:rsidRPr="005B1656" w:rsidP="0068632F" w14:paraId="52C45B2B" w14:textId="77777777">
            <w:pPr>
              <w:spacing w:after="0" w:line="240" w:lineRule="auto"/>
              <w:rPr>
                <w:rFonts w:ascii="Arial" w:eastAsia="Times New Roman" w:hAnsi="Arial" w:cs="Arial"/>
                <w:sz w:val="20"/>
                <w:szCs w:val="20"/>
              </w:rPr>
            </w:pPr>
            <w:r w:rsidRPr="005B1656">
              <w:rPr>
                <w:rFonts w:ascii="Arial" w:eastAsia="Times New Roman" w:hAnsi="Arial" w:cs="Arial"/>
                <w:sz w:val="20"/>
                <w:szCs w:val="20"/>
              </w:rPr>
              <w:t xml:space="preserve">LV16UNLA0050014283134, A/S”SEB BANKA”, </w:t>
            </w:r>
          </w:p>
          <w:p w:rsidR="00FF4D1C" w:rsidRPr="005B1656" w:rsidP="0068632F" w14:paraId="51EA5032" w14:textId="77777777">
            <w:pPr>
              <w:spacing w:after="0" w:line="240" w:lineRule="auto"/>
              <w:rPr>
                <w:rFonts w:ascii="Arial" w:eastAsia="Times New Roman" w:hAnsi="Arial" w:cs="Arial"/>
                <w:sz w:val="20"/>
                <w:szCs w:val="20"/>
              </w:rPr>
            </w:pPr>
            <w:r w:rsidRPr="005B1656">
              <w:rPr>
                <w:rFonts w:ascii="Arial" w:eastAsia="Times New Roman" w:hAnsi="Arial" w:cs="Arial"/>
                <w:sz w:val="20"/>
                <w:szCs w:val="20"/>
              </w:rPr>
              <w:t>kods UNLALV2X, norādot iemaksas mērķi, attiecīgi:</w:t>
            </w:r>
          </w:p>
          <w:p w:rsidR="00FF4D1C" w:rsidRPr="005B1656" w:rsidP="0068632F" w14:paraId="25136442" w14:textId="77777777">
            <w:pPr>
              <w:spacing w:after="0" w:line="240" w:lineRule="auto"/>
              <w:rPr>
                <w:rFonts w:ascii="Arial" w:eastAsia="Times New Roman" w:hAnsi="Arial" w:cs="Arial"/>
                <w:sz w:val="20"/>
                <w:szCs w:val="20"/>
              </w:rPr>
            </w:pPr>
            <w:r w:rsidRPr="005B1656">
              <w:rPr>
                <w:rFonts w:ascii="Arial" w:eastAsia="Times New Roman" w:hAnsi="Arial" w:cs="Arial"/>
                <w:sz w:val="20"/>
                <w:szCs w:val="20"/>
              </w:rPr>
              <w:t>“Reģistrācijas maksa dalībai izsolē” un “Nodrošinājums par dalību izsolē”.</w:t>
            </w:r>
          </w:p>
        </w:tc>
      </w:tr>
      <w:tr w14:paraId="2CAF5280" w14:textId="77777777" w:rsidTr="0068632F">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59D84420" w14:textId="77777777">
            <w:pPr>
              <w:spacing w:after="0" w:line="240" w:lineRule="auto"/>
              <w:ind w:firstLine="29"/>
              <w:rPr>
                <w:rFonts w:ascii="Arial" w:eastAsia="Times New Roman" w:hAnsi="Arial" w:cs="Arial"/>
                <w:sz w:val="20"/>
                <w:szCs w:val="20"/>
              </w:rPr>
            </w:pPr>
            <w:r w:rsidRPr="005B1656">
              <w:rPr>
                <w:rFonts w:ascii="Arial" w:eastAsia="Times New Roman" w:hAnsi="Arial" w:cs="Arial"/>
                <w:sz w:val="20"/>
                <w:szCs w:val="20"/>
              </w:rPr>
              <w:t>3.</w:t>
            </w:r>
            <w:r>
              <w:rPr>
                <w:rFonts w:ascii="Arial" w:eastAsia="Times New Roman" w:hAnsi="Arial" w:cs="Arial"/>
                <w:sz w:val="20"/>
                <w:szCs w:val="20"/>
              </w:rPr>
              <w:t>9</w:t>
            </w:r>
            <w:r w:rsidRPr="005B1656">
              <w:rPr>
                <w:rFonts w:ascii="Arial" w:eastAsia="Times New Roman" w:hAnsi="Arial" w:cs="Arial"/>
                <w:sz w:val="20"/>
                <w:szCs w:val="20"/>
              </w:rPr>
              <w:t>.</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58BA618E" w14:textId="77777777">
            <w:pPr>
              <w:spacing w:after="0" w:line="240" w:lineRule="auto"/>
              <w:ind w:firstLine="17"/>
              <w:rPr>
                <w:rFonts w:ascii="Arial" w:eastAsia="Times New Roman" w:hAnsi="Arial" w:cs="Arial"/>
                <w:sz w:val="20"/>
                <w:szCs w:val="20"/>
              </w:rPr>
            </w:pPr>
            <w:r>
              <w:rPr>
                <w:rFonts w:ascii="Arial" w:eastAsia="Times New Roman" w:hAnsi="Arial" w:cs="Arial"/>
                <w:sz w:val="20"/>
                <w:szCs w:val="20"/>
              </w:rPr>
              <w:t>D</w:t>
            </w:r>
            <w:r w:rsidRPr="005B1656">
              <w:rPr>
                <w:rFonts w:ascii="Arial" w:eastAsia="Times New Roman" w:hAnsi="Arial" w:cs="Arial"/>
                <w:sz w:val="20"/>
                <w:szCs w:val="20"/>
              </w:rPr>
              <w:t xml:space="preserve">alībnieku reģistrācija </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013D6DF0" w14:textId="77777777">
            <w:pPr>
              <w:spacing w:after="0" w:line="240" w:lineRule="auto"/>
              <w:ind w:firstLine="34"/>
              <w:rPr>
                <w:rFonts w:ascii="Arial" w:eastAsia="Times New Roman" w:hAnsi="Arial" w:cs="Arial"/>
                <w:sz w:val="20"/>
                <w:szCs w:val="20"/>
              </w:rPr>
            </w:pPr>
            <w:r w:rsidRPr="005B1656">
              <w:rPr>
                <w:rFonts w:ascii="Arial" w:eastAsia="Times New Roman" w:hAnsi="Arial" w:cs="Arial"/>
                <w:sz w:val="20"/>
                <w:szCs w:val="20"/>
              </w:rPr>
              <w:t>līdz 2024.gada 14.marta plkst.16:00</w:t>
            </w:r>
          </w:p>
        </w:tc>
      </w:tr>
      <w:tr w14:paraId="198473B4" w14:textId="77777777" w:rsidTr="0068632F">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5CFCC8D3" w14:textId="77777777">
            <w:pPr>
              <w:spacing w:after="0" w:line="240" w:lineRule="auto"/>
              <w:ind w:firstLine="29"/>
              <w:rPr>
                <w:rFonts w:ascii="Arial" w:eastAsia="Times New Roman" w:hAnsi="Arial" w:cs="Arial"/>
                <w:sz w:val="20"/>
                <w:szCs w:val="20"/>
              </w:rPr>
            </w:pPr>
            <w:r w:rsidRPr="005B1656">
              <w:rPr>
                <w:rFonts w:ascii="Arial" w:eastAsia="Times New Roman" w:hAnsi="Arial" w:cs="Arial"/>
                <w:sz w:val="20"/>
                <w:szCs w:val="20"/>
              </w:rPr>
              <w:t>3.1</w:t>
            </w:r>
            <w:r>
              <w:rPr>
                <w:rFonts w:ascii="Arial" w:eastAsia="Times New Roman" w:hAnsi="Arial" w:cs="Arial"/>
                <w:sz w:val="20"/>
                <w:szCs w:val="20"/>
              </w:rPr>
              <w:t>0</w:t>
            </w:r>
            <w:r w:rsidRPr="005B1656">
              <w:rPr>
                <w:rFonts w:ascii="Arial" w:eastAsia="Times New Roman" w:hAnsi="Arial" w:cs="Arial"/>
                <w:sz w:val="20"/>
                <w:szCs w:val="20"/>
              </w:rPr>
              <w:t>.</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68B12133" w14:textId="77777777">
            <w:pPr>
              <w:spacing w:after="0" w:line="240" w:lineRule="auto"/>
              <w:ind w:firstLine="17"/>
              <w:rPr>
                <w:rFonts w:ascii="Arial" w:eastAsia="Times New Roman" w:hAnsi="Arial" w:cs="Arial"/>
                <w:sz w:val="20"/>
                <w:szCs w:val="20"/>
              </w:rPr>
            </w:pPr>
            <w:r>
              <w:rPr>
                <w:rFonts w:ascii="Arial" w:eastAsia="Times New Roman" w:hAnsi="Arial" w:cs="Arial"/>
                <w:sz w:val="20"/>
                <w:szCs w:val="20"/>
              </w:rPr>
              <w:t>I</w:t>
            </w:r>
            <w:r w:rsidRPr="005B1656">
              <w:rPr>
                <w:rFonts w:ascii="Arial" w:eastAsia="Times New Roman" w:hAnsi="Arial" w:cs="Arial"/>
                <w:sz w:val="20"/>
                <w:szCs w:val="20"/>
              </w:rPr>
              <w:t>zsoles laiks un vieta/ piedāvājumu atvēršanas sēde</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FF4D1C" w:rsidRPr="005B1656" w:rsidP="0068632F" w14:paraId="6E53A240" w14:textId="77777777">
            <w:pPr>
              <w:spacing w:after="0" w:line="240" w:lineRule="auto"/>
              <w:ind w:hanging="30"/>
              <w:rPr>
                <w:rFonts w:ascii="Arial" w:eastAsia="Times New Roman" w:hAnsi="Arial" w:cs="Arial"/>
                <w:sz w:val="20"/>
                <w:szCs w:val="20"/>
              </w:rPr>
            </w:pPr>
            <w:r w:rsidRPr="005B1656">
              <w:rPr>
                <w:rFonts w:ascii="Arial" w:eastAsia="Times New Roman" w:hAnsi="Arial" w:cs="Arial"/>
                <w:sz w:val="20"/>
                <w:szCs w:val="20"/>
              </w:rPr>
              <w:t xml:space="preserve">15.03.2024.plkst.11:00, 2.stāva zālē, </w:t>
            </w:r>
            <w:r w:rsidRPr="005B1656">
              <w:rPr>
                <w:rFonts w:ascii="Arial" w:eastAsia="Times New Roman" w:hAnsi="Arial" w:cs="Arial"/>
                <w:sz w:val="20"/>
                <w:szCs w:val="20"/>
                <w:lang w:eastAsia="ar-SA"/>
              </w:rPr>
              <w:t>Beverīnas ielā 3, Valkā, Valkas novadā, LV-4701.</w:t>
            </w:r>
          </w:p>
        </w:tc>
      </w:tr>
    </w:tbl>
    <w:p w:rsidR="00FF4D1C" w:rsidRPr="005B1656" w:rsidP="00FF4D1C" w14:paraId="09577D03" w14:textId="77777777">
      <w:pPr>
        <w:spacing w:after="0" w:line="240" w:lineRule="auto"/>
        <w:rPr>
          <w:rFonts w:ascii="Arial" w:eastAsia="Times New Roman" w:hAnsi="Arial" w:cs="Arial"/>
          <w:b/>
          <w:color w:val="FF0000"/>
          <w:sz w:val="20"/>
          <w:szCs w:val="20"/>
        </w:rPr>
      </w:pPr>
    </w:p>
    <w:p w:rsidR="00FF4D1C" w:rsidRPr="005B1656" w:rsidP="00FF4D1C" w14:paraId="7C638D8A" w14:textId="77777777">
      <w:pPr>
        <w:spacing w:after="0" w:line="240" w:lineRule="auto"/>
        <w:rPr>
          <w:rFonts w:ascii="Arial" w:eastAsia="Times New Roman" w:hAnsi="Arial" w:cs="Arial"/>
          <w:b/>
          <w:color w:val="FF0000"/>
          <w:sz w:val="20"/>
          <w:szCs w:val="20"/>
        </w:rPr>
      </w:pPr>
    </w:p>
    <w:p w:rsidR="00FF4D1C" w:rsidRPr="00FF4D1C" w:rsidP="00FF4D1C" w14:paraId="1239E2D8" w14:textId="285A6216">
      <w:pPr>
        <w:pStyle w:val="ListParagraph"/>
        <w:numPr>
          <w:ilvl w:val="0"/>
          <w:numId w:val="8"/>
        </w:numPr>
        <w:spacing w:after="0" w:line="240" w:lineRule="auto"/>
        <w:jc w:val="center"/>
        <w:rPr>
          <w:rFonts w:ascii="Arial" w:eastAsia="Times New Roman" w:hAnsi="Arial" w:cs="Arial"/>
          <w:b/>
          <w:sz w:val="20"/>
          <w:szCs w:val="24"/>
        </w:rPr>
      </w:pPr>
      <w:r w:rsidRPr="00FF4D1C">
        <w:rPr>
          <w:rFonts w:ascii="Arial" w:eastAsia="Times New Roman" w:hAnsi="Arial" w:cs="Arial"/>
          <w:b/>
          <w:sz w:val="20"/>
          <w:szCs w:val="24"/>
        </w:rPr>
        <w:t>Izsoles priekšnoteikumi</w:t>
      </w:r>
    </w:p>
    <w:p w:rsidR="00FF4D1C" w:rsidRPr="00FF4D1C" w:rsidP="00FF4D1C" w14:paraId="51C027BF" w14:textId="40D71ADE">
      <w:pPr>
        <w:pStyle w:val="ListParagraph"/>
        <w:numPr>
          <w:ilvl w:val="1"/>
          <w:numId w:val="8"/>
        </w:numPr>
        <w:autoSpaceDN w:val="0"/>
        <w:adjustRightInd w:val="0"/>
        <w:spacing w:after="0" w:line="240" w:lineRule="auto"/>
        <w:ind w:left="426" w:hanging="426"/>
        <w:jc w:val="both"/>
        <w:rPr>
          <w:rFonts w:ascii="Calibri" w:eastAsia="Calibri" w:hAnsi="Calibri" w:cs="Times New Roman"/>
        </w:rPr>
      </w:pPr>
      <w:r w:rsidRPr="00FF4D1C">
        <w:rPr>
          <w:rFonts w:ascii="Arial" w:eastAsia="Calibri" w:hAnsi="Arial" w:cs="Arial"/>
          <w:sz w:val="20"/>
          <w:szCs w:val="20"/>
        </w:rPr>
        <w:t>Par izsoles dalībnieku var kļūt jebkura fiziskā vai juridiskā persona, kurai ir tiesības</w:t>
      </w:r>
      <w:r w:rsidRPr="00FF4D1C">
        <w:rPr>
          <w:rFonts w:ascii="Arial" w:eastAsia="Calibri" w:hAnsi="Arial" w:cs="Arial"/>
          <w:sz w:val="20"/>
          <w:szCs w:val="20"/>
        </w:rPr>
        <w:br/>
        <w:t>iegūt Latvijas Republikā nekustamo īpašumu, tanī skaitā, zemi, un kura līdz</w:t>
      </w:r>
      <w:r w:rsidRPr="00FF4D1C">
        <w:rPr>
          <w:rFonts w:ascii="Arial" w:eastAsia="Calibri" w:hAnsi="Arial" w:cs="Arial"/>
          <w:sz w:val="20"/>
          <w:szCs w:val="20"/>
        </w:rPr>
        <w:br/>
        <w:t>reģistrācijas brīdim ir iemaksājusi šo noteikumu 3.5.punktā minēto nodrošinājumu un 3.7.punktā minēto reģistrācijas maksu un kurai nav Valsts ieņēmumu dienesta administrēto</w:t>
      </w:r>
      <w:r w:rsidRPr="00FF4D1C">
        <w:rPr>
          <w:rFonts w:ascii="Arial" w:eastAsia="Calibri" w:hAnsi="Arial" w:cs="Arial"/>
          <w:sz w:val="20"/>
          <w:szCs w:val="20"/>
        </w:rPr>
        <w:br/>
        <w:t>nodokļu (nodevu) parādu Latvijas Republikā, vai valstī, kurā tas reģistrēts, tajā</w:t>
      </w:r>
      <w:r w:rsidRPr="00FF4D1C">
        <w:rPr>
          <w:rFonts w:ascii="Arial" w:eastAsia="Calibri" w:hAnsi="Arial" w:cs="Arial"/>
          <w:sz w:val="20"/>
          <w:szCs w:val="20"/>
        </w:rPr>
        <w:br/>
        <w:t>skaitā, valsts sociālās apdrošināšanas iemaksu parādi, kas kopsummā pārsniedz</w:t>
      </w:r>
      <w:r w:rsidRPr="00FF4D1C">
        <w:rPr>
          <w:rFonts w:ascii="Arial" w:eastAsia="Calibri" w:hAnsi="Arial" w:cs="Arial"/>
          <w:sz w:val="20"/>
          <w:szCs w:val="20"/>
        </w:rPr>
        <w:br/>
        <w:t>150 EUR, kā arī maksājumu (nodokļi, nomas maksājumi utt.) parādu attiecībā pret</w:t>
      </w:r>
      <w:r w:rsidRPr="00FF4D1C">
        <w:rPr>
          <w:rFonts w:ascii="Arial" w:eastAsia="Calibri" w:hAnsi="Arial" w:cs="Arial"/>
          <w:sz w:val="20"/>
          <w:szCs w:val="20"/>
        </w:rPr>
        <w:br/>
        <w:t>Valkas novada pašvaldību.</w:t>
      </w:r>
    </w:p>
    <w:p w:rsidR="00FF4D1C" w:rsidRPr="00FF4D1C" w:rsidP="00FF4D1C" w14:paraId="53C1BBD4" w14:textId="5B5CB2A5">
      <w:pPr>
        <w:pStyle w:val="ListParagraph"/>
        <w:numPr>
          <w:ilvl w:val="1"/>
          <w:numId w:val="8"/>
        </w:numPr>
        <w:autoSpaceDN w:val="0"/>
        <w:adjustRightInd w:val="0"/>
        <w:spacing w:after="0" w:line="240" w:lineRule="auto"/>
        <w:ind w:left="426" w:hanging="426"/>
        <w:jc w:val="both"/>
        <w:rPr>
          <w:rFonts w:ascii="Arial" w:eastAsia="Calibri" w:hAnsi="Arial" w:cs="Arial"/>
          <w:sz w:val="20"/>
        </w:rPr>
      </w:pPr>
      <w:r w:rsidRPr="00FF4D1C">
        <w:rPr>
          <w:rFonts w:ascii="Arial" w:eastAsia="Calibri" w:hAnsi="Arial" w:cs="Arial"/>
          <w:sz w:val="20"/>
          <w:szCs w:val="20"/>
        </w:rPr>
        <w:t>Izsoles dalībniekiem nedrīkst būt pasludināta maksātnespēja, tiem nav uzsākts</w:t>
      </w:r>
      <w:r w:rsidRPr="00FF4D1C">
        <w:rPr>
          <w:rFonts w:ascii="Calibri" w:eastAsia="Calibri" w:hAnsi="Calibri" w:cs="Times New Roman"/>
          <w:sz w:val="20"/>
          <w:szCs w:val="20"/>
        </w:rPr>
        <w:br/>
      </w:r>
      <w:r w:rsidRPr="00FF4D1C">
        <w:rPr>
          <w:rFonts w:ascii="Arial" w:eastAsia="Calibri" w:hAnsi="Arial" w:cs="Arial"/>
          <w:sz w:val="20"/>
          <w:szCs w:val="20"/>
        </w:rPr>
        <w:t>likvidācijas process, to saimnieciskā darbība nav apturēta vai pārtraukta, vai nav</w:t>
      </w:r>
      <w:r w:rsidRPr="00FF4D1C">
        <w:rPr>
          <w:rFonts w:ascii="Calibri" w:eastAsia="Calibri" w:hAnsi="Calibri" w:cs="Times New Roman"/>
          <w:sz w:val="20"/>
          <w:szCs w:val="20"/>
        </w:rPr>
        <w:br/>
      </w:r>
      <w:r w:rsidRPr="00FF4D1C">
        <w:rPr>
          <w:rFonts w:ascii="Arial" w:eastAsia="Calibri" w:hAnsi="Arial" w:cs="Arial"/>
          <w:sz w:val="20"/>
          <w:szCs w:val="20"/>
        </w:rPr>
        <w:t>uzsākta tiesvedība par darbības izbeigšanu, maksātnespēju vai bankrotu.</w:t>
      </w:r>
    </w:p>
    <w:p w:rsidR="00FF4D1C" w:rsidRPr="005B1656" w:rsidP="00FF4D1C" w14:paraId="4A4F8E01" w14:textId="77777777">
      <w:pPr>
        <w:numPr>
          <w:ilvl w:val="1"/>
          <w:numId w:val="8"/>
        </w:numPr>
        <w:autoSpaceDN w:val="0"/>
        <w:adjustRightInd w:val="0"/>
        <w:spacing w:after="0" w:line="240" w:lineRule="auto"/>
        <w:ind w:left="426" w:hanging="426"/>
        <w:contextualSpacing/>
        <w:jc w:val="both"/>
        <w:rPr>
          <w:rFonts w:ascii="Arial" w:eastAsia="Calibri" w:hAnsi="Arial" w:cs="Arial"/>
          <w:sz w:val="20"/>
          <w:szCs w:val="20"/>
        </w:rPr>
      </w:pPr>
      <w:r w:rsidRPr="005B1656">
        <w:rPr>
          <w:rFonts w:ascii="Arial" w:eastAsia="Calibri" w:hAnsi="Arial" w:cs="Arial"/>
          <w:sz w:val="20"/>
          <w:szCs w:val="20"/>
          <w:lang w:eastAsia="ar-SA"/>
        </w:rPr>
        <w:t xml:space="preserve">Lai kļūtu par izsoles dalībnieku, pretendentam </w:t>
      </w:r>
      <w:r w:rsidRPr="005B1656">
        <w:rPr>
          <w:rFonts w:ascii="Arial" w:eastAsia="Calibri" w:hAnsi="Arial" w:cs="Arial"/>
          <w:b/>
          <w:sz w:val="20"/>
          <w:szCs w:val="20"/>
          <w:lang w:eastAsia="ar-SA"/>
        </w:rPr>
        <w:t xml:space="preserve">līdz 3.10. punktā noteiktajam termiņam, </w:t>
      </w:r>
      <w:r w:rsidRPr="005B1656">
        <w:rPr>
          <w:rFonts w:ascii="Arial" w:eastAsia="Calibri" w:hAnsi="Arial" w:cs="Arial"/>
          <w:sz w:val="20"/>
          <w:szCs w:val="20"/>
          <w:lang w:eastAsia="ar-SA"/>
        </w:rPr>
        <w:t xml:space="preserve">jāiesniedz pieteikums (pielikums nr.1) par piedalīšanos izsolē, Valkas novada pašvaldībā Beverīnas ielā 3, Valkā </w:t>
      </w:r>
      <w:r w:rsidRPr="005B1656">
        <w:rPr>
          <w:rFonts w:ascii="Arial" w:eastAsia="Calibri" w:hAnsi="Arial" w:cs="Arial"/>
          <w:sz w:val="20"/>
          <w:szCs w:val="20"/>
        </w:rPr>
        <w:t xml:space="preserve">vai pa pastu uz adresi: Valkas novada dome, </w:t>
      </w:r>
      <w:r w:rsidRPr="005B1656">
        <w:rPr>
          <w:rFonts w:ascii="Arial" w:eastAsia="Calibri" w:hAnsi="Arial" w:cs="Arial"/>
          <w:sz w:val="20"/>
          <w:szCs w:val="20"/>
          <w:lang w:eastAsia="ar-SA"/>
        </w:rPr>
        <w:t>Beverīnas iela 3</w:t>
      </w:r>
      <w:r w:rsidRPr="005B1656">
        <w:rPr>
          <w:rFonts w:ascii="Arial" w:eastAsia="Calibri" w:hAnsi="Arial" w:cs="Arial"/>
          <w:sz w:val="20"/>
          <w:szCs w:val="20"/>
        </w:rPr>
        <w:t xml:space="preserve">, Valka, Valkas novads, LV-4701, </w:t>
      </w:r>
      <w:r w:rsidRPr="005B1656">
        <w:rPr>
          <w:rFonts w:ascii="Arial" w:eastAsia="Calibri" w:hAnsi="Arial" w:cs="Arial"/>
          <w:sz w:val="20"/>
          <w:szCs w:val="20"/>
          <w:lang w:eastAsia="ar-SA"/>
        </w:rPr>
        <w:t>kam pievienoti sekojoši dokumenti:</w:t>
      </w:r>
    </w:p>
    <w:p w:rsidR="00FF4D1C" w:rsidRPr="005B1656" w:rsidP="00FF4D1C" w14:paraId="69079BF8" w14:textId="77777777">
      <w:pPr>
        <w:numPr>
          <w:ilvl w:val="2"/>
          <w:numId w:val="8"/>
        </w:numPr>
        <w:autoSpaceDN w:val="0"/>
        <w:adjustRightInd w:val="0"/>
        <w:spacing w:after="0" w:line="240" w:lineRule="auto"/>
        <w:ind w:left="1276" w:hanging="709"/>
        <w:contextualSpacing/>
        <w:jc w:val="both"/>
        <w:rPr>
          <w:rFonts w:ascii="Arial" w:eastAsia="Calibri" w:hAnsi="Arial" w:cs="Arial"/>
          <w:sz w:val="20"/>
          <w:szCs w:val="20"/>
        </w:rPr>
      </w:pPr>
      <w:r w:rsidRPr="005B1656">
        <w:rPr>
          <w:rFonts w:ascii="Arial" w:eastAsia="Calibri" w:hAnsi="Arial" w:cs="Arial"/>
          <w:sz w:val="20"/>
          <w:szCs w:val="20"/>
          <w:lang w:eastAsia="ar-SA"/>
        </w:rPr>
        <w:t>Dokuments, kas apliecina reģistrācijas maksas un drošības naudas apmaksu;</w:t>
      </w:r>
    </w:p>
    <w:p w:rsidR="00FF4D1C" w:rsidRPr="005B1656" w:rsidP="00FF4D1C" w14:paraId="63F7709A" w14:textId="77777777">
      <w:pPr>
        <w:numPr>
          <w:ilvl w:val="2"/>
          <w:numId w:val="8"/>
        </w:numPr>
        <w:autoSpaceDN w:val="0"/>
        <w:adjustRightInd w:val="0"/>
        <w:spacing w:after="0" w:line="240" w:lineRule="auto"/>
        <w:ind w:left="1276" w:hanging="709"/>
        <w:contextualSpacing/>
        <w:jc w:val="both"/>
        <w:rPr>
          <w:rFonts w:ascii="Arial" w:eastAsia="Calibri" w:hAnsi="Arial" w:cs="Arial"/>
          <w:sz w:val="20"/>
          <w:szCs w:val="20"/>
        </w:rPr>
      </w:pPr>
      <w:r w:rsidRPr="005B1656">
        <w:rPr>
          <w:rFonts w:ascii="Arial" w:eastAsia="Calibri" w:hAnsi="Arial" w:cs="Arial"/>
          <w:sz w:val="20"/>
          <w:szCs w:val="20"/>
          <w:lang w:eastAsia="ar-SA"/>
        </w:rPr>
        <w:t>Dokuments, par to, ka nav nodokļu parādu.</w:t>
      </w:r>
    </w:p>
    <w:p w:rsidR="00FF4D1C" w:rsidRPr="005B1656" w:rsidP="00FF4D1C" w14:paraId="26A7B949" w14:textId="77777777">
      <w:pPr>
        <w:numPr>
          <w:ilvl w:val="1"/>
          <w:numId w:val="8"/>
        </w:numPr>
        <w:autoSpaceDN w:val="0"/>
        <w:adjustRightInd w:val="0"/>
        <w:spacing w:after="0" w:line="240" w:lineRule="auto"/>
        <w:ind w:left="567" w:hanging="567"/>
        <w:contextualSpacing/>
        <w:jc w:val="both"/>
        <w:rPr>
          <w:rFonts w:ascii="Arial" w:eastAsia="Calibri" w:hAnsi="Arial" w:cs="Arial"/>
          <w:sz w:val="20"/>
          <w:szCs w:val="20"/>
        </w:rPr>
      </w:pPr>
      <w:r w:rsidRPr="005B1656">
        <w:rPr>
          <w:rFonts w:ascii="Arial" w:eastAsia="Calibri" w:hAnsi="Arial" w:cs="Arial"/>
          <w:sz w:val="20"/>
          <w:szCs w:val="20"/>
          <w:lang w:eastAsia="ar-SA"/>
        </w:rPr>
        <w:t>Pieteikumā norāda:</w:t>
      </w:r>
    </w:p>
    <w:p w:rsidR="00FF4D1C" w:rsidRPr="005B1656" w:rsidP="00FF4D1C" w14:paraId="0B7BEA3B" w14:textId="77777777">
      <w:pPr>
        <w:numPr>
          <w:ilvl w:val="2"/>
          <w:numId w:val="8"/>
        </w:numPr>
        <w:autoSpaceDN w:val="0"/>
        <w:adjustRightInd w:val="0"/>
        <w:spacing w:after="0" w:line="240" w:lineRule="auto"/>
        <w:ind w:left="1276" w:hanging="709"/>
        <w:contextualSpacing/>
        <w:jc w:val="both"/>
        <w:rPr>
          <w:rFonts w:ascii="Arial" w:eastAsia="Calibri" w:hAnsi="Arial" w:cs="Arial"/>
          <w:sz w:val="20"/>
          <w:szCs w:val="20"/>
        </w:rPr>
      </w:pPr>
      <w:r w:rsidRPr="005B1656">
        <w:rPr>
          <w:rFonts w:ascii="Arial" w:eastAsia="Calibri" w:hAnsi="Arial" w:cs="Arial"/>
          <w:sz w:val="20"/>
          <w:szCs w:val="20"/>
          <w:lang w:eastAsia="ar-SA"/>
        </w:rPr>
        <w:t>fiziska persona – vārdu, uzvārdu, personas kodu, deklarētās dzīvesvietas adresi; juridiska persona – nosaukumu, reģistrācijas numuru un juridisko adresi;</w:t>
      </w:r>
    </w:p>
    <w:p w:rsidR="00FF4D1C" w:rsidRPr="005B1656" w:rsidP="00FF4D1C" w14:paraId="2BD5A291" w14:textId="77777777">
      <w:pPr>
        <w:numPr>
          <w:ilvl w:val="2"/>
          <w:numId w:val="8"/>
        </w:numPr>
        <w:autoSpaceDN w:val="0"/>
        <w:adjustRightInd w:val="0"/>
        <w:spacing w:after="0" w:line="240" w:lineRule="auto"/>
        <w:ind w:left="1276" w:hanging="709"/>
        <w:contextualSpacing/>
        <w:jc w:val="both"/>
        <w:rPr>
          <w:rFonts w:ascii="Arial" w:eastAsia="Calibri" w:hAnsi="Arial" w:cs="Arial"/>
          <w:sz w:val="20"/>
          <w:szCs w:val="20"/>
        </w:rPr>
      </w:pPr>
      <w:r w:rsidRPr="005B1656">
        <w:rPr>
          <w:rFonts w:ascii="Arial" w:eastAsia="Calibri" w:hAnsi="Arial" w:cs="Arial"/>
          <w:sz w:val="20"/>
          <w:szCs w:val="20"/>
          <w:lang w:eastAsia="ar-SA"/>
        </w:rPr>
        <w:t>pretendenta pārstāvja vārdu, uzvārdu un personas kodu;</w:t>
      </w:r>
    </w:p>
    <w:p w:rsidR="00FF4D1C" w:rsidRPr="005B1656" w:rsidP="00FF4D1C" w14:paraId="3DCA52F1" w14:textId="77777777">
      <w:pPr>
        <w:numPr>
          <w:ilvl w:val="2"/>
          <w:numId w:val="8"/>
        </w:numPr>
        <w:autoSpaceDN w:val="0"/>
        <w:adjustRightInd w:val="0"/>
        <w:spacing w:after="0" w:line="240" w:lineRule="auto"/>
        <w:ind w:left="1276" w:hanging="709"/>
        <w:contextualSpacing/>
        <w:jc w:val="both"/>
        <w:rPr>
          <w:rFonts w:ascii="Arial" w:eastAsia="Calibri" w:hAnsi="Arial" w:cs="Arial"/>
          <w:sz w:val="20"/>
          <w:szCs w:val="20"/>
        </w:rPr>
      </w:pPr>
      <w:r w:rsidRPr="005B1656">
        <w:rPr>
          <w:rFonts w:ascii="Arial" w:eastAsia="Times New Roman" w:hAnsi="Arial" w:cs="Arial"/>
          <w:sz w:val="20"/>
          <w:szCs w:val="20"/>
          <w:lang w:eastAsia="lv-LV"/>
        </w:rPr>
        <w:t>fiziskās personas ziņas par konta numuru un banku</w:t>
      </w:r>
      <w:r w:rsidRPr="005B1656">
        <w:rPr>
          <w:rFonts w:ascii="Arial" w:eastAsia="Calibri" w:hAnsi="Arial" w:cs="Arial"/>
          <w:sz w:val="20"/>
          <w:szCs w:val="20"/>
          <w:lang w:eastAsia="ar-SA"/>
        </w:rPr>
        <w:t xml:space="preserve"> </w:t>
      </w:r>
    </w:p>
    <w:p w:rsidR="00FF4D1C" w:rsidRPr="005B1656" w:rsidP="00FF4D1C" w14:paraId="15DCBF38" w14:textId="77777777">
      <w:pPr>
        <w:numPr>
          <w:ilvl w:val="2"/>
          <w:numId w:val="8"/>
        </w:numPr>
        <w:autoSpaceDN w:val="0"/>
        <w:adjustRightInd w:val="0"/>
        <w:spacing w:after="0" w:line="240" w:lineRule="auto"/>
        <w:ind w:left="1276" w:hanging="709"/>
        <w:contextualSpacing/>
        <w:jc w:val="both"/>
        <w:rPr>
          <w:rFonts w:ascii="Arial" w:eastAsia="Calibri" w:hAnsi="Arial" w:cs="Arial"/>
          <w:sz w:val="20"/>
          <w:szCs w:val="20"/>
        </w:rPr>
      </w:pPr>
      <w:r w:rsidRPr="005B1656">
        <w:rPr>
          <w:rFonts w:ascii="Arial" w:eastAsia="Calibri" w:hAnsi="Arial" w:cs="Arial"/>
          <w:sz w:val="20"/>
          <w:szCs w:val="20"/>
          <w:lang w:eastAsia="ar-SA"/>
        </w:rPr>
        <w:t>elektroniskā pasta adresi (ja ir) un telefona numuru;</w:t>
      </w:r>
    </w:p>
    <w:p w:rsidR="00FF4D1C" w:rsidRPr="005B1656" w:rsidP="00FF4D1C" w14:paraId="50A08EC0" w14:textId="77777777">
      <w:pPr>
        <w:numPr>
          <w:ilvl w:val="2"/>
          <w:numId w:val="8"/>
        </w:numPr>
        <w:autoSpaceDN w:val="0"/>
        <w:adjustRightInd w:val="0"/>
        <w:spacing w:after="0" w:line="240" w:lineRule="auto"/>
        <w:ind w:left="1276" w:hanging="709"/>
        <w:contextualSpacing/>
        <w:jc w:val="both"/>
        <w:rPr>
          <w:rFonts w:ascii="Arial" w:eastAsia="Calibri" w:hAnsi="Arial" w:cs="Arial"/>
          <w:sz w:val="20"/>
          <w:szCs w:val="20"/>
        </w:rPr>
      </w:pPr>
      <w:r w:rsidRPr="005B1656">
        <w:rPr>
          <w:rFonts w:ascii="Arial" w:eastAsia="Calibri" w:hAnsi="Arial" w:cs="Arial"/>
          <w:sz w:val="20"/>
          <w:szCs w:val="20"/>
          <w:lang w:eastAsia="ar-SA"/>
        </w:rPr>
        <w:t>izsoles objektu - nekustamā īpašuma adresi, kadastra numuru un platību;</w:t>
      </w:r>
    </w:p>
    <w:p w:rsidR="00FF4D1C" w:rsidRPr="005B1656" w:rsidP="00FF4D1C" w14:paraId="3A913990" w14:textId="77777777">
      <w:pPr>
        <w:numPr>
          <w:ilvl w:val="2"/>
          <w:numId w:val="8"/>
        </w:numPr>
        <w:autoSpaceDN w:val="0"/>
        <w:adjustRightInd w:val="0"/>
        <w:spacing w:after="0" w:line="240" w:lineRule="auto"/>
        <w:ind w:left="1276" w:hanging="709"/>
        <w:contextualSpacing/>
        <w:jc w:val="both"/>
        <w:rPr>
          <w:rFonts w:ascii="Arial" w:eastAsia="Calibri" w:hAnsi="Arial" w:cs="Arial"/>
          <w:sz w:val="20"/>
          <w:szCs w:val="20"/>
        </w:rPr>
      </w:pPr>
      <w:r w:rsidRPr="005B1656">
        <w:rPr>
          <w:rFonts w:ascii="Arial" w:eastAsia="Calibri" w:hAnsi="Arial" w:cs="Arial"/>
          <w:sz w:val="20"/>
          <w:szCs w:val="20"/>
          <w:lang w:eastAsia="ar-SA"/>
        </w:rPr>
        <w:t>atsavināšanas mērķi;</w:t>
      </w:r>
    </w:p>
    <w:p w:rsidR="00FF4D1C" w:rsidRPr="005B1656" w:rsidP="00FF4D1C" w14:paraId="705A0CAC" w14:textId="77777777">
      <w:pPr>
        <w:numPr>
          <w:ilvl w:val="2"/>
          <w:numId w:val="8"/>
        </w:numPr>
        <w:autoSpaceDN w:val="0"/>
        <w:adjustRightInd w:val="0"/>
        <w:spacing w:after="0" w:line="240" w:lineRule="auto"/>
        <w:ind w:left="1276" w:hanging="709"/>
        <w:contextualSpacing/>
        <w:jc w:val="both"/>
        <w:rPr>
          <w:rFonts w:ascii="Arial" w:eastAsia="Calibri" w:hAnsi="Arial" w:cs="Arial"/>
          <w:sz w:val="20"/>
          <w:szCs w:val="20"/>
        </w:rPr>
      </w:pPr>
      <w:r w:rsidRPr="005B1656">
        <w:rPr>
          <w:rFonts w:ascii="Arial" w:eastAsia="Calibri" w:hAnsi="Arial" w:cs="Arial"/>
          <w:sz w:val="20"/>
          <w:szCs w:val="20"/>
          <w:lang w:eastAsia="ar-SA"/>
        </w:rPr>
        <w:t>piedāvāto summu;</w:t>
      </w:r>
    </w:p>
    <w:p w:rsidR="00FF4D1C" w:rsidRPr="005B1656" w:rsidP="00FF4D1C" w14:paraId="49A507A3" w14:textId="77777777">
      <w:pPr>
        <w:numPr>
          <w:ilvl w:val="2"/>
          <w:numId w:val="8"/>
        </w:numPr>
        <w:autoSpaceDN w:val="0"/>
        <w:adjustRightInd w:val="0"/>
        <w:spacing w:after="0" w:line="240" w:lineRule="auto"/>
        <w:ind w:left="1276" w:hanging="709"/>
        <w:contextualSpacing/>
        <w:jc w:val="both"/>
        <w:rPr>
          <w:rFonts w:ascii="Arial" w:eastAsia="Calibri" w:hAnsi="Arial" w:cs="Arial"/>
          <w:sz w:val="20"/>
          <w:szCs w:val="20"/>
        </w:rPr>
      </w:pPr>
      <w:r w:rsidRPr="005B1656">
        <w:rPr>
          <w:rFonts w:ascii="Arial" w:eastAsia="Calibri" w:hAnsi="Arial" w:cs="Arial"/>
          <w:sz w:val="20"/>
          <w:szCs w:val="20"/>
          <w:lang w:eastAsia="ar-SA"/>
        </w:rPr>
        <w:t>nosolītās summas samaksas veids (izvēloties to atbilstoši 7.1.1.punktam vai 7.1.2.punktam).</w:t>
      </w:r>
    </w:p>
    <w:p w:rsidR="00FF4D1C" w:rsidRPr="005B1656" w:rsidP="00FF4D1C" w14:paraId="5B22DA72" w14:textId="77777777">
      <w:pPr>
        <w:numPr>
          <w:ilvl w:val="2"/>
          <w:numId w:val="8"/>
        </w:numPr>
        <w:autoSpaceDN w:val="0"/>
        <w:adjustRightInd w:val="0"/>
        <w:spacing w:after="0" w:line="240" w:lineRule="auto"/>
        <w:ind w:left="1276" w:hanging="709"/>
        <w:contextualSpacing/>
        <w:jc w:val="both"/>
        <w:rPr>
          <w:rFonts w:ascii="Arial" w:eastAsia="Calibri" w:hAnsi="Arial" w:cs="Arial"/>
          <w:sz w:val="20"/>
          <w:szCs w:val="20"/>
        </w:rPr>
      </w:pPr>
      <w:r w:rsidRPr="005B1656">
        <w:rPr>
          <w:rFonts w:ascii="Arial" w:eastAsia="Calibri" w:hAnsi="Arial" w:cs="Arial"/>
          <w:sz w:val="20"/>
          <w:szCs w:val="20"/>
          <w:lang w:eastAsia="ar-SA"/>
        </w:rPr>
        <w:t xml:space="preserve">juridiskai personai papildus jāpievieno sekojoši dokumenti: </w:t>
      </w:r>
    </w:p>
    <w:p w:rsidR="00FF4D1C" w:rsidRPr="005B1656" w:rsidP="00FF4D1C" w14:paraId="63232645" w14:textId="77777777">
      <w:pPr>
        <w:numPr>
          <w:ilvl w:val="0"/>
          <w:numId w:val="6"/>
        </w:numPr>
        <w:spacing w:after="0" w:line="240" w:lineRule="auto"/>
        <w:ind w:left="1276" w:hanging="283"/>
        <w:rPr>
          <w:rFonts w:ascii="Arial" w:eastAsia="Times New Roman" w:hAnsi="Arial" w:cs="Times New Roman"/>
          <w:sz w:val="20"/>
          <w:szCs w:val="24"/>
        </w:rPr>
      </w:pPr>
      <w:r w:rsidRPr="005B1656">
        <w:rPr>
          <w:rFonts w:ascii="Arial" w:eastAsia="Times New Roman" w:hAnsi="Arial" w:cs="Times New Roman"/>
          <w:sz w:val="20"/>
          <w:szCs w:val="24"/>
        </w:rPr>
        <w:t xml:space="preserve">spēkā esošu </w:t>
      </w:r>
      <w:smartTag w:uri="schemas-tilde-lv/tildestengine" w:element="veidnes">
        <w:smartTagPr>
          <w:attr w:name="baseform" w:val="statūt|s"/>
          <w:attr w:name="id" w:val="-1"/>
          <w:attr w:name="text" w:val="statūtu"/>
        </w:smartTagPr>
        <w:r w:rsidRPr="005B1656">
          <w:rPr>
            <w:rFonts w:ascii="Arial" w:eastAsia="Times New Roman" w:hAnsi="Arial" w:cs="Times New Roman"/>
            <w:sz w:val="20"/>
            <w:szCs w:val="24"/>
          </w:rPr>
          <w:t>statūtu</w:t>
        </w:r>
      </w:smartTag>
      <w:r w:rsidRPr="005B1656">
        <w:rPr>
          <w:rFonts w:ascii="Arial" w:eastAsia="Times New Roman" w:hAnsi="Arial" w:cs="Times New Roman"/>
          <w:sz w:val="20"/>
          <w:szCs w:val="24"/>
        </w:rPr>
        <w:t xml:space="preserve"> kopija;</w:t>
      </w:r>
    </w:p>
    <w:p w:rsidR="00FF4D1C" w:rsidRPr="005B1656" w:rsidP="00FF4D1C" w14:paraId="5680239F" w14:textId="77777777">
      <w:pPr>
        <w:numPr>
          <w:ilvl w:val="0"/>
          <w:numId w:val="6"/>
        </w:numPr>
        <w:spacing w:after="0" w:line="240" w:lineRule="auto"/>
        <w:ind w:left="1276" w:hanging="283"/>
        <w:rPr>
          <w:rFonts w:ascii="Arial" w:eastAsia="Times New Roman" w:hAnsi="Arial" w:cs="Times New Roman"/>
          <w:sz w:val="20"/>
          <w:szCs w:val="24"/>
        </w:rPr>
      </w:pPr>
      <w:r w:rsidRPr="005B1656">
        <w:rPr>
          <w:rFonts w:ascii="Arial" w:eastAsia="Times New Roman" w:hAnsi="Arial" w:cs="Times New Roman"/>
          <w:sz w:val="20"/>
          <w:szCs w:val="24"/>
        </w:rPr>
        <w:t>reģistrācijas apliecības kopija;</w:t>
      </w:r>
    </w:p>
    <w:p w:rsidR="00FF4D1C" w:rsidRPr="005B1656" w:rsidP="00FF4D1C" w14:paraId="0CE35C96" w14:textId="77777777">
      <w:pPr>
        <w:numPr>
          <w:ilvl w:val="0"/>
          <w:numId w:val="6"/>
        </w:numPr>
        <w:spacing w:after="0" w:line="240" w:lineRule="auto"/>
        <w:ind w:left="1276" w:hanging="283"/>
        <w:rPr>
          <w:rFonts w:ascii="Arial" w:eastAsia="Times New Roman" w:hAnsi="Arial" w:cs="Times New Roman"/>
          <w:sz w:val="20"/>
          <w:szCs w:val="24"/>
        </w:rPr>
      </w:pPr>
      <w:r w:rsidRPr="005B1656">
        <w:rPr>
          <w:rFonts w:ascii="Arial" w:eastAsia="Times New Roman" w:hAnsi="Arial" w:cs="Times New Roman"/>
          <w:sz w:val="20"/>
          <w:szCs w:val="24"/>
        </w:rPr>
        <w:t xml:space="preserve">juridiskas personas </w:t>
      </w:r>
      <w:smartTag w:uri="schemas-tilde-lv/tildestengine" w:element="veidnes">
        <w:smartTagPr>
          <w:attr w:name="baseform" w:val="lēmum|s"/>
          <w:attr w:name="id" w:val="-1"/>
          <w:attr w:name="text" w:val="Lēmums"/>
        </w:smartTagPr>
        <w:r w:rsidRPr="005B1656">
          <w:rPr>
            <w:rFonts w:ascii="Arial" w:eastAsia="Times New Roman" w:hAnsi="Arial" w:cs="Times New Roman"/>
            <w:sz w:val="20"/>
            <w:szCs w:val="24"/>
          </w:rPr>
          <w:t>lēmums</w:t>
        </w:r>
      </w:smartTag>
      <w:r w:rsidRPr="005B1656">
        <w:rPr>
          <w:rFonts w:ascii="Arial" w:eastAsia="Times New Roman" w:hAnsi="Arial" w:cs="Times New Roman"/>
          <w:sz w:val="20"/>
          <w:szCs w:val="24"/>
        </w:rPr>
        <w:t xml:space="preserve"> par nekustamā īpašuma iegādi;</w:t>
      </w:r>
    </w:p>
    <w:p w:rsidR="00FF4D1C" w:rsidRPr="005B1656" w:rsidP="00FF4D1C" w14:paraId="0963A775" w14:textId="77777777">
      <w:pPr>
        <w:numPr>
          <w:ilvl w:val="0"/>
          <w:numId w:val="6"/>
        </w:numPr>
        <w:spacing w:after="0" w:line="240" w:lineRule="auto"/>
        <w:ind w:left="1276" w:hanging="283"/>
        <w:rPr>
          <w:rFonts w:ascii="Arial" w:eastAsia="Times New Roman" w:hAnsi="Arial" w:cs="Times New Roman"/>
          <w:sz w:val="20"/>
          <w:szCs w:val="24"/>
        </w:rPr>
      </w:pPr>
      <w:r w:rsidRPr="005B1656">
        <w:rPr>
          <w:rFonts w:ascii="Arial" w:eastAsia="Times New Roman" w:hAnsi="Arial" w:cs="Times New Roman"/>
          <w:sz w:val="20"/>
          <w:szCs w:val="24"/>
        </w:rPr>
        <w:t>bankas uzziņa par norēķinu kontu;</w:t>
      </w:r>
    </w:p>
    <w:p w:rsidR="00FF4D1C" w:rsidRPr="005B1656" w:rsidP="00FF4D1C" w14:paraId="4F1BF97D" w14:textId="77777777">
      <w:pPr>
        <w:numPr>
          <w:ilvl w:val="0"/>
          <w:numId w:val="6"/>
        </w:numPr>
        <w:spacing w:after="0" w:line="240" w:lineRule="auto"/>
        <w:ind w:left="1276" w:hanging="283"/>
        <w:jc w:val="both"/>
        <w:rPr>
          <w:rFonts w:ascii="Arial" w:eastAsia="Times New Roman" w:hAnsi="Arial" w:cs="Times New Roman"/>
          <w:sz w:val="20"/>
          <w:szCs w:val="24"/>
        </w:rPr>
      </w:pPr>
      <w:r w:rsidRPr="005B1656">
        <w:rPr>
          <w:rFonts w:ascii="Arial" w:eastAsia="Times New Roman" w:hAnsi="Arial" w:cs="Times New Roman"/>
          <w:sz w:val="20"/>
          <w:szCs w:val="24"/>
        </w:rPr>
        <w:t xml:space="preserve">Valsts ieņēmumu dienesta </w:t>
      </w:r>
      <w:smartTag w:uri="schemas-tilde-lv/tildestengine" w:element="veidnes">
        <w:smartTagPr>
          <w:attr w:name="baseform" w:val="izziņ|a"/>
          <w:attr w:name="id" w:val="-1"/>
          <w:attr w:name="text" w:val="izziņa"/>
        </w:smartTagPr>
        <w:r w:rsidRPr="005B1656">
          <w:rPr>
            <w:rFonts w:ascii="Arial" w:eastAsia="Times New Roman" w:hAnsi="Arial" w:cs="Times New Roman"/>
            <w:sz w:val="20"/>
            <w:szCs w:val="24"/>
          </w:rPr>
          <w:t>izziņa</w:t>
        </w:r>
      </w:smartTag>
      <w:r w:rsidRPr="005B1656">
        <w:rPr>
          <w:rFonts w:ascii="Arial" w:eastAsia="Times New Roman" w:hAnsi="Arial" w:cs="Times New Roman"/>
          <w:sz w:val="20"/>
          <w:szCs w:val="24"/>
        </w:rPr>
        <w:t xml:space="preserve"> (oriģināls) par to, ka juridiskā persona ir samaksājusi visus normatīvajos </w:t>
      </w:r>
      <w:smartTag w:uri="schemas-tilde-lv/tildestengine" w:element="veidnes">
        <w:smartTagPr>
          <w:attr w:name="baseform" w:val="akt|s"/>
          <w:attr w:name="id" w:val="-1"/>
          <w:attr w:name="text" w:val="aktos"/>
        </w:smartTagPr>
        <w:r w:rsidRPr="005B1656">
          <w:rPr>
            <w:rFonts w:ascii="Arial" w:eastAsia="Times New Roman" w:hAnsi="Arial" w:cs="Times New Roman"/>
            <w:sz w:val="20"/>
            <w:szCs w:val="24"/>
          </w:rPr>
          <w:t>aktos</w:t>
        </w:r>
      </w:smartTag>
      <w:r w:rsidRPr="005B1656">
        <w:rPr>
          <w:rFonts w:ascii="Arial" w:eastAsia="Times New Roman" w:hAnsi="Arial" w:cs="Times New Roman"/>
          <w:sz w:val="20"/>
          <w:szCs w:val="24"/>
        </w:rPr>
        <w:t xml:space="preserve"> paredzētos nodokļus, nodevas un valsts obligātās apdrošināšanas maksājumus;</w:t>
      </w:r>
    </w:p>
    <w:p w:rsidR="00FF4D1C" w:rsidRPr="005B1656" w:rsidP="00FF4D1C" w14:paraId="7F3EFCE9" w14:textId="77777777">
      <w:pPr>
        <w:numPr>
          <w:ilvl w:val="0"/>
          <w:numId w:val="6"/>
        </w:numPr>
        <w:spacing w:after="0" w:line="240" w:lineRule="auto"/>
        <w:ind w:left="1276" w:hanging="283"/>
        <w:rPr>
          <w:rFonts w:ascii="Arial" w:eastAsia="Times New Roman" w:hAnsi="Arial" w:cs="Arial"/>
          <w:sz w:val="20"/>
          <w:szCs w:val="20"/>
          <w:lang w:eastAsia="lv-LV"/>
        </w:rPr>
      </w:pPr>
      <w:r w:rsidRPr="005B1656">
        <w:rPr>
          <w:rFonts w:ascii="Arial" w:eastAsia="Times New Roman" w:hAnsi="Arial" w:cs="Times New Roman"/>
          <w:sz w:val="20"/>
          <w:szCs w:val="24"/>
        </w:rPr>
        <w:t xml:space="preserve">ārvalstu juridiskai personai jāiesniedz tās apkalpojošās Latvijas un ārvalsts bankas </w:t>
      </w:r>
      <w:smartTag w:uri="schemas-tilde-lv/tildestengine" w:element="veidnes">
        <w:smartTagPr>
          <w:attr w:name="baseform" w:val="izziņ|a"/>
          <w:attr w:name="id" w:val="-1"/>
          <w:attr w:name="text" w:val="izziņa"/>
        </w:smartTagPr>
        <w:r w:rsidRPr="005B1656">
          <w:rPr>
            <w:rFonts w:ascii="Arial" w:eastAsia="Times New Roman" w:hAnsi="Arial" w:cs="Times New Roman"/>
            <w:sz w:val="20"/>
            <w:szCs w:val="24"/>
          </w:rPr>
          <w:t>izziņa</w:t>
        </w:r>
      </w:smartTag>
      <w:r w:rsidRPr="005B1656">
        <w:rPr>
          <w:rFonts w:ascii="Arial" w:eastAsia="Times New Roman" w:hAnsi="Arial" w:cs="Times New Roman"/>
          <w:sz w:val="20"/>
          <w:szCs w:val="24"/>
        </w:rPr>
        <w:t xml:space="preserve"> par</w:t>
      </w:r>
      <w:r w:rsidRPr="005B1656">
        <w:rPr>
          <w:rFonts w:ascii="Arial" w:eastAsia="Times New Roman" w:hAnsi="Arial" w:cs="Arial"/>
          <w:sz w:val="20"/>
          <w:szCs w:val="20"/>
          <w:lang w:eastAsia="lv-LV"/>
        </w:rPr>
        <w:t xml:space="preserve"> finanšu resursu pieejamību.</w:t>
      </w:r>
    </w:p>
    <w:p w:rsidR="00FF4D1C" w:rsidRPr="005B1656" w:rsidP="00FF4D1C" w14:paraId="2E7961F1" w14:textId="77777777">
      <w:pPr>
        <w:numPr>
          <w:ilvl w:val="1"/>
          <w:numId w:val="8"/>
        </w:numPr>
        <w:spacing w:after="0" w:line="240" w:lineRule="auto"/>
        <w:ind w:left="567" w:hanging="567"/>
        <w:jc w:val="both"/>
        <w:rPr>
          <w:rFonts w:ascii="Arial" w:eastAsia="Times New Roman" w:hAnsi="Arial" w:cs="Arial"/>
          <w:sz w:val="20"/>
          <w:szCs w:val="20"/>
          <w:lang w:eastAsia="lv-LV"/>
        </w:rPr>
      </w:pPr>
      <w:r w:rsidRPr="005B1656">
        <w:rPr>
          <w:rFonts w:ascii="Arial" w:eastAsia="Times New Roman" w:hAnsi="Arial" w:cs="Arial"/>
          <w:sz w:val="20"/>
          <w:szCs w:val="20"/>
          <w:lang w:eastAsia="lv-LV"/>
        </w:rPr>
        <w:t>Ja persona ir izpildījusi šo noteikumu 4.4.punkta un tā apakšpunktu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4.4.punkta apakšpunktos iesniegtajiem dokumentiem (Pielikums Nr.1). Reģistrētajam izsoles dalībniekam izsniedz reģistrācijas apliecību (Pielikums Nr.2).</w:t>
      </w:r>
    </w:p>
    <w:p w:rsidR="00FF4D1C" w:rsidRPr="005B1656" w:rsidP="00FF4D1C" w14:paraId="01AF3897" w14:textId="77777777">
      <w:pPr>
        <w:numPr>
          <w:ilvl w:val="1"/>
          <w:numId w:val="8"/>
        </w:numPr>
        <w:spacing w:after="0" w:line="240" w:lineRule="auto"/>
        <w:ind w:left="567" w:hanging="567"/>
        <w:jc w:val="both"/>
        <w:rPr>
          <w:rFonts w:ascii="Arial" w:eastAsia="Times New Roman" w:hAnsi="Arial" w:cs="Arial"/>
          <w:sz w:val="20"/>
          <w:szCs w:val="20"/>
          <w:lang w:eastAsia="lv-LV"/>
        </w:rPr>
      </w:pPr>
      <w:r w:rsidRPr="005B1656">
        <w:rPr>
          <w:rFonts w:ascii="Arial" w:eastAsia="Times New Roman" w:hAnsi="Arial" w:cs="Arial"/>
          <w:sz w:val="20"/>
          <w:szCs w:val="20"/>
          <w:lang w:eastAsia="lv-LV"/>
        </w:rPr>
        <w:t>Izsoles dalībnieks netiek reģistrēts, ja:</w:t>
      </w:r>
    </w:p>
    <w:p w:rsidR="00FF4D1C" w:rsidRPr="005B1656" w:rsidP="00FF4D1C" w14:paraId="3A1AAAC2" w14:textId="77777777">
      <w:pPr>
        <w:numPr>
          <w:ilvl w:val="2"/>
          <w:numId w:val="8"/>
        </w:numPr>
        <w:spacing w:after="0" w:line="240" w:lineRule="auto"/>
        <w:ind w:left="993" w:hanging="426"/>
        <w:jc w:val="both"/>
        <w:rPr>
          <w:rFonts w:ascii="Arial" w:eastAsia="Times New Roman" w:hAnsi="Arial" w:cs="Arial"/>
          <w:sz w:val="20"/>
          <w:szCs w:val="20"/>
          <w:lang w:eastAsia="lv-LV"/>
        </w:rPr>
      </w:pPr>
      <w:r w:rsidRPr="005B1656">
        <w:rPr>
          <w:rFonts w:ascii="Arial" w:eastAsia="Times New Roman" w:hAnsi="Arial" w:cs="Arial"/>
          <w:sz w:val="20"/>
          <w:szCs w:val="20"/>
          <w:lang w:eastAsia="lv-LV"/>
        </w:rPr>
        <w:t>nav iesniedzis visus šo noteikumu 4.4.punkta apakšpunktos noteiktos dokumentus;</w:t>
      </w:r>
    </w:p>
    <w:p w:rsidR="00FF4D1C" w:rsidRPr="005B1656" w:rsidP="00FF4D1C" w14:paraId="2C15AD45" w14:textId="77777777">
      <w:pPr>
        <w:numPr>
          <w:ilvl w:val="2"/>
          <w:numId w:val="8"/>
        </w:numPr>
        <w:spacing w:after="0" w:line="240" w:lineRule="auto"/>
        <w:ind w:left="993" w:hanging="426"/>
        <w:jc w:val="both"/>
        <w:rPr>
          <w:rFonts w:ascii="Arial" w:eastAsia="Times New Roman" w:hAnsi="Arial" w:cs="Arial"/>
          <w:sz w:val="20"/>
          <w:szCs w:val="20"/>
          <w:lang w:eastAsia="lv-LV"/>
        </w:rPr>
      </w:pPr>
      <w:r w:rsidRPr="005B1656">
        <w:rPr>
          <w:rFonts w:ascii="Arial" w:eastAsia="Times New Roman" w:hAnsi="Arial" w:cs="Arial"/>
          <w:sz w:val="20"/>
          <w:szCs w:val="20"/>
          <w:lang w:eastAsia="lv-LV"/>
        </w:rPr>
        <w:t>vēl nav iestājies vai jau beidzies reģistrācijas termiņš.</w:t>
      </w:r>
    </w:p>
    <w:p w:rsidR="00FF4D1C" w:rsidRPr="005B1656" w:rsidP="00FF4D1C" w14:paraId="56A503E9" w14:textId="77777777">
      <w:pPr>
        <w:numPr>
          <w:ilvl w:val="1"/>
          <w:numId w:val="8"/>
        </w:numPr>
        <w:spacing w:after="0" w:line="240" w:lineRule="auto"/>
        <w:ind w:left="567" w:hanging="567"/>
        <w:jc w:val="both"/>
        <w:rPr>
          <w:rFonts w:ascii="Arial" w:eastAsia="Times New Roman" w:hAnsi="Arial" w:cs="Arial"/>
          <w:sz w:val="20"/>
          <w:szCs w:val="20"/>
          <w:lang w:eastAsia="lv-LV"/>
        </w:rPr>
      </w:pPr>
      <w:r w:rsidRPr="005B1656">
        <w:rPr>
          <w:rFonts w:ascii="Arial" w:eastAsia="Times New Roman" w:hAnsi="Arial" w:cs="Arial"/>
          <w:sz w:val="20"/>
          <w:szCs w:val="20"/>
          <w:lang w:eastAsia="lv-LV"/>
        </w:rPr>
        <w:t>Izsoles komisija sastāda to personu sarakstu, kuras ir izpildījušas izsoles priekšnoteikumus  (Pielikums Nr.3).</w:t>
      </w:r>
    </w:p>
    <w:p w:rsidR="00FF4D1C" w:rsidRPr="005B1656" w:rsidP="00FF4D1C" w14:paraId="1393E54D" w14:textId="77777777">
      <w:pPr>
        <w:numPr>
          <w:ilvl w:val="1"/>
          <w:numId w:val="8"/>
        </w:numPr>
        <w:spacing w:after="0" w:line="240" w:lineRule="auto"/>
        <w:ind w:left="567" w:hanging="567"/>
        <w:jc w:val="both"/>
        <w:rPr>
          <w:rFonts w:ascii="Arial" w:eastAsia="Times New Roman" w:hAnsi="Arial" w:cs="Arial"/>
          <w:sz w:val="20"/>
          <w:szCs w:val="20"/>
          <w:lang w:eastAsia="lv-LV"/>
        </w:rPr>
      </w:pPr>
      <w:r w:rsidRPr="005B1656">
        <w:rPr>
          <w:rFonts w:ascii="Arial" w:eastAsia="Times New Roman" w:hAnsi="Arial" w:cs="Arial"/>
          <w:sz w:val="20"/>
          <w:szCs w:val="20"/>
          <w:lang w:eastAsia="lv-LV"/>
        </w:rPr>
        <w:t>Izsoles komisija nav tiesīga līdz izsoles sākumam iepazīstināt fiziskās personas un juridiskās personas ar ziņām par izsoles dalībniekiem.</w:t>
      </w:r>
    </w:p>
    <w:p w:rsidR="00FF4D1C" w:rsidRPr="005B1656" w:rsidP="00FF4D1C" w14:paraId="2BD084C7" w14:textId="77777777">
      <w:pPr>
        <w:spacing w:after="0" w:line="240" w:lineRule="auto"/>
        <w:jc w:val="both"/>
        <w:rPr>
          <w:rFonts w:ascii="Times New Roman" w:eastAsia="Times New Roman" w:hAnsi="Times New Roman" w:cs="Times New Roman"/>
          <w:color w:val="7030A0"/>
          <w:sz w:val="24"/>
          <w:szCs w:val="24"/>
          <w:lang w:eastAsia="lv-LV"/>
        </w:rPr>
      </w:pPr>
    </w:p>
    <w:p w:rsidR="00FF4D1C" w:rsidRPr="00FF4D1C" w:rsidP="00FF4D1C" w14:paraId="79829CE8" w14:textId="7CC49B6A">
      <w:pPr>
        <w:pStyle w:val="ListParagraph"/>
        <w:numPr>
          <w:ilvl w:val="0"/>
          <w:numId w:val="8"/>
        </w:numPr>
        <w:spacing w:after="0" w:line="240" w:lineRule="auto"/>
        <w:jc w:val="center"/>
        <w:rPr>
          <w:rFonts w:ascii="Arial" w:eastAsia="Times New Roman" w:hAnsi="Arial" w:cs="Arial"/>
          <w:b/>
          <w:sz w:val="20"/>
          <w:szCs w:val="20"/>
          <w:lang w:eastAsia="lv-LV"/>
        </w:rPr>
      </w:pPr>
      <w:r w:rsidRPr="00FF4D1C">
        <w:rPr>
          <w:rFonts w:ascii="Arial" w:eastAsia="Times New Roman" w:hAnsi="Arial" w:cs="Arial"/>
          <w:b/>
          <w:sz w:val="20"/>
          <w:szCs w:val="20"/>
          <w:lang w:eastAsia="lv-LV"/>
        </w:rPr>
        <w:t>Izsoles norise</w:t>
      </w:r>
    </w:p>
    <w:p w:rsidR="00FF4D1C" w:rsidRPr="00FF4D1C" w:rsidP="00FF4D1C" w14:paraId="22CA6F96" w14:textId="267D0A89">
      <w:pPr>
        <w:pStyle w:val="ListParagraph"/>
        <w:numPr>
          <w:ilvl w:val="1"/>
          <w:numId w:val="8"/>
        </w:numPr>
        <w:spacing w:after="0" w:line="240" w:lineRule="auto"/>
        <w:ind w:left="567" w:hanging="567"/>
        <w:jc w:val="both"/>
        <w:rPr>
          <w:rFonts w:ascii="Arial" w:eastAsia="Times New Roman" w:hAnsi="Arial" w:cs="Arial"/>
          <w:sz w:val="20"/>
          <w:szCs w:val="20"/>
          <w:lang w:eastAsia="lv-LV"/>
        </w:rPr>
      </w:pPr>
      <w:r w:rsidRPr="00FF4D1C">
        <w:rPr>
          <w:rFonts w:ascii="Arial" w:eastAsia="Times New Roman" w:hAnsi="Arial" w:cs="Arial"/>
          <w:sz w:val="20"/>
          <w:szCs w:val="20"/>
          <w:lang w:eastAsia="lv-LV"/>
        </w:rPr>
        <w:t>Izsoles gaita tiek protokolēta. Izsoles protokolā atspoguļo visas komisijas priekšsēdētāja un izsoles dalībnieku darbības izsoles gaitā. Protokolu paraksta visi komisijas locekļi.</w:t>
      </w:r>
    </w:p>
    <w:p w:rsidR="00FF4D1C" w:rsidRPr="00054207" w:rsidP="00FF4D1C" w14:paraId="4B279858" w14:textId="77777777">
      <w:pPr>
        <w:pStyle w:val="ListParagraph"/>
        <w:numPr>
          <w:ilvl w:val="1"/>
          <w:numId w:val="8"/>
        </w:numPr>
        <w:spacing w:after="0" w:line="240" w:lineRule="auto"/>
        <w:ind w:left="567" w:hanging="567"/>
        <w:jc w:val="both"/>
        <w:rPr>
          <w:rFonts w:ascii="Arial" w:eastAsia="Times New Roman" w:hAnsi="Arial" w:cs="Arial"/>
          <w:sz w:val="20"/>
          <w:szCs w:val="20"/>
          <w:lang w:eastAsia="lv-LV"/>
        </w:rPr>
      </w:pPr>
      <w:r w:rsidRPr="00054207">
        <w:rPr>
          <w:rFonts w:ascii="Arial" w:eastAsia="Times New Roman" w:hAnsi="Arial" w:cs="Arial"/>
          <w:sz w:val="20"/>
          <w:szCs w:val="20"/>
          <w:lang w:eastAsia="lv-LV"/>
        </w:rPr>
        <w:t xml:space="preserve">Izsole var notikt arī tad, ja reģistrējies un uz izsoli ir ieradies tikai viens dalībnieks un nekustamā īpašuma nosacītā cena tiek pārsolīta vismaz par vienu soli. </w:t>
      </w:r>
    </w:p>
    <w:p w:rsidR="00FF4D1C" w:rsidRPr="005B1656" w:rsidP="00FF4D1C" w14:paraId="490C536A" w14:textId="77777777">
      <w:pPr>
        <w:numPr>
          <w:ilvl w:val="1"/>
          <w:numId w:val="8"/>
        </w:numPr>
        <w:spacing w:after="0" w:line="240" w:lineRule="auto"/>
        <w:ind w:left="567" w:hanging="567"/>
        <w:jc w:val="both"/>
        <w:rPr>
          <w:rFonts w:ascii="Arial" w:eastAsia="Times New Roman" w:hAnsi="Arial" w:cs="Arial"/>
          <w:sz w:val="20"/>
          <w:szCs w:val="20"/>
          <w:lang w:eastAsia="lv-LV"/>
        </w:rPr>
      </w:pPr>
      <w:r w:rsidRPr="005B1656">
        <w:rPr>
          <w:rFonts w:ascii="Arial" w:eastAsia="Times New Roman" w:hAnsi="Arial" w:cs="Arial"/>
          <w:sz w:val="20"/>
          <w:szCs w:val="20"/>
          <w:lang w:eastAsia="lv-LV"/>
        </w:rPr>
        <w:t>Ja noteiktajā laikā ir reģistrējušies vairāk par 1 (vienu) dalībnieku un uz izsoli ierodas tikai 1 (viens) dalībnieks, izsoles vadītājs paziņo par izsoles uzsākšanu.</w:t>
      </w:r>
    </w:p>
    <w:p w:rsidR="00FF4D1C" w:rsidRPr="005B1656" w:rsidP="00FF4D1C" w14:paraId="78E8F57A" w14:textId="77777777">
      <w:pPr>
        <w:numPr>
          <w:ilvl w:val="1"/>
          <w:numId w:val="8"/>
        </w:numPr>
        <w:spacing w:after="0" w:line="240" w:lineRule="auto"/>
        <w:ind w:left="567" w:hanging="567"/>
        <w:jc w:val="both"/>
        <w:rPr>
          <w:rFonts w:ascii="Arial" w:eastAsia="Times New Roman" w:hAnsi="Arial" w:cs="Arial"/>
          <w:sz w:val="20"/>
          <w:szCs w:val="20"/>
          <w:lang w:eastAsia="lv-LV"/>
        </w:rPr>
      </w:pPr>
      <w:r w:rsidRPr="005B1656">
        <w:rPr>
          <w:rFonts w:ascii="Arial" w:eastAsia="Times New Roman" w:hAnsi="Arial" w:cs="Arial"/>
          <w:sz w:val="20"/>
          <w:szCs w:val="20"/>
          <w:lang w:eastAsia="lv-LV"/>
        </w:rPr>
        <w:t>Dalībniekiem, kuri nav ieradušies uz izsoli, gadījumā, ja izsole tiek atzīta par notikušu, netiek atmaksāta ne nodrošinājuma nauda, ne reģistrācijas nauda.</w:t>
      </w:r>
    </w:p>
    <w:p w:rsidR="00FF4D1C" w:rsidRPr="005B1656" w:rsidP="00FF4D1C" w14:paraId="1C1E3FB6" w14:textId="77777777">
      <w:pPr>
        <w:numPr>
          <w:ilvl w:val="1"/>
          <w:numId w:val="8"/>
        </w:numPr>
        <w:spacing w:after="0" w:line="240" w:lineRule="auto"/>
        <w:ind w:left="567" w:hanging="567"/>
        <w:jc w:val="both"/>
        <w:rPr>
          <w:rFonts w:ascii="Arial" w:eastAsia="Times New Roman" w:hAnsi="Arial" w:cs="Arial"/>
          <w:sz w:val="20"/>
          <w:szCs w:val="20"/>
          <w:lang w:eastAsia="lv-LV"/>
        </w:rPr>
      </w:pPr>
      <w:r w:rsidRPr="005B1656">
        <w:rPr>
          <w:rFonts w:ascii="Arial" w:eastAsia="Times New Roman" w:hAnsi="Arial" w:cs="Arial"/>
          <w:sz w:val="20"/>
          <w:szCs w:val="20"/>
          <w:lang w:eastAsia="lv-LV"/>
        </w:rPr>
        <w:t>Ja izsole nenotiek, reģistrētajam dalībniekam ir tiesības pieprasīt iemaksāto nodrošinājuma naudu.</w:t>
      </w:r>
    </w:p>
    <w:p w:rsidR="00FF4D1C" w:rsidRPr="005B1656" w:rsidP="00FF4D1C" w14:paraId="4F7EDC4B" w14:textId="77777777">
      <w:pPr>
        <w:numPr>
          <w:ilvl w:val="1"/>
          <w:numId w:val="8"/>
        </w:numPr>
        <w:spacing w:after="0" w:line="240" w:lineRule="auto"/>
        <w:ind w:left="567" w:hanging="567"/>
        <w:jc w:val="both"/>
        <w:rPr>
          <w:rFonts w:ascii="Arial" w:eastAsia="Times New Roman" w:hAnsi="Arial" w:cs="Arial"/>
          <w:sz w:val="20"/>
          <w:szCs w:val="20"/>
          <w:lang w:eastAsia="lv-LV"/>
        </w:rPr>
      </w:pPr>
      <w:r w:rsidRPr="005B1656">
        <w:rPr>
          <w:rFonts w:ascii="Arial" w:eastAsia="Times New Roman" w:hAnsi="Arial" w:cs="Arial"/>
          <w:sz w:val="20"/>
          <w:szCs w:val="20"/>
          <w:lang w:eastAsia="lv-LV"/>
        </w:rPr>
        <w:t>Ja dalībnieks nepieprasa iemaksāto summu, viņam ir tiesības saņemt jaunu reģistrācijas apliecību un piedalīties atkārtotā izsolē bez šo noteikumu 3.4.punkta apakšpunktos minēto dokumentu uzrādīšanas un iesniegšanas.</w:t>
      </w:r>
    </w:p>
    <w:p w:rsidR="00FF4D1C" w:rsidRPr="005B1656" w:rsidP="00FF4D1C" w14:paraId="50D60568" w14:textId="77777777">
      <w:pPr>
        <w:numPr>
          <w:ilvl w:val="1"/>
          <w:numId w:val="8"/>
        </w:numPr>
        <w:spacing w:after="0" w:line="240" w:lineRule="auto"/>
        <w:ind w:left="567" w:hanging="567"/>
        <w:jc w:val="both"/>
        <w:rPr>
          <w:rFonts w:ascii="Arial" w:eastAsia="Times New Roman" w:hAnsi="Arial" w:cs="Arial"/>
          <w:sz w:val="20"/>
          <w:szCs w:val="20"/>
          <w:lang w:eastAsia="lv-LV"/>
        </w:rPr>
      </w:pPr>
      <w:r w:rsidRPr="005B1656">
        <w:rPr>
          <w:rFonts w:ascii="Arial" w:eastAsia="Times New Roman" w:hAnsi="Arial" w:cs="Arial"/>
          <w:sz w:val="20"/>
          <w:szCs w:val="20"/>
          <w:lang w:eastAsia="lv-LV"/>
        </w:rPr>
        <w:t xml:space="preserve">Ja izsoles dalībnieks neierodas uz atkārtotās izsoles </w:t>
      </w:r>
      <w:r w:rsidRPr="005B1656">
        <w:rPr>
          <w:rFonts w:ascii="Arial" w:eastAsia="Times New Roman" w:hAnsi="Arial" w:cs="Arial"/>
          <w:sz w:val="20"/>
          <w:szCs w:val="20"/>
          <w:lang w:eastAsia="lv-LV"/>
        </w:rPr>
        <w:t>pārreģistrāciju</w:t>
      </w:r>
      <w:r w:rsidRPr="005B1656">
        <w:rPr>
          <w:rFonts w:ascii="Arial" w:eastAsia="Times New Roman" w:hAnsi="Arial" w:cs="Arial"/>
          <w:sz w:val="20"/>
          <w:szCs w:val="20"/>
          <w:lang w:eastAsia="lv-LV"/>
        </w:rPr>
        <w:t xml:space="preserve">, viņš zaudē tiesības piedalīties šajā izsolē, un viņam tiek atmaksāta nodrošinājuma nauda. </w:t>
      </w:r>
    </w:p>
    <w:p w:rsidR="00FF4D1C" w:rsidRPr="005B1656" w:rsidP="00FF4D1C" w14:paraId="3D9A50A8" w14:textId="77777777">
      <w:pPr>
        <w:numPr>
          <w:ilvl w:val="1"/>
          <w:numId w:val="8"/>
        </w:numPr>
        <w:spacing w:after="0" w:line="240" w:lineRule="auto"/>
        <w:ind w:left="567" w:hanging="567"/>
        <w:jc w:val="both"/>
        <w:rPr>
          <w:rFonts w:ascii="Arial" w:eastAsia="Times New Roman" w:hAnsi="Arial" w:cs="Arial"/>
          <w:sz w:val="20"/>
          <w:szCs w:val="20"/>
          <w:lang w:eastAsia="lv-LV"/>
        </w:rPr>
      </w:pPr>
      <w:r w:rsidRPr="005B1656">
        <w:rPr>
          <w:rFonts w:ascii="Arial" w:eastAsia="Times New Roman" w:hAnsi="Arial" w:cs="Arial"/>
          <w:sz w:val="20"/>
          <w:szCs w:val="20"/>
          <w:lang w:eastAsia="lv-LV"/>
        </w:rPr>
        <w:t>Izsoles dalībnieks pie ieejas izsoles telpā uzrāda reģistrācijas apliecību, uz kuras pamata viņiem izsniedz kartīti ar numuru, kas atbilst reģistrācijas lapā un reģistrācijas apliecībā ierakstītajam kārtas numuram.</w:t>
      </w:r>
    </w:p>
    <w:p w:rsidR="00FF4D1C" w:rsidRPr="005B1656" w:rsidP="00FF4D1C" w14:paraId="641509C2" w14:textId="77777777">
      <w:pPr>
        <w:numPr>
          <w:ilvl w:val="1"/>
          <w:numId w:val="8"/>
        </w:numPr>
        <w:spacing w:after="0" w:line="240" w:lineRule="auto"/>
        <w:ind w:left="567" w:hanging="567"/>
        <w:jc w:val="both"/>
        <w:rPr>
          <w:rFonts w:ascii="Arial" w:eastAsia="Times New Roman" w:hAnsi="Arial" w:cs="Arial"/>
          <w:sz w:val="20"/>
          <w:szCs w:val="20"/>
          <w:lang w:eastAsia="lv-LV"/>
        </w:rPr>
      </w:pPr>
      <w:r w:rsidRPr="005B1656">
        <w:rPr>
          <w:rFonts w:ascii="Arial" w:eastAsia="Times New Roman" w:hAnsi="Arial" w:cs="Arial"/>
          <w:sz w:val="20"/>
          <w:szCs w:val="20"/>
          <w:lang w:eastAsia="lv-LV"/>
        </w:rPr>
        <w:t>Izsoles dalībnieki pirms izsoles sākšanas parakstās protokolā par to, ka iepazinušies ar izsoles noteikumiem.</w:t>
      </w:r>
    </w:p>
    <w:p w:rsidR="00FF4D1C" w:rsidRPr="005B1656" w:rsidP="00FF4D1C" w14:paraId="16243152" w14:textId="77777777">
      <w:pPr>
        <w:numPr>
          <w:ilvl w:val="1"/>
          <w:numId w:val="8"/>
        </w:numPr>
        <w:tabs>
          <w:tab w:val="num" w:pos="567"/>
        </w:tabs>
        <w:spacing w:after="0" w:line="240" w:lineRule="auto"/>
        <w:ind w:left="567" w:hanging="567"/>
        <w:jc w:val="both"/>
        <w:rPr>
          <w:rFonts w:ascii="Arial" w:eastAsia="Times New Roman" w:hAnsi="Arial" w:cs="Arial"/>
          <w:sz w:val="20"/>
          <w:szCs w:val="20"/>
          <w:lang w:eastAsia="lv-LV"/>
        </w:rPr>
      </w:pPr>
      <w:r w:rsidRPr="005B1656">
        <w:rPr>
          <w:rFonts w:ascii="Arial" w:eastAsia="Times New Roman" w:hAnsi="Arial" w:cs="Arial"/>
          <w:sz w:val="20"/>
          <w:szCs w:val="20"/>
          <w:lang w:eastAsia="lv-LV"/>
        </w:rPr>
        <w:t>Izsoli vada izsoles komisijas priekšsēdētājs vai kāds no izsoles komisijas locekļiem.</w:t>
      </w:r>
    </w:p>
    <w:p w:rsidR="00FF4D1C" w:rsidRPr="005B1656" w:rsidP="00FF4D1C" w14:paraId="0584C21A" w14:textId="77777777">
      <w:pPr>
        <w:numPr>
          <w:ilvl w:val="1"/>
          <w:numId w:val="8"/>
        </w:numPr>
        <w:tabs>
          <w:tab w:val="num" w:pos="567"/>
        </w:tabs>
        <w:spacing w:after="0" w:line="240" w:lineRule="auto"/>
        <w:ind w:left="567" w:hanging="567"/>
        <w:jc w:val="both"/>
        <w:rPr>
          <w:rFonts w:ascii="Arial" w:eastAsia="Times New Roman" w:hAnsi="Arial" w:cs="Arial"/>
          <w:sz w:val="20"/>
          <w:szCs w:val="20"/>
          <w:lang w:eastAsia="lv-LV"/>
        </w:rPr>
      </w:pPr>
      <w:r w:rsidRPr="005B1656">
        <w:rPr>
          <w:rFonts w:ascii="Arial" w:eastAsia="Times New Roman" w:hAnsi="Arial" w:cs="Arial"/>
          <w:sz w:val="20"/>
          <w:szCs w:val="20"/>
          <w:lang w:eastAsia="lv-LV"/>
        </w:rPr>
        <w:t>Izsolē starp izsoles dalībniekiem aizliegta vienošanās, skaļa uzvedība un traucējumi, kas varētu iespaidot izsoles rezultātus un gaitu.</w:t>
      </w:r>
    </w:p>
    <w:p w:rsidR="00FF4D1C" w:rsidRPr="005B1656" w:rsidP="00FF4D1C" w14:paraId="51171279" w14:textId="77777777">
      <w:pPr>
        <w:numPr>
          <w:ilvl w:val="1"/>
          <w:numId w:val="8"/>
        </w:numPr>
        <w:spacing w:after="0" w:line="240" w:lineRule="auto"/>
        <w:ind w:left="567" w:hanging="567"/>
        <w:jc w:val="both"/>
        <w:rPr>
          <w:rFonts w:ascii="Arial" w:eastAsia="Times New Roman" w:hAnsi="Arial" w:cs="Arial"/>
          <w:sz w:val="20"/>
          <w:szCs w:val="20"/>
          <w:lang w:eastAsia="lv-LV"/>
        </w:rPr>
      </w:pPr>
      <w:r w:rsidRPr="005B1656">
        <w:rPr>
          <w:rFonts w:ascii="Arial" w:eastAsia="Times New Roman" w:hAnsi="Arial" w:cs="Arial"/>
          <w:sz w:val="20"/>
          <w:szCs w:val="20"/>
          <w:lang w:eastAsia="lv-LV"/>
        </w:rPr>
        <w:t>Komisijas priekšsēdētājs, atklājot izsoli, iepazīstina ar komisijas sastāvu un pārliecinās par izsoles dalībnieku ierašanos saskaņā ar dalībnieku reģistrācijas sarakstu.</w:t>
      </w:r>
    </w:p>
    <w:p w:rsidR="00FF4D1C" w:rsidRPr="005B1656" w:rsidP="00FF4D1C" w14:paraId="7D2C7A2E" w14:textId="77777777">
      <w:pPr>
        <w:numPr>
          <w:ilvl w:val="1"/>
          <w:numId w:val="8"/>
        </w:numPr>
        <w:spacing w:after="0" w:line="240" w:lineRule="auto"/>
        <w:ind w:left="567" w:hanging="567"/>
        <w:jc w:val="both"/>
        <w:rPr>
          <w:rFonts w:ascii="Arial" w:eastAsia="Times New Roman" w:hAnsi="Arial" w:cs="Arial"/>
          <w:sz w:val="20"/>
          <w:szCs w:val="20"/>
          <w:lang w:eastAsia="lv-LV"/>
        </w:rPr>
      </w:pPr>
      <w:r w:rsidRPr="005B1656">
        <w:rPr>
          <w:rFonts w:ascii="Arial" w:eastAsia="Times New Roman" w:hAnsi="Arial" w:cs="Arial"/>
          <w:sz w:val="20"/>
          <w:szCs w:val="20"/>
          <w:lang w:eastAsia="lv-LV"/>
        </w:rPr>
        <w:t xml:space="preserve">Izsoles dalībnieku sarakstā ieraksta katra dalībnieka vārdu, uzvārdu vai nosaukumu, kā arī pārstāvju, pilnvarotās personas vārdu un uzvārdu. Pilnvarotajai personai jāiesniedz </w:t>
      </w:r>
      <w:smartTag w:uri="schemas-tilde-lv/tildestengine" w:element="veidnes">
        <w:smartTagPr>
          <w:attr w:name="baseform" w:val="pilnvar|a"/>
          <w:attr w:name="id" w:val="-1"/>
          <w:attr w:name="text" w:val="pilnvara"/>
        </w:smartTagPr>
        <w:r w:rsidRPr="005B1656">
          <w:rPr>
            <w:rFonts w:ascii="Arial" w:eastAsia="Times New Roman" w:hAnsi="Arial" w:cs="Arial"/>
            <w:sz w:val="20"/>
            <w:szCs w:val="20"/>
            <w:lang w:eastAsia="lv-LV"/>
          </w:rPr>
          <w:t>pilnvara</w:t>
        </w:r>
      </w:smartTag>
      <w:r w:rsidRPr="005B1656">
        <w:rPr>
          <w:rFonts w:ascii="Arial" w:eastAsia="Times New Roman" w:hAnsi="Arial" w:cs="Arial"/>
          <w:sz w:val="20"/>
          <w:szCs w:val="20"/>
          <w:lang w:eastAsia="lv-LV"/>
        </w:rPr>
        <w:t>, pārstāvim jāuzrāda dokuments, kas apliecina tā pārstāvības tiesības.</w:t>
      </w:r>
    </w:p>
    <w:p w:rsidR="00FF4D1C" w:rsidRPr="005B1656" w:rsidP="00FF4D1C" w14:paraId="2E5828D4" w14:textId="77777777">
      <w:pPr>
        <w:numPr>
          <w:ilvl w:val="1"/>
          <w:numId w:val="8"/>
        </w:numPr>
        <w:spacing w:after="0" w:line="240" w:lineRule="auto"/>
        <w:ind w:left="567" w:hanging="567"/>
        <w:jc w:val="both"/>
        <w:rPr>
          <w:rFonts w:ascii="Arial" w:eastAsia="Times New Roman" w:hAnsi="Arial" w:cs="Arial"/>
          <w:sz w:val="20"/>
          <w:szCs w:val="20"/>
          <w:lang w:eastAsia="lv-LV"/>
        </w:rPr>
      </w:pPr>
      <w:r w:rsidRPr="005B1656">
        <w:rPr>
          <w:rFonts w:ascii="Arial" w:eastAsia="Times New Roman" w:hAnsi="Arial" w:cs="Arial"/>
          <w:sz w:val="20"/>
          <w:szCs w:val="20"/>
          <w:lang w:eastAsia="lv-LV"/>
        </w:rPr>
        <w:t>Komisijas priekšsēdētājs īsi raksturo pārdodamo nekustamo īpašumu, paziņo nosacīto (sākotnējo) cenu, kā arī izsoles soli – summu par kādu nosacītā (sākotnējā) cena tiek paaugstināta ar katru nākamo solījumu.</w:t>
      </w:r>
    </w:p>
    <w:p w:rsidR="00FF4D1C" w:rsidRPr="005B1656" w:rsidP="00FF4D1C" w14:paraId="07231912" w14:textId="77777777">
      <w:pPr>
        <w:numPr>
          <w:ilvl w:val="1"/>
          <w:numId w:val="8"/>
        </w:numPr>
        <w:tabs>
          <w:tab w:val="left" w:pos="567"/>
        </w:tabs>
        <w:spacing w:after="0" w:line="240" w:lineRule="auto"/>
        <w:ind w:left="567" w:hanging="567"/>
        <w:jc w:val="both"/>
        <w:rPr>
          <w:rFonts w:ascii="Arial" w:eastAsia="Times New Roman" w:hAnsi="Arial" w:cs="Arial"/>
          <w:sz w:val="20"/>
          <w:szCs w:val="20"/>
          <w:lang w:eastAsia="lv-LV"/>
        </w:rPr>
      </w:pPr>
      <w:r w:rsidRPr="005B1656">
        <w:rPr>
          <w:rFonts w:ascii="Arial" w:eastAsia="Times New Roman" w:hAnsi="Arial" w:cs="Arial"/>
          <w:sz w:val="20"/>
          <w:szCs w:val="20"/>
          <w:lang w:eastAsia="lv-LV"/>
        </w:rPr>
        <w:t xml:space="preserve">Izsoles dalībnieks izsoles gaitā var nosaukt lielāku pārdodamā nekustamā īpašuma cenu, kuras solis nav lielāks par 10% no nosacītās cenas. </w:t>
      </w:r>
    </w:p>
    <w:p w:rsidR="00FF4D1C" w:rsidRPr="005B1656" w:rsidP="00FF4D1C" w14:paraId="68858906" w14:textId="77777777">
      <w:pPr>
        <w:numPr>
          <w:ilvl w:val="1"/>
          <w:numId w:val="8"/>
        </w:numPr>
        <w:spacing w:after="0" w:line="240" w:lineRule="auto"/>
        <w:ind w:left="567" w:hanging="567"/>
        <w:jc w:val="both"/>
        <w:rPr>
          <w:rFonts w:ascii="Arial" w:eastAsia="Times New Roman" w:hAnsi="Arial" w:cs="Arial"/>
          <w:sz w:val="20"/>
          <w:szCs w:val="20"/>
          <w:lang w:eastAsia="lv-LV"/>
        </w:rPr>
      </w:pPr>
      <w:r w:rsidRPr="005B1656">
        <w:rPr>
          <w:rFonts w:ascii="Arial" w:eastAsia="Times New Roman" w:hAnsi="Arial" w:cs="Arial"/>
          <w:sz w:val="20"/>
          <w:szCs w:val="20"/>
          <w:lang w:eastAsia="lv-LV"/>
        </w:rPr>
        <w:t xml:space="preserve">Pēc komisijas priekšsēdētāja </w:t>
      </w:r>
      <w:smartTag w:uri="schemas-tilde-lv/tildestengine" w:element="veidnes">
        <w:smartTagPr>
          <w:attr w:name="baseform" w:val="ziņojum|s"/>
          <w:attr w:name="id" w:val="-1"/>
          <w:attr w:name="text" w:val="ziņojuma"/>
        </w:smartTagPr>
        <w:r w:rsidRPr="005B1656">
          <w:rPr>
            <w:rFonts w:ascii="Arial" w:eastAsia="Times New Roman" w:hAnsi="Arial" w:cs="Arial"/>
            <w:sz w:val="20"/>
            <w:szCs w:val="20"/>
            <w:lang w:eastAsia="lv-LV"/>
          </w:rPr>
          <w:t>ziņojuma</w:t>
        </w:r>
      </w:smartTag>
      <w:r w:rsidRPr="005B1656">
        <w:rPr>
          <w:rFonts w:ascii="Arial" w:eastAsia="Times New Roman" w:hAnsi="Arial" w:cs="Arial"/>
          <w:sz w:val="20"/>
          <w:szCs w:val="20"/>
          <w:lang w:eastAsia="lv-LV"/>
        </w:rPr>
        <w:t xml:space="preserve"> sākas solīšanas process.</w:t>
      </w:r>
    </w:p>
    <w:p w:rsidR="00FF4D1C" w:rsidRPr="005B1656" w:rsidP="00FF4D1C" w14:paraId="65E6A1F0" w14:textId="77777777">
      <w:pPr>
        <w:numPr>
          <w:ilvl w:val="1"/>
          <w:numId w:val="8"/>
        </w:numPr>
        <w:spacing w:after="0" w:line="240" w:lineRule="auto"/>
        <w:ind w:left="567" w:hanging="567"/>
        <w:jc w:val="both"/>
        <w:rPr>
          <w:rFonts w:ascii="Arial" w:eastAsia="Times New Roman" w:hAnsi="Arial" w:cs="Arial"/>
          <w:sz w:val="20"/>
          <w:szCs w:val="20"/>
          <w:lang w:eastAsia="lv-LV"/>
        </w:rPr>
      </w:pPr>
      <w:r w:rsidRPr="005B1656">
        <w:rPr>
          <w:rFonts w:ascii="Arial" w:eastAsia="Times New Roman" w:hAnsi="Arial" w:cs="Arial"/>
          <w:sz w:val="20"/>
          <w:szCs w:val="20"/>
          <w:lang w:eastAsia="lv-LV"/>
        </w:rPr>
        <w:t>Komisijas priekšsēdētājs nosauc izsolāmā nekustamā īpašuma sākotnējo cenu un jautā: “Kas sola vairāk?”</w:t>
      </w:r>
    </w:p>
    <w:p w:rsidR="00FF4D1C" w:rsidRPr="005B1656" w:rsidP="00FF4D1C" w14:paraId="5BDF7091" w14:textId="77777777">
      <w:pPr>
        <w:numPr>
          <w:ilvl w:val="1"/>
          <w:numId w:val="8"/>
        </w:numPr>
        <w:spacing w:after="0" w:line="240" w:lineRule="auto"/>
        <w:ind w:left="567" w:hanging="567"/>
        <w:jc w:val="both"/>
        <w:rPr>
          <w:rFonts w:ascii="Arial" w:eastAsia="Times New Roman" w:hAnsi="Arial" w:cs="Arial"/>
          <w:sz w:val="20"/>
          <w:szCs w:val="20"/>
          <w:lang w:eastAsia="lv-LV"/>
        </w:rPr>
      </w:pPr>
      <w:r w:rsidRPr="005B1656">
        <w:rPr>
          <w:rFonts w:ascii="Arial" w:eastAsia="Times New Roman" w:hAnsi="Arial" w:cs="Arial"/>
          <w:sz w:val="20"/>
          <w:szCs w:val="20"/>
          <w:lang w:eastAsia="lv-LV"/>
        </w:rPr>
        <w:t>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ierakstīta protokolā.</w:t>
      </w:r>
    </w:p>
    <w:p w:rsidR="00FF4D1C" w:rsidRPr="005B1656" w:rsidP="00FF4D1C" w14:paraId="25EE5899" w14:textId="77777777">
      <w:pPr>
        <w:numPr>
          <w:ilvl w:val="1"/>
          <w:numId w:val="8"/>
        </w:numPr>
        <w:spacing w:after="0" w:line="240" w:lineRule="auto"/>
        <w:ind w:left="567" w:hanging="567"/>
        <w:jc w:val="both"/>
        <w:rPr>
          <w:rFonts w:ascii="Arial" w:eastAsia="Times New Roman" w:hAnsi="Arial" w:cs="Arial"/>
          <w:sz w:val="20"/>
          <w:szCs w:val="20"/>
          <w:lang w:eastAsia="lv-LV"/>
        </w:rPr>
      </w:pPr>
      <w:r w:rsidRPr="005B1656">
        <w:rPr>
          <w:rFonts w:ascii="Arial" w:eastAsia="Times New Roman" w:hAnsi="Arial" w:cs="Arial"/>
          <w:sz w:val="20"/>
          <w:szCs w:val="20"/>
          <w:lang w:eastAsia="lv-LV"/>
        </w:rPr>
        <w:t xml:space="preserve">Procesa gaitā, atsakoties no turpmākās solīšanas, katrs nekustamā īpašuma izsoles dalībnieks apstiprina ar parakstu izsoles </w:t>
      </w:r>
      <w:smartTag w:uri="schemas-tilde-lv/tildestengine" w:element="veidnes">
        <w:smartTagPr>
          <w:attr w:name="baseform" w:val="protokol|s"/>
          <w:attr w:name="id" w:val="-1"/>
          <w:attr w:name="text" w:val="protokolā"/>
        </w:smartTagPr>
        <w:r w:rsidRPr="005B1656">
          <w:rPr>
            <w:rFonts w:ascii="Arial" w:eastAsia="Times New Roman" w:hAnsi="Arial" w:cs="Arial"/>
            <w:sz w:val="20"/>
            <w:szCs w:val="20"/>
            <w:lang w:eastAsia="lv-LV"/>
          </w:rPr>
          <w:t>protokolā</w:t>
        </w:r>
      </w:smartTag>
      <w:r w:rsidRPr="005B1656">
        <w:rPr>
          <w:rFonts w:ascii="Arial" w:eastAsia="Times New Roman" w:hAnsi="Arial" w:cs="Arial"/>
          <w:sz w:val="20"/>
          <w:szCs w:val="20"/>
          <w:lang w:eastAsia="lv-LV"/>
        </w:rPr>
        <w:t xml:space="preserve"> savu pēdējo nosolīto cenu.</w:t>
      </w:r>
    </w:p>
    <w:p w:rsidR="00FF4D1C" w:rsidRPr="005B1656" w:rsidP="00FF4D1C" w14:paraId="43C9AAF7" w14:textId="77777777">
      <w:pPr>
        <w:numPr>
          <w:ilvl w:val="1"/>
          <w:numId w:val="8"/>
        </w:numPr>
        <w:spacing w:after="0" w:line="240" w:lineRule="auto"/>
        <w:ind w:left="567" w:hanging="567"/>
        <w:jc w:val="both"/>
        <w:rPr>
          <w:rFonts w:ascii="Arial" w:eastAsia="Times New Roman" w:hAnsi="Arial" w:cs="Arial"/>
          <w:sz w:val="20"/>
          <w:szCs w:val="20"/>
          <w:lang w:eastAsia="lv-LV"/>
        </w:rPr>
      </w:pPr>
      <w:r w:rsidRPr="005B1656">
        <w:rPr>
          <w:rFonts w:ascii="Arial" w:eastAsia="Times New Roman" w:hAnsi="Arial" w:cs="Arial"/>
          <w:sz w:val="20"/>
          <w:szCs w:val="20"/>
          <w:lang w:eastAsia="lv-LV"/>
        </w:rPr>
        <w:t xml:space="preserve">Dalībnieks, kas piedāvājis visaugstāko cenu, pēc nosolīšanas nekavējoties uzrāda izsoles komisijai savu reģistrācijas apliecību un ar savu parakstu </w:t>
      </w:r>
      <w:smartTag w:uri="schemas-tilde-lv/tildestengine" w:element="veidnes">
        <w:smartTagPr>
          <w:attr w:name="baseform" w:val="protokol|s"/>
          <w:attr w:name="id" w:val="-1"/>
          <w:attr w:name="text" w:val="protokolā"/>
        </w:smartTagPr>
        <w:r w:rsidRPr="005B1656">
          <w:rPr>
            <w:rFonts w:ascii="Arial" w:eastAsia="Times New Roman" w:hAnsi="Arial" w:cs="Arial"/>
            <w:sz w:val="20"/>
            <w:szCs w:val="20"/>
            <w:lang w:eastAsia="lv-LV"/>
          </w:rPr>
          <w:t>protokolā</w:t>
        </w:r>
      </w:smartTag>
      <w:r w:rsidRPr="005B1656">
        <w:rPr>
          <w:rFonts w:ascii="Arial" w:eastAsia="Times New Roman" w:hAnsi="Arial" w:cs="Arial"/>
          <w:sz w:val="20"/>
          <w:szCs w:val="20"/>
          <w:lang w:eastAsia="lv-LV"/>
        </w:rPr>
        <w:t xml:space="preserve"> apliecina tajā norādītās cenas atbilstību nosolītajai cenai.</w:t>
      </w:r>
    </w:p>
    <w:p w:rsidR="00FF4D1C" w:rsidRPr="005B1656" w:rsidP="00FF4D1C" w14:paraId="2AB0A737" w14:textId="77777777">
      <w:pPr>
        <w:numPr>
          <w:ilvl w:val="1"/>
          <w:numId w:val="8"/>
        </w:numPr>
        <w:spacing w:after="0" w:line="240" w:lineRule="auto"/>
        <w:ind w:left="567" w:hanging="567"/>
        <w:jc w:val="both"/>
        <w:rPr>
          <w:rFonts w:ascii="Arial" w:eastAsia="Times New Roman" w:hAnsi="Arial" w:cs="Arial"/>
          <w:sz w:val="20"/>
          <w:szCs w:val="20"/>
          <w:lang w:eastAsia="lv-LV"/>
        </w:rPr>
      </w:pPr>
      <w:r w:rsidRPr="005B1656">
        <w:rPr>
          <w:rFonts w:ascii="Arial" w:eastAsia="Times New Roman" w:hAnsi="Arial" w:cs="Arial"/>
          <w:sz w:val="20"/>
          <w:szCs w:val="20"/>
          <w:lang w:eastAsia="lv-LV"/>
        </w:rPr>
        <w:t xml:space="preserve">Izsoles dalībnieks, kurš nekustamo īpašumu nosolījis, bet nevar komisijai uzrādīt reģistrācijas apliecību un neparakstās </w:t>
      </w:r>
      <w:smartTag w:uri="schemas-tilde-lv/tildestengine" w:element="veidnes">
        <w:smartTagPr>
          <w:attr w:name="baseform" w:val="protokol|s"/>
          <w:attr w:name="id" w:val="-1"/>
          <w:attr w:name="text" w:val="protokolā"/>
        </w:smartTagPr>
        <w:r w:rsidRPr="005B1656">
          <w:rPr>
            <w:rFonts w:ascii="Arial" w:eastAsia="Times New Roman" w:hAnsi="Arial" w:cs="Arial"/>
            <w:sz w:val="20"/>
            <w:szCs w:val="20"/>
            <w:lang w:eastAsia="lv-LV"/>
          </w:rPr>
          <w:t>protokolā</w:t>
        </w:r>
      </w:smartTag>
      <w:r w:rsidRPr="005B1656">
        <w:rPr>
          <w:rFonts w:ascii="Arial" w:eastAsia="Times New Roman" w:hAnsi="Arial" w:cs="Arial"/>
          <w:sz w:val="20"/>
          <w:szCs w:val="20"/>
          <w:lang w:eastAsia="lv-LV"/>
        </w:rPr>
        <w:t xml:space="preserve">, tādējādi ir atteicies no nosolītā nekustamā īpašuma. Pēc komisijas </w:t>
      </w:r>
      <w:smartTag w:uri="schemas-tilde-lv/tildestengine" w:element="veidnes">
        <w:smartTagPr>
          <w:attr w:name="baseform" w:val="lēmum|s"/>
          <w:attr w:name="id" w:val="-1"/>
          <w:attr w:name="text" w:val="Lēmuma"/>
        </w:smartTagPr>
        <w:r w:rsidRPr="005B1656">
          <w:rPr>
            <w:rFonts w:ascii="Arial" w:eastAsia="Times New Roman" w:hAnsi="Arial" w:cs="Arial"/>
            <w:sz w:val="20"/>
            <w:szCs w:val="20"/>
            <w:lang w:eastAsia="lv-LV"/>
          </w:rPr>
          <w:t>lēmuma</w:t>
        </w:r>
      </w:smartTag>
      <w:r w:rsidRPr="005B1656">
        <w:rPr>
          <w:rFonts w:ascii="Arial" w:eastAsia="Times New Roman" w:hAnsi="Arial" w:cs="Arial"/>
          <w:sz w:val="20"/>
          <w:szCs w:val="20"/>
          <w:lang w:eastAsia="lv-LV"/>
        </w:rPr>
        <w:t xml:space="preserve"> viņš tiek svītrots no dalībnieku saraksta un viņam netiek atmaksāta nodrošinājuma nauda. Ja pēc tam izsolē ir palikuši vismaz divi dalībnieki, tiek izdarīts attiecīgs ieraksts </w:t>
      </w:r>
      <w:smartTag w:uri="schemas-tilde-lv/tildestengine" w:element="veidnes">
        <w:smartTagPr>
          <w:attr w:name="baseform" w:val="protokol|s"/>
          <w:attr w:name="id" w:val="-1"/>
          <w:attr w:name="text" w:val="protokolā"/>
        </w:smartTagPr>
        <w:r w:rsidRPr="005B1656">
          <w:rPr>
            <w:rFonts w:ascii="Arial" w:eastAsia="Times New Roman" w:hAnsi="Arial" w:cs="Arial"/>
            <w:sz w:val="20"/>
            <w:szCs w:val="20"/>
            <w:lang w:eastAsia="lv-LV"/>
          </w:rPr>
          <w:t>protokolā</w:t>
        </w:r>
      </w:smartTag>
      <w:r w:rsidRPr="005B1656">
        <w:rPr>
          <w:rFonts w:ascii="Arial" w:eastAsia="Times New Roman" w:hAnsi="Arial" w:cs="Arial"/>
          <w:sz w:val="20"/>
          <w:szCs w:val="20"/>
          <w:lang w:eastAsia="lv-LV"/>
        </w:rPr>
        <w:t>, un izsole nekavējoties tiek atkārtota. Ja palicis tikai viens dalībnieks, komisija rīkojas atbilstoši šo noteikumu 5.2.punktam.</w:t>
      </w:r>
    </w:p>
    <w:p w:rsidR="00FF4D1C" w:rsidRPr="005B1656" w:rsidP="00FF4D1C" w14:paraId="560BA885" w14:textId="77777777">
      <w:pPr>
        <w:numPr>
          <w:ilvl w:val="1"/>
          <w:numId w:val="8"/>
        </w:numPr>
        <w:spacing w:after="0" w:line="240" w:lineRule="auto"/>
        <w:ind w:left="567" w:hanging="567"/>
        <w:jc w:val="both"/>
        <w:rPr>
          <w:rFonts w:ascii="Arial" w:eastAsia="Times New Roman" w:hAnsi="Arial" w:cs="Arial"/>
          <w:sz w:val="20"/>
          <w:szCs w:val="20"/>
          <w:lang w:eastAsia="lv-LV"/>
        </w:rPr>
      </w:pPr>
      <w:r w:rsidRPr="005B1656">
        <w:rPr>
          <w:rFonts w:ascii="Arial" w:eastAsia="Times New Roman" w:hAnsi="Arial" w:cs="Arial"/>
          <w:sz w:val="20"/>
          <w:szCs w:val="20"/>
          <w:lang w:eastAsia="lv-LV"/>
        </w:rPr>
        <w:t xml:space="preserve">Pēc </w:t>
      </w:r>
      <w:smartTag w:uri="schemas-tilde-lv/tildestengine" w:element="veidnes">
        <w:smartTagPr>
          <w:attr w:name="baseform" w:val="protokol|s"/>
          <w:attr w:name="id" w:val="-1"/>
          <w:attr w:name="text" w:val="protokola"/>
        </w:smartTagPr>
        <w:r w:rsidRPr="005B1656">
          <w:rPr>
            <w:rFonts w:ascii="Arial" w:eastAsia="Times New Roman" w:hAnsi="Arial" w:cs="Arial"/>
            <w:sz w:val="20"/>
            <w:szCs w:val="20"/>
            <w:lang w:eastAsia="lv-LV"/>
          </w:rPr>
          <w:t>protokola</w:t>
        </w:r>
      </w:smartTag>
      <w:r w:rsidRPr="005B1656">
        <w:rPr>
          <w:rFonts w:ascii="Arial" w:eastAsia="Times New Roman" w:hAnsi="Arial" w:cs="Arial"/>
          <w:sz w:val="20"/>
          <w:szCs w:val="20"/>
          <w:lang w:eastAsia="lv-LV"/>
        </w:rPr>
        <w:t xml:space="preserve"> parakstīšanas dalībnieks, kas nosolījis nekustamo īpašumu, saņem </w:t>
      </w:r>
      <w:smartTag w:uri="schemas-tilde-lv/tildestengine" w:element="veidnes">
        <w:smartTagPr>
          <w:attr w:name="baseform" w:val="izziņ|a"/>
          <w:attr w:name="id" w:val="-1"/>
          <w:attr w:name="text" w:val="izziņu"/>
        </w:smartTagPr>
        <w:r w:rsidRPr="005B1656">
          <w:rPr>
            <w:rFonts w:ascii="Arial" w:eastAsia="Times New Roman" w:hAnsi="Arial" w:cs="Arial"/>
            <w:sz w:val="20"/>
            <w:szCs w:val="20"/>
            <w:lang w:eastAsia="lv-LV"/>
          </w:rPr>
          <w:t>izziņu</w:t>
        </w:r>
      </w:smartTag>
      <w:r w:rsidRPr="005B1656">
        <w:rPr>
          <w:rFonts w:ascii="Arial" w:eastAsia="Times New Roman" w:hAnsi="Arial" w:cs="Arial"/>
          <w:sz w:val="20"/>
          <w:szCs w:val="20"/>
          <w:lang w:eastAsia="lv-LV"/>
        </w:rPr>
        <w:t xml:space="preserve"> par izsolē iegūto nekustamo īpašumu. </w:t>
      </w:r>
      <w:smartTag w:uri="schemas-tilde-lv/tildestengine" w:element="veidnes">
        <w:smartTagPr>
          <w:attr w:name="baseform" w:val="izziņ|a"/>
          <w:attr w:name="id" w:val="-1"/>
          <w:attr w:name="text" w:val="Izziņā"/>
        </w:smartTagPr>
        <w:r w:rsidRPr="005B1656">
          <w:rPr>
            <w:rFonts w:ascii="Arial" w:eastAsia="Times New Roman" w:hAnsi="Arial" w:cs="Arial"/>
            <w:sz w:val="20"/>
            <w:szCs w:val="20"/>
            <w:lang w:eastAsia="lv-LV"/>
          </w:rPr>
          <w:t>Izziņā</w:t>
        </w:r>
      </w:smartTag>
      <w:r w:rsidRPr="005B1656">
        <w:rPr>
          <w:rFonts w:ascii="Arial" w:eastAsia="Times New Roman" w:hAnsi="Arial" w:cs="Arial"/>
          <w:sz w:val="20"/>
          <w:szCs w:val="20"/>
          <w:lang w:eastAsia="lv-LV"/>
        </w:rPr>
        <w:t xml:space="preserve"> norādīta nosolītā nekustamā īpašuma cena un samaksas kārtība (Pielikums Nr.5).</w:t>
      </w:r>
    </w:p>
    <w:p w:rsidR="00FF4D1C" w:rsidRPr="005B1656" w:rsidP="00FF4D1C" w14:paraId="184CD15B" w14:textId="77777777">
      <w:pPr>
        <w:numPr>
          <w:ilvl w:val="1"/>
          <w:numId w:val="8"/>
        </w:numPr>
        <w:spacing w:after="0" w:line="240" w:lineRule="auto"/>
        <w:ind w:left="567" w:hanging="567"/>
        <w:jc w:val="both"/>
        <w:rPr>
          <w:rFonts w:ascii="Arial" w:eastAsia="Times New Roman" w:hAnsi="Arial" w:cs="Arial"/>
          <w:sz w:val="20"/>
          <w:szCs w:val="20"/>
          <w:lang w:eastAsia="lv-LV"/>
        </w:rPr>
      </w:pPr>
      <w:r w:rsidRPr="005B1656">
        <w:rPr>
          <w:rFonts w:ascii="Arial" w:eastAsia="Times New Roman" w:hAnsi="Arial" w:cs="Arial"/>
          <w:sz w:val="20"/>
          <w:szCs w:val="20"/>
          <w:lang w:eastAsia="lv-LV"/>
        </w:rPr>
        <w:t xml:space="preserve"> Izsoles dalībniekiem, kuri nav nosolījuši nekustamo īpašumu, atmaksā nodrošinājuma naudu 30 (trīsdesmit) dienu laikā. </w:t>
      </w:r>
    </w:p>
    <w:p w:rsidR="00FF4D1C" w:rsidRPr="005B1656" w:rsidP="00FF4D1C" w14:paraId="56085E22" w14:textId="77777777">
      <w:pPr>
        <w:suppressAutoHyphens/>
        <w:spacing w:before="120" w:after="0" w:line="240" w:lineRule="auto"/>
        <w:jc w:val="center"/>
        <w:rPr>
          <w:rFonts w:ascii="Arial" w:eastAsia="Times New Roman" w:hAnsi="Arial" w:cs="Arial"/>
          <w:sz w:val="20"/>
          <w:szCs w:val="20"/>
          <w:lang w:eastAsia="lo-LA" w:bidi="lo-LA"/>
        </w:rPr>
      </w:pPr>
      <w:r w:rsidRPr="005B1656">
        <w:rPr>
          <w:rFonts w:ascii="Arial" w:eastAsia="Times New Roman" w:hAnsi="Arial" w:cs="Arial"/>
          <w:b/>
          <w:sz w:val="20"/>
          <w:szCs w:val="20"/>
          <w:lang w:eastAsia="ar-SA"/>
        </w:rPr>
        <w:t>6. Izsoles rezultātu apstiprināšana un pirkuma līguma slēgšana</w:t>
      </w:r>
    </w:p>
    <w:p w:rsidR="00FF4D1C" w:rsidRPr="005B1656" w:rsidP="00FF4D1C" w14:paraId="1A102289" w14:textId="77777777">
      <w:pPr>
        <w:spacing w:after="0" w:line="240" w:lineRule="auto"/>
        <w:ind w:left="567" w:hanging="567"/>
        <w:jc w:val="both"/>
        <w:rPr>
          <w:rFonts w:ascii="Arial" w:eastAsia="Times New Roman" w:hAnsi="Arial" w:cs="Arial"/>
          <w:sz w:val="20"/>
          <w:szCs w:val="20"/>
          <w:lang w:eastAsia="lv-LV"/>
        </w:rPr>
      </w:pPr>
      <w:r w:rsidRPr="005B1656">
        <w:rPr>
          <w:rFonts w:ascii="Arial" w:eastAsia="Times New Roman" w:hAnsi="Arial" w:cs="Arial"/>
          <w:sz w:val="20"/>
          <w:szCs w:val="24"/>
          <w:lang w:eastAsia="lo-LA" w:bidi="lo-LA"/>
        </w:rPr>
        <w:t>6.1.   Izsoles rezultātus apstiprina ar Valkas novada pašvaldības domes sēdes lēmumu, ne vēlāk kā 30 dienu laikā pēc 7.1.punktā noteikto maksājumu saņemšanas</w:t>
      </w:r>
      <w:r w:rsidRPr="005B1656">
        <w:rPr>
          <w:rFonts w:ascii="Arial" w:eastAsia="Times New Roman" w:hAnsi="Arial" w:cs="Arial"/>
          <w:sz w:val="20"/>
          <w:szCs w:val="24"/>
          <w:lang w:eastAsia="lv-LV"/>
        </w:rPr>
        <w:t xml:space="preserve"> un piecu darbdienu laikā pēc izsoles rezultātu apstiprināšanas tos publicē vai nodrošina minētās informācijas publicēšanu pašvaldības mājaslapā internetā. </w:t>
      </w:r>
    </w:p>
    <w:p w:rsidR="00FF4D1C" w:rsidRPr="005B1656" w:rsidP="00FF4D1C" w14:paraId="78098F9F" w14:textId="77777777">
      <w:pPr>
        <w:suppressAutoHyphens/>
        <w:spacing w:after="0" w:line="240" w:lineRule="auto"/>
        <w:ind w:left="567" w:hanging="567"/>
        <w:jc w:val="both"/>
        <w:rPr>
          <w:rFonts w:ascii="Arial" w:eastAsia="Times New Roman" w:hAnsi="Arial" w:cs="Arial"/>
          <w:sz w:val="20"/>
          <w:szCs w:val="20"/>
          <w:lang w:eastAsia="lo-LA" w:bidi="lo-LA"/>
        </w:rPr>
      </w:pPr>
      <w:r w:rsidRPr="005B1656">
        <w:rPr>
          <w:rFonts w:ascii="Arial" w:eastAsia="Times New Roman" w:hAnsi="Arial" w:cs="Arial"/>
          <w:sz w:val="20"/>
          <w:szCs w:val="20"/>
          <w:lang w:eastAsia="lo-LA" w:bidi="lo-LA"/>
        </w:rPr>
        <w:t>6.2.   Pēc Izsoles rezultātu apstiprināšanas Valkas novada pašvaldība 10 darba dienu laikā uzaicina Izsoles uzvarētāju noslēgt Objekta pirkuma līgumu.</w:t>
      </w:r>
    </w:p>
    <w:p w:rsidR="00FF4D1C" w:rsidRPr="005B1656" w:rsidP="00FF4D1C" w14:paraId="21D7CD43" w14:textId="77777777">
      <w:pPr>
        <w:suppressAutoHyphens/>
        <w:spacing w:before="60" w:after="0" w:line="240" w:lineRule="auto"/>
        <w:ind w:left="567" w:hanging="567"/>
        <w:jc w:val="both"/>
        <w:rPr>
          <w:rFonts w:ascii="Arial" w:eastAsia="Times New Roman" w:hAnsi="Arial" w:cs="Arial"/>
          <w:sz w:val="20"/>
          <w:szCs w:val="20"/>
          <w:lang w:eastAsia="lo-LA" w:bidi="lo-LA"/>
        </w:rPr>
      </w:pPr>
      <w:r w:rsidRPr="005B1656">
        <w:rPr>
          <w:rFonts w:ascii="Arial" w:eastAsia="Times New Roman" w:hAnsi="Arial" w:cs="Arial"/>
          <w:sz w:val="20"/>
          <w:szCs w:val="20"/>
          <w:lang w:eastAsia="lo-LA" w:bidi="lo-LA"/>
        </w:rPr>
        <w:t>6.3.  Objekta pirkuma līgums Izsoles uzvarētajam jāparaksta 10 darba dienu laikā pēc Izsoles rezultātu apstiprināšanas Valkas novada pašvaldības domes sēdē.</w:t>
      </w:r>
    </w:p>
    <w:p w:rsidR="00FF4D1C" w:rsidRPr="005B1656" w:rsidP="00FF4D1C" w14:paraId="6EEA389C" w14:textId="77777777">
      <w:pPr>
        <w:suppressAutoHyphens/>
        <w:spacing w:before="60" w:after="0" w:line="240" w:lineRule="auto"/>
        <w:ind w:left="567" w:hanging="567"/>
        <w:jc w:val="both"/>
        <w:rPr>
          <w:rFonts w:ascii="Arial" w:eastAsia="Times New Roman" w:hAnsi="Arial" w:cs="Arial"/>
          <w:sz w:val="20"/>
          <w:szCs w:val="20"/>
          <w:lang w:eastAsia="lo-LA" w:bidi="lo-LA"/>
        </w:rPr>
      </w:pPr>
      <w:r w:rsidRPr="005B1656">
        <w:rPr>
          <w:rFonts w:ascii="Arial" w:eastAsia="Times New Roman" w:hAnsi="Arial" w:cs="Arial"/>
          <w:sz w:val="20"/>
          <w:szCs w:val="20"/>
          <w:lang w:eastAsia="lo-LA" w:bidi="lo-LA"/>
        </w:rPr>
        <w:t xml:space="preserve">6.4.   Ja izsoles uzvarētājs šo noteikumu 7.1.punktā noteiktajā apmērā un termiņā nav samaksājis nosolīto cenu, uzskatāms, ka Izsoles uzvarētājs ir atteicies pirkt Objektu, un tas nozīmē, ka tiesības nopirkt </w:t>
      </w:r>
      <w:r w:rsidRPr="005B1656">
        <w:rPr>
          <w:rFonts w:ascii="Arial" w:eastAsia="Times New Roman" w:hAnsi="Arial" w:cs="Arial"/>
          <w:sz w:val="20"/>
          <w:szCs w:val="20"/>
          <w:lang w:eastAsia="lo-LA" w:bidi="lo-LA"/>
        </w:rPr>
        <w:t>nekustamo īpašumu par paša nosolīto augstāko cenu pāriet nākamajam augstākās cenas nosolītājam. Tādā gadījumā pirmajam Izsoles uzvarētājam drošības nauda nav atgriežama.</w:t>
      </w:r>
    </w:p>
    <w:p w:rsidR="00FF4D1C" w:rsidRPr="005B1656" w:rsidP="00FF4D1C" w14:paraId="2A8ABE7F" w14:textId="77777777">
      <w:pPr>
        <w:suppressAutoHyphens/>
        <w:spacing w:before="60" w:after="0" w:line="240" w:lineRule="auto"/>
        <w:ind w:left="567" w:hanging="567"/>
        <w:jc w:val="both"/>
        <w:rPr>
          <w:rFonts w:ascii="Arial" w:eastAsia="Times New Roman" w:hAnsi="Arial" w:cs="Arial"/>
          <w:sz w:val="20"/>
          <w:szCs w:val="20"/>
          <w:lang w:eastAsia="lo-LA" w:bidi="lo-LA"/>
        </w:rPr>
      </w:pPr>
      <w:r w:rsidRPr="005B1656">
        <w:rPr>
          <w:rFonts w:ascii="Arial" w:eastAsia="Times New Roman" w:hAnsi="Arial" w:cs="Arial"/>
          <w:sz w:val="20"/>
          <w:szCs w:val="20"/>
          <w:lang w:eastAsia="lo-LA" w:bidi="lo-LA"/>
        </w:rPr>
        <w:t xml:space="preserve">6.5. </w:t>
      </w:r>
      <w:r w:rsidRPr="005B1656">
        <w:rPr>
          <w:rFonts w:ascii="Arial" w:eastAsia="Times New Roman" w:hAnsi="Arial" w:cs="Arial"/>
          <w:sz w:val="20"/>
          <w:szCs w:val="20"/>
          <w:lang w:eastAsia="lo-LA" w:bidi="lo-LA"/>
        </w:rPr>
        <w:tab/>
        <w:t>Pircējam, kurš nosolījis nākamo augstāko cenu, ir tiesības divu nedēļu laikā no paziņojuma saņemšanas dienas paziņot izsoles rīkotājam par nekustamā īpašuma pirkšanu, norādot, ka Objektu pērk ar tūlītēju samaksu vai uz nomaksu.</w:t>
      </w:r>
    </w:p>
    <w:p w:rsidR="00FF4D1C" w:rsidRPr="005B1656" w:rsidP="00FF4D1C" w14:paraId="27BAD180" w14:textId="77777777">
      <w:pPr>
        <w:suppressAutoHyphens/>
        <w:spacing w:before="60" w:after="0" w:line="240" w:lineRule="auto"/>
        <w:ind w:left="567" w:hanging="567"/>
        <w:jc w:val="both"/>
        <w:rPr>
          <w:rFonts w:ascii="Arial" w:eastAsia="Times New Roman" w:hAnsi="Arial" w:cs="Arial"/>
          <w:sz w:val="20"/>
          <w:szCs w:val="20"/>
          <w:lang w:eastAsia="lo-LA" w:bidi="lo-LA"/>
        </w:rPr>
      </w:pPr>
      <w:r w:rsidRPr="005B1656">
        <w:rPr>
          <w:rFonts w:ascii="Arial" w:eastAsia="Times New Roman" w:hAnsi="Arial" w:cs="Arial"/>
          <w:sz w:val="20"/>
          <w:szCs w:val="20"/>
          <w:lang w:eastAsia="lo-LA" w:bidi="lo-LA"/>
        </w:rPr>
        <w:t xml:space="preserve">6.6. </w:t>
      </w:r>
      <w:r w:rsidRPr="005B1656">
        <w:rPr>
          <w:rFonts w:ascii="Arial" w:eastAsia="Times New Roman" w:hAnsi="Arial" w:cs="Arial"/>
          <w:sz w:val="20"/>
          <w:szCs w:val="20"/>
          <w:lang w:eastAsia="lo-LA" w:bidi="lo-LA"/>
        </w:rPr>
        <w:tab/>
        <w:t>Ja Dalībnieks, kurš nosolījis nākamo augstāko cenu, noteiktajā termiņā paziņo par Objekta pirkšanu un ir veicis 7.1.punktā noteikto pirkuma maksājumu, Valkas novada dome atzīst par izsoles uzvarētāju jauno izsoles uzvarētāju un uzaicina viņu noslēgt Objekta pirkuma līgumu.</w:t>
      </w:r>
    </w:p>
    <w:p w:rsidR="00FF4D1C" w:rsidRPr="005B1656" w:rsidP="00FF4D1C" w14:paraId="4503DA4A" w14:textId="77777777">
      <w:pPr>
        <w:suppressAutoHyphens/>
        <w:spacing w:before="60" w:after="0" w:line="240" w:lineRule="auto"/>
        <w:ind w:left="567" w:hanging="567"/>
        <w:jc w:val="both"/>
        <w:rPr>
          <w:rFonts w:ascii="Arial" w:eastAsia="Times New Roman" w:hAnsi="Arial" w:cs="Arial"/>
          <w:sz w:val="20"/>
          <w:szCs w:val="20"/>
          <w:lang w:eastAsia="lo-LA" w:bidi="lo-LA"/>
        </w:rPr>
      </w:pPr>
      <w:r w:rsidRPr="005B1656">
        <w:rPr>
          <w:rFonts w:ascii="Arial" w:eastAsia="Times New Roman" w:hAnsi="Arial" w:cs="Arial"/>
          <w:sz w:val="20"/>
          <w:szCs w:val="20"/>
          <w:lang w:eastAsia="lo-LA" w:bidi="lo-LA"/>
        </w:rPr>
        <w:t xml:space="preserve">6.7. </w:t>
      </w:r>
      <w:r w:rsidRPr="005B1656">
        <w:rPr>
          <w:rFonts w:ascii="Arial" w:eastAsia="Times New Roman" w:hAnsi="Arial" w:cs="Arial"/>
          <w:sz w:val="20"/>
          <w:szCs w:val="20"/>
          <w:lang w:eastAsia="lo-LA" w:bidi="lo-LA"/>
        </w:rPr>
        <w:tab/>
        <w:t>Objekta pirkuma līgums Jaunajam izsoles uzvarētājam jāparaksta Noteikumu 6.3.punktā noteiktajā termiņā.</w:t>
      </w:r>
    </w:p>
    <w:p w:rsidR="00FF4D1C" w:rsidRPr="005B1656" w:rsidP="00FF4D1C" w14:paraId="3FDA2AF7" w14:textId="77777777">
      <w:pPr>
        <w:suppressAutoHyphens/>
        <w:spacing w:before="60" w:after="0" w:line="240" w:lineRule="auto"/>
        <w:ind w:left="567" w:hanging="567"/>
        <w:jc w:val="both"/>
        <w:rPr>
          <w:rFonts w:ascii="Arial" w:eastAsia="Times New Roman" w:hAnsi="Arial" w:cs="Arial"/>
          <w:sz w:val="20"/>
          <w:szCs w:val="20"/>
          <w:lang w:eastAsia="lo-LA" w:bidi="lo-LA"/>
        </w:rPr>
      </w:pPr>
      <w:r w:rsidRPr="005B1656">
        <w:rPr>
          <w:rFonts w:ascii="Arial" w:eastAsia="Times New Roman" w:hAnsi="Arial" w:cs="Arial"/>
          <w:sz w:val="20"/>
          <w:szCs w:val="20"/>
          <w:lang w:eastAsia="lo-LA" w:bidi="lo-LA"/>
        </w:rPr>
        <w:t xml:space="preserve">6.8. </w:t>
      </w:r>
      <w:r w:rsidRPr="005B1656">
        <w:rPr>
          <w:rFonts w:ascii="Arial" w:eastAsia="Times New Roman" w:hAnsi="Arial" w:cs="Arial"/>
          <w:sz w:val="20"/>
          <w:szCs w:val="20"/>
          <w:lang w:eastAsia="lo-LA" w:bidi="lo-LA"/>
        </w:rPr>
        <w:tab/>
        <w:t xml:space="preserve">Gadījumā, ja arī pārsolītais izsoles dalībnieks neizmanto viņam 6.6.punktā piešķirtās tiesības, izsole atzīstama par nenotikušu. </w:t>
      </w:r>
    </w:p>
    <w:p w:rsidR="00FF4D1C" w:rsidRPr="005B1656" w:rsidP="00FF4D1C" w14:paraId="2FAF16A8" w14:textId="77777777">
      <w:pPr>
        <w:suppressAutoHyphens/>
        <w:spacing w:before="60" w:after="0" w:line="240" w:lineRule="auto"/>
        <w:ind w:left="567" w:hanging="567"/>
        <w:jc w:val="both"/>
        <w:rPr>
          <w:rFonts w:ascii="Arial" w:eastAsia="Times New Roman" w:hAnsi="Arial" w:cs="Arial"/>
          <w:sz w:val="20"/>
          <w:szCs w:val="20"/>
          <w:lang w:eastAsia="lo-LA" w:bidi="lo-LA"/>
        </w:rPr>
      </w:pPr>
      <w:r w:rsidRPr="005B1656">
        <w:rPr>
          <w:rFonts w:ascii="Arial" w:eastAsia="Times New Roman" w:hAnsi="Arial" w:cs="Arial"/>
          <w:sz w:val="20"/>
          <w:szCs w:val="20"/>
          <w:lang w:eastAsia="lo-LA" w:bidi="lo-LA"/>
        </w:rPr>
        <w:t xml:space="preserve">6.9.  </w:t>
      </w:r>
      <w:r w:rsidRPr="005B1656">
        <w:rPr>
          <w:rFonts w:ascii="Arial" w:eastAsia="Times New Roman" w:hAnsi="Arial" w:cs="Arial"/>
          <w:sz w:val="20"/>
          <w:szCs w:val="20"/>
          <w:lang w:eastAsia="lo-LA" w:bidi="lo-LA"/>
        </w:rPr>
        <w:tab/>
        <w:t>Izsoles dalībnieki, kuri nav uzvarējuši izsolē vai skaitās neieradušies uz izsoli, saņem atpakaļ iemaksāto nodrošinājumu viena mēneša laikā. Lai saņemtu nodrošinājumu, izsoles dalībnieki iesniedz izsoles rīkotājam iesniegumu ar norādi par bankas norēķinu kontu, uz kuru nodrošinājums ir jāpārskaita.</w:t>
      </w:r>
    </w:p>
    <w:p w:rsidR="00FF4D1C" w:rsidRPr="005B1656" w:rsidP="00FF4D1C" w14:paraId="6B04E519" w14:textId="77777777">
      <w:pPr>
        <w:suppressAutoHyphens/>
        <w:spacing w:before="60" w:after="0" w:line="240" w:lineRule="auto"/>
        <w:ind w:left="567" w:hanging="567"/>
        <w:jc w:val="both"/>
        <w:rPr>
          <w:rFonts w:ascii="Arial" w:eastAsia="Times New Roman" w:hAnsi="Arial" w:cs="Arial"/>
          <w:sz w:val="20"/>
          <w:szCs w:val="20"/>
          <w:lang w:eastAsia="lo-LA" w:bidi="lo-LA"/>
        </w:rPr>
      </w:pPr>
      <w:r w:rsidRPr="005B1656">
        <w:rPr>
          <w:rFonts w:ascii="Arial" w:eastAsia="Times New Roman" w:hAnsi="Arial" w:cs="Arial"/>
          <w:sz w:val="20"/>
          <w:szCs w:val="20"/>
          <w:lang w:eastAsia="lo-LA" w:bidi="lo-LA"/>
        </w:rPr>
        <w:t xml:space="preserve">6.10. </w:t>
      </w:r>
      <w:r w:rsidRPr="005B1656">
        <w:rPr>
          <w:rFonts w:ascii="Arial" w:eastAsia="Times New Roman" w:hAnsi="Arial" w:cs="Arial"/>
          <w:sz w:val="20"/>
          <w:szCs w:val="20"/>
          <w:lang w:eastAsia="lo-LA" w:bidi="lo-LA"/>
        </w:rPr>
        <w:tab/>
        <w:t>Izsoles dalībnieki samaksāto reģistrācijas maksu atpakaļ nesaņem.</w:t>
      </w:r>
    </w:p>
    <w:p w:rsidR="00FF4D1C" w:rsidRPr="005B1656" w:rsidP="00FF4D1C" w14:paraId="35D5E785" w14:textId="77777777">
      <w:pPr>
        <w:suppressAutoHyphens/>
        <w:spacing w:before="120" w:after="0" w:line="240" w:lineRule="auto"/>
        <w:jc w:val="center"/>
        <w:rPr>
          <w:rFonts w:ascii="Arial" w:eastAsia="Times New Roman" w:hAnsi="Arial" w:cs="Arial"/>
          <w:sz w:val="20"/>
          <w:szCs w:val="20"/>
          <w:lang w:eastAsia="ar-SA"/>
        </w:rPr>
      </w:pPr>
      <w:r w:rsidRPr="005B1656">
        <w:rPr>
          <w:rFonts w:ascii="Arial" w:eastAsia="Times New Roman" w:hAnsi="Arial" w:cs="Arial"/>
          <w:b/>
          <w:sz w:val="20"/>
          <w:szCs w:val="20"/>
          <w:lang w:eastAsia="ar-SA"/>
        </w:rPr>
        <w:t>7. Maksājumu veikšana</w:t>
      </w:r>
    </w:p>
    <w:p w:rsidR="00FF4D1C" w:rsidRPr="005B1656" w:rsidP="00FF4D1C" w14:paraId="6A1FA178" w14:textId="77777777">
      <w:pPr>
        <w:suppressAutoHyphens/>
        <w:spacing w:before="60" w:after="0" w:line="240" w:lineRule="auto"/>
        <w:ind w:left="567" w:hanging="567"/>
        <w:jc w:val="both"/>
        <w:rPr>
          <w:rFonts w:ascii="Arial" w:eastAsia="Times New Roman" w:hAnsi="Arial" w:cs="Arial"/>
          <w:sz w:val="20"/>
          <w:szCs w:val="20"/>
          <w:lang w:eastAsia="ar-SA"/>
        </w:rPr>
      </w:pPr>
      <w:r w:rsidRPr="005B1656">
        <w:rPr>
          <w:rFonts w:ascii="Arial" w:eastAsia="Times New Roman" w:hAnsi="Arial" w:cs="Arial"/>
          <w:sz w:val="20"/>
          <w:szCs w:val="20"/>
          <w:lang w:eastAsia="ar-SA"/>
        </w:rPr>
        <w:t xml:space="preserve">7.1. </w:t>
      </w:r>
      <w:r w:rsidRPr="005B1656">
        <w:rPr>
          <w:rFonts w:ascii="Arial" w:eastAsia="Times New Roman" w:hAnsi="Arial" w:cs="Arial"/>
          <w:sz w:val="20"/>
          <w:szCs w:val="20"/>
          <w:lang w:eastAsia="ar-SA"/>
        </w:rPr>
        <w:tab/>
        <w:t xml:space="preserve">Izsoles uzvarētājam (turpmāk – Pircējs) nosolītā augstākā cena vai Objekta nomaksas pirkuma gadījumā avanss, atrēķinot iemaksāto Objekta nodrošinājumu, jāsamaksā par nosolīto objektu viena mēneša laikā no izsoles dienas, bet Jaunajam izsoles uzvarētājam – divu nedēļu laikā no Paziņojuma saņemšanas dienas. </w:t>
      </w:r>
    </w:p>
    <w:p w:rsidR="00FF4D1C" w:rsidRPr="005B1656" w:rsidP="00FF4D1C" w14:paraId="5A8275B9" w14:textId="77777777">
      <w:pPr>
        <w:suppressAutoHyphens/>
        <w:spacing w:before="60" w:after="0" w:line="240" w:lineRule="auto"/>
        <w:ind w:left="1134" w:hanging="567"/>
        <w:jc w:val="both"/>
        <w:rPr>
          <w:rFonts w:ascii="Arial" w:eastAsia="Times New Roman" w:hAnsi="Arial" w:cs="Arial"/>
          <w:sz w:val="20"/>
          <w:szCs w:val="20"/>
        </w:rPr>
      </w:pPr>
      <w:r w:rsidRPr="005B1656">
        <w:rPr>
          <w:rFonts w:ascii="Arial" w:eastAsia="Times New Roman" w:hAnsi="Arial" w:cs="Arial"/>
          <w:sz w:val="20"/>
          <w:szCs w:val="20"/>
          <w:lang w:eastAsia="ar-SA"/>
        </w:rPr>
        <w:t xml:space="preserve">7.1.1. Objekta pirkuma ar tūlītēju samaksu gadījumā, maksa par Objektu jāpārskaita Valkas novada domes </w:t>
      </w:r>
      <w:r w:rsidRPr="005B1656">
        <w:rPr>
          <w:rFonts w:ascii="Arial" w:eastAsia="Times New Roman" w:hAnsi="Arial" w:cs="Arial"/>
          <w:sz w:val="20"/>
          <w:szCs w:val="20"/>
        </w:rPr>
        <w:t>reģ</w:t>
      </w:r>
      <w:r w:rsidRPr="005B1656">
        <w:rPr>
          <w:rFonts w:ascii="Arial" w:eastAsia="Times New Roman" w:hAnsi="Arial" w:cs="Arial"/>
          <w:sz w:val="20"/>
          <w:szCs w:val="20"/>
        </w:rPr>
        <w:t>. Nr. 90009114839, Norēķinu kontā LV16UNLA0050014283134, A/S”SEB BANKA”, kods UNLALV2X, kā iemaksas mērķi norādot: “</w:t>
      </w:r>
      <w:r w:rsidRPr="005B1656">
        <w:rPr>
          <w:rFonts w:ascii="Arial" w:eastAsia="Times New Roman" w:hAnsi="Arial" w:cs="Arial"/>
          <w:b/>
          <w:sz w:val="20"/>
          <w:szCs w:val="20"/>
        </w:rPr>
        <w:t>Nekustamā īpašuma “Zvaigžņu iela 4A”, Valka, Valkas novads, pirkuma maksa</w:t>
      </w:r>
      <w:r w:rsidRPr="005B1656">
        <w:rPr>
          <w:rFonts w:ascii="Arial" w:eastAsia="Times New Roman" w:hAnsi="Arial" w:cs="Arial"/>
          <w:sz w:val="20"/>
          <w:szCs w:val="20"/>
        </w:rPr>
        <w:t>”. Objekta nodrošinājums tiek ieskaitīts pirkuma maksā, ja persona iegūst tiesības pirkt objektu ar tūlītēju samaksu.</w:t>
      </w:r>
    </w:p>
    <w:p w:rsidR="00FF4D1C" w:rsidRPr="005B1656" w:rsidP="00FF4D1C" w14:paraId="59EB2115" w14:textId="77777777">
      <w:pPr>
        <w:suppressAutoHyphens/>
        <w:spacing w:before="60" w:after="0" w:line="240" w:lineRule="auto"/>
        <w:ind w:left="1134" w:hanging="567"/>
        <w:jc w:val="both"/>
        <w:rPr>
          <w:rFonts w:ascii="Arial" w:eastAsia="Times New Roman" w:hAnsi="Arial" w:cs="Arial"/>
          <w:sz w:val="20"/>
          <w:szCs w:val="20"/>
        </w:rPr>
      </w:pPr>
      <w:r w:rsidRPr="005B1656">
        <w:rPr>
          <w:rFonts w:ascii="Arial" w:eastAsia="Times New Roman" w:hAnsi="Arial" w:cs="Arial"/>
          <w:sz w:val="20"/>
          <w:szCs w:val="20"/>
        </w:rPr>
        <w:t xml:space="preserve">7.1.2. Objekta nomaksas pirkuma gadījumā avanss 10% apmērā no nosolītās augstākās cenas, jāpārskaita </w:t>
      </w:r>
      <w:r w:rsidRPr="005B1656">
        <w:rPr>
          <w:rFonts w:ascii="Arial" w:eastAsia="Times New Roman" w:hAnsi="Arial" w:cs="Arial"/>
          <w:sz w:val="20"/>
          <w:szCs w:val="20"/>
          <w:lang w:eastAsia="ar-SA"/>
        </w:rPr>
        <w:t xml:space="preserve">Valkas novada domes </w:t>
      </w:r>
      <w:r w:rsidRPr="005B1656">
        <w:rPr>
          <w:rFonts w:ascii="Arial" w:eastAsia="Times New Roman" w:hAnsi="Arial" w:cs="Arial"/>
          <w:sz w:val="20"/>
          <w:szCs w:val="20"/>
        </w:rPr>
        <w:t>reģ</w:t>
      </w:r>
      <w:r w:rsidRPr="005B1656">
        <w:rPr>
          <w:rFonts w:ascii="Arial" w:eastAsia="Times New Roman" w:hAnsi="Arial" w:cs="Arial"/>
          <w:sz w:val="20"/>
          <w:szCs w:val="20"/>
        </w:rPr>
        <w:t>. Nr. 90009114839, Norēķinu kontā LV16UNLA0050014283134, A/S”SEB BANKA”, kods UNLALV2X, kā iemaksas mērķi norādot: “</w:t>
      </w:r>
      <w:r w:rsidRPr="005B1656">
        <w:rPr>
          <w:rFonts w:ascii="Arial" w:eastAsia="Times New Roman" w:hAnsi="Arial" w:cs="Arial"/>
          <w:b/>
          <w:sz w:val="20"/>
          <w:szCs w:val="20"/>
        </w:rPr>
        <w:t>Nekustamā īpašuma “Zvaigžņu iela 4A”, Valka, Valkas novads, pirkuma maksas avanss</w:t>
      </w:r>
      <w:r w:rsidRPr="005B1656">
        <w:rPr>
          <w:rFonts w:ascii="Arial" w:eastAsia="Times New Roman" w:hAnsi="Arial" w:cs="Arial"/>
          <w:sz w:val="20"/>
          <w:szCs w:val="20"/>
        </w:rPr>
        <w:t>”. Objekta nodrošinājums tiek ieskaitīts pirkuma avansa maksājumā, ja persona iegūst tiesības pirkt objektu uz nomaksu.</w:t>
      </w:r>
    </w:p>
    <w:p w:rsidR="00FF4D1C" w:rsidRPr="005B1656" w:rsidP="00FF4D1C" w14:paraId="2C610B88" w14:textId="77777777">
      <w:pPr>
        <w:suppressAutoHyphens/>
        <w:spacing w:before="60" w:after="0" w:line="240" w:lineRule="auto"/>
        <w:ind w:left="567" w:hanging="567"/>
        <w:jc w:val="both"/>
        <w:rPr>
          <w:rFonts w:ascii="Arial" w:eastAsia="Times New Roman" w:hAnsi="Arial" w:cs="Arial"/>
          <w:sz w:val="20"/>
          <w:szCs w:val="20"/>
        </w:rPr>
      </w:pPr>
      <w:r w:rsidRPr="005B1656">
        <w:rPr>
          <w:rFonts w:ascii="Arial" w:eastAsia="Times New Roman" w:hAnsi="Arial" w:cs="Arial"/>
          <w:sz w:val="20"/>
          <w:szCs w:val="20"/>
        </w:rPr>
        <w:t xml:space="preserve">7.2. </w:t>
      </w:r>
      <w:r w:rsidRPr="005B1656">
        <w:rPr>
          <w:rFonts w:ascii="Arial" w:eastAsia="Times New Roman" w:hAnsi="Arial" w:cs="Arial"/>
          <w:sz w:val="20"/>
          <w:szCs w:val="20"/>
        </w:rPr>
        <w:tab/>
        <w:t xml:space="preserve">Objekta nomaksas pirkuma gadījumā nomaksas termiņš nedrīkst būt lielāks par pieciem gadiem, maksājumus sadalot proporcionāli pa mēnešiem. Pircējam katru mēnesi papildus pirkuma maksai jāmaksā procenti par atlikto maksājumu. Procenti par atlikto maksājumu ir 0.5% mēnesi jeb 6% gadā no vēl nesamaksātās kopējās pirkuma summas. Procentus par atlikto maksājumu aprēķina, sākot ar otro pilno kalendāro mēnesi, pēc Objekta nomaksas pirkuma līguma noslēgšanas. Šis maksājums vienlaicīgi ar kārtējo pirkuma maksas maksājumu jāveic </w:t>
      </w:r>
      <w:r w:rsidRPr="005B1656">
        <w:rPr>
          <w:rFonts w:ascii="Arial" w:eastAsia="Times New Roman" w:hAnsi="Arial" w:cs="Arial"/>
          <w:sz w:val="20"/>
          <w:szCs w:val="20"/>
          <w:lang w:eastAsia="ar-SA"/>
        </w:rPr>
        <w:t xml:space="preserve">Valkas novada domes </w:t>
      </w:r>
      <w:r w:rsidRPr="005B1656">
        <w:rPr>
          <w:rFonts w:ascii="Arial" w:eastAsia="Times New Roman" w:hAnsi="Arial" w:cs="Arial"/>
          <w:sz w:val="20"/>
          <w:szCs w:val="20"/>
        </w:rPr>
        <w:t>reģ</w:t>
      </w:r>
      <w:r w:rsidRPr="005B1656">
        <w:rPr>
          <w:rFonts w:ascii="Arial" w:eastAsia="Times New Roman" w:hAnsi="Arial" w:cs="Arial"/>
          <w:sz w:val="20"/>
          <w:szCs w:val="20"/>
        </w:rPr>
        <w:t>. Nr. 90009114839, Norēķinu kontā LV16UNLA0050014283134, A/S”SEB BANKA”, kods UNLALV2X, kā iemaksas mērķi norādot: “</w:t>
      </w:r>
      <w:r w:rsidRPr="005B1656">
        <w:rPr>
          <w:rFonts w:ascii="Arial" w:eastAsia="Times New Roman" w:hAnsi="Arial" w:cs="Arial"/>
          <w:b/>
          <w:sz w:val="20"/>
          <w:szCs w:val="20"/>
        </w:rPr>
        <w:t>Nekustamā īpašuma “Zvaigžņu iela 4A”, Valka, Valkas novads, pirkuma maksa par 20___.gada _______ (mēnesi)</w:t>
      </w:r>
      <w:r w:rsidRPr="005B1656">
        <w:rPr>
          <w:rFonts w:ascii="Arial" w:eastAsia="Times New Roman" w:hAnsi="Arial" w:cs="Arial"/>
          <w:sz w:val="20"/>
          <w:szCs w:val="20"/>
        </w:rPr>
        <w:t>”.</w:t>
      </w:r>
    </w:p>
    <w:p w:rsidR="00FF4D1C" w:rsidRPr="005B1656" w:rsidP="00FF4D1C" w14:paraId="22041F46" w14:textId="77777777">
      <w:pPr>
        <w:suppressAutoHyphens/>
        <w:spacing w:before="60" w:after="0" w:line="240" w:lineRule="auto"/>
        <w:ind w:left="567" w:hanging="567"/>
        <w:jc w:val="both"/>
        <w:rPr>
          <w:rFonts w:ascii="Arial" w:eastAsia="Times New Roman" w:hAnsi="Arial" w:cs="Arial"/>
          <w:sz w:val="20"/>
          <w:szCs w:val="20"/>
        </w:rPr>
      </w:pPr>
      <w:r w:rsidRPr="005B1656">
        <w:rPr>
          <w:rFonts w:ascii="Arial" w:eastAsia="Times New Roman" w:hAnsi="Arial" w:cs="Arial"/>
          <w:sz w:val="20"/>
          <w:szCs w:val="20"/>
        </w:rPr>
        <w:t xml:space="preserve">7.3. </w:t>
      </w:r>
      <w:r w:rsidRPr="005B1656">
        <w:rPr>
          <w:rFonts w:ascii="Arial" w:eastAsia="Times New Roman" w:hAnsi="Arial" w:cs="Arial"/>
          <w:sz w:val="20"/>
          <w:szCs w:val="20"/>
        </w:rPr>
        <w:tab/>
        <w:t>Pirkuma maksas maksājumi un procenti par atlikto maksājumu maksājami saskaņā ar maksājumu grafiku, kas ir Objekta nomaksas līguma neatņemama sastāvdaļa.</w:t>
      </w:r>
    </w:p>
    <w:p w:rsidR="00FF4D1C" w:rsidRPr="005B1656" w:rsidP="00FF4D1C" w14:paraId="1330831E" w14:textId="77777777">
      <w:pPr>
        <w:suppressAutoHyphens/>
        <w:spacing w:before="60" w:after="0" w:line="240" w:lineRule="auto"/>
        <w:ind w:left="567"/>
        <w:jc w:val="both"/>
        <w:rPr>
          <w:rFonts w:ascii="Arial" w:eastAsia="Times New Roman" w:hAnsi="Arial" w:cs="Arial"/>
          <w:sz w:val="20"/>
          <w:szCs w:val="20"/>
        </w:rPr>
      </w:pPr>
      <w:r w:rsidRPr="005B1656">
        <w:rPr>
          <w:rFonts w:ascii="Arial" w:eastAsia="Times New Roman" w:hAnsi="Arial" w:cs="Arial"/>
          <w:sz w:val="20"/>
          <w:szCs w:val="20"/>
        </w:rPr>
        <w:t>Par pirkuma maksas maksājumu termiņu neievērošanu Pircējs maksā nokavējuma procentus 0.1% apmērā no kavētās summas par katru nokavēto dienu.</w:t>
      </w:r>
    </w:p>
    <w:p w:rsidR="00FF4D1C" w:rsidRPr="005B1656" w:rsidP="00FF4D1C" w14:paraId="4722E2B3" w14:textId="77777777">
      <w:pPr>
        <w:suppressAutoHyphens/>
        <w:spacing w:before="60" w:after="0" w:line="240" w:lineRule="auto"/>
        <w:ind w:left="567" w:hanging="567"/>
        <w:jc w:val="both"/>
        <w:rPr>
          <w:rFonts w:ascii="Arial" w:eastAsia="Times New Roman" w:hAnsi="Arial" w:cs="Arial"/>
          <w:sz w:val="20"/>
          <w:szCs w:val="20"/>
        </w:rPr>
      </w:pPr>
      <w:r w:rsidRPr="005B1656">
        <w:rPr>
          <w:rFonts w:ascii="Arial" w:eastAsia="Times New Roman" w:hAnsi="Arial" w:cs="Arial"/>
          <w:sz w:val="20"/>
          <w:szCs w:val="20"/>
        </w:rPr>
        <w:t xml:space="preserve">7.4. </w:t>
      </w:r>
      <w:r w:rsidRPr="005B1656">
        <w:rPr>
          <w:rFonts w:ascii="Arial" w:eastAsia="Times New Roman" w:hAnsi="Arial" w:cs="Arial"/>
          <w:sz w:val="20"/>
          <w:szCs w:val="20"/>
        </w:rPr>
        <w:tab/>
        <w:t>Objekta nomaksas pirkuma gadījumā Valkas novada domei tiek nodibināta ķīlas tiesība – pirmā hipotēka uz Objektu par nesamaksāto pirkuma maksu un procentiem par atlikto maksājumu 0.5% mēnesī par visu nomaksas pirkuma līguma termiņu - kā galveno prasījumu, kā arī par to saistītajiem blakus prasījumiem. Valkas novada dome piešķir Pircējam tiesības, un Pircējam ir pienākums nostiprināt savas īpašuma tiesības uz Objektu zemesgrāmatā, vienlaikus zemesgrāmatā nostiprinot ķīlas tiesību par labu Valkas novada pašvaldībai.</w:t>
      </w:r>
    </w:p>
    <w:p w:rsidR="00FF4D1C" w:rsidRPr="005B1656" w:rsidP="00FF4D1C" w14:paraId="205FCDD6" w14:textId="77777777">
      <w:pPr>
        <w:suppressAutoHyphens/>
        <w:spacing w:before="60" w:after="0" w:line="240" w:lineRule="auto"/>
        <w:ind w:left="567" w:hanging="567"/>
        <w:jc w:val="both"/>
        <w:rPr>
          <w:rFonts w:ascii="Arial" w:eastAsia="Times New Roman" w:hAnsi="Arial" w:cs="Arial"/>
          <w:sz w:val="20"/>
          <w:szCs w:val="20"/>
        </w:rPr>
      </w:pPr>
      <w:r w:rsidRPr="005B1656">
        <w:rPr>
          <w:rFonts w:ascii="Arial" w:eastAsia="Times New Roman" w:hAnsi="Arial" w:cs="Arial"/>
          <w:sz w:val="20"/>
          <w:szCs w:val="20"/>
        </w:rPr>
        <w:t xml:space="preserve">7.5. </w:t>
      </w:r>
      <w:r w:rsidRPr="005B1656">
        <w:rPr>
          <w:rFonts w:ascii="Arial" w:eastAsia="Times New Roman" w:hAnsi="Arial" w:cs="Arial"/>
          <w:sz w:val="20"/>
          <w:szCs w:val="20"/>
        </w:rPr>
        <w:tab/>
        <w:t>Ja Objekta pircējam ir maksājumu parāds, tad kārtējo maksājumu saskaņā ar Civillikuma 1843.pantu bez īpaša paziņojuma vispirms ieskaita procentu maksājumos un tikai pēc tam dzēš atlikušo pirkuma maksas pamatparādu.</w:t>
      </w:r>
    </w:p>
    <w:p w:rsidR="00FF4D1C" w:rsidRPr="005B1656" w:rsidP="00FF4D1C" w14:paraId="1668584C" w14:textId="77777777">
      <w:pPr>
        <w:suppressAutoHyphens/>
        <w:spacing w:before="60" w:after="0" w:line="240" w:lineRule="auto"/>
        <w:ind w:left="567" w:hanging="567"/>
        <w:jc w:val="both"/>
        <w:rPr>
          <w:rFonts w:ascii="Arial" w:eastAsia="Times New Roman" w:hAnsi="Arial" w:cs="Arial"/>
          <w:sz w:val="20"/>
          <w:szCs w:val="20"/>
        </w:rPr>
      </w:pPr>
      <w:r w:rsidRPr="005B1656">
        <w:rPr>
          <w:rFonts w:ascii="Arial" w:eastAsia="Times New Roman" w:hAnsi="Arial" w:cs="Arial"/>
          <w:sz w:val="20"/>
          <w:szCs w:val="20"/>
        </w:rPr>
        <w:t xml:space="preserve">7.6. </w:t>
      </w:r>
      <w:r w:rsidRPr="005B1656">
        <w:rPr>
          <w:rFonts w:ascii="Arial" w:eastAsia="Times New Roman" w:hAnsi="Arial" w:cs="Arial"/>
          <w:sz w:val="20"/>
          <w:szCs w:val="20"/>
        </w:rPr>
        <w:tab/>
        <w:t>Pircējam ir tiesības samaksāt Objekta nomaksas pirkuma maksājumus pirms termiņa, tad procenti par atlikto maksājumu tiks aprēķināti līdz dienai, kad pirkuma maksājums tiks saņemts Valkas novada domes norēķinu kontā.</w:t>
      </w:r>
    </w:p>
    <w:p w:rsidR="00FF4D1C" w:rsidRPr="005B1656" w:rsidP="00FF4D1C" w14:paraId="3C100F03" w14:textId="77777777">
      <w:pPr>
        <w:spacing w:after="0" w:line="240" w:lineRule="auto"/>
        <w:ind w:left="567" w:hanging="567"/>
        <w:jc w:val="both"/>
        <w:rPr>
          <w:rFonts w:ascii="Arial" w:eastAsia="Times New Roman" w:hAnsi="Arial" w:cs="Arial"/>
          <w:sz w:val="20"/>
          <w:szCs w:val="24"/>
        </w:rPr>
      </w:pPr>
      <w:r w:rsidRPr="005B1656">
        <w:rPr>
          <w:rFonts w:ascii="Arial" w:eastAsia="Times New Roman" w:hAnsi="Arial" w:cs="Arial"/>
          <w:sz w:val="20"/>
          <w:szCs w:val="24"/>
        </w:rPr>
        <w:t xml:space="preserve">7.7. </w:t>
      </w:r>
      <w:r w:rsidRPr="005B1656">
        <w:rPr>
          <w:rFonts w:ascii="Arial" w:eastAsia="Times New Roman" w:hAnsi="Arial" w:cs="Arial"/>
          <w:sz w:val="20"/>
          <w:szCs w:val="24"/>
        </w:rPr>
        <w:tab/>
        <w:t xml:space="preserve">Valkas novada pašvaldībai ir tiesības prasīt visu atlikušo Objekta maksas samaksu pirms Objekta nomaksas pirkuma līgumā pielīgtā samaksas termiņa, ja kopējais pirkuma maksas parāda apmērs pārsniedz trīs mēnešu pamatsummas maksājumu kopējo apmēru. Šai gadījumā Valkas novada domei ir tiesības piedzīt maksājumu parādu un visu atlikušo Objekta pirkuma maksu saistību bezstrīdus piespiedu izpildīšanas kārtībā saskaņā ar Latvijas Republikas Civilprocesa likumu. </w:t>
      </w:r>
    </w:p>
    <w:p w:rsidR="00FF4D1C" w:rsidRPr="005B1656" w:rsidP="00FF4D1C" w14:paraId="4F1CB0CB" w14:textId="77777777">
      <w:pPr>
        <w:numPr>
          <w:ilvl w:val="1"/>
          <w:numId w:val="5"/>
        </w:numPr>
        <w:spacing w:after="0" w:line="240" w:lineRule="auto"/>
        <w:contextualSpacing/>
        <w:jc w:val="both"/>
        <w:rPr>
          <w:rFonts w:ascii="Arial" w:eastAsia="Calibri" w:hAnsi="Arial" w:cs="Arial"/>
          <w:sz w:val="20"/>
        </w:rPr>
      </w:pPr>
      <w:r w:rsidRPr="005B1656">
        <w:rPr>
          <w:rFonts w:ascii="Arial" w:eastAsia="Calibri" w:hAnsi="Arial" w:cs="Arial"/>
          <w:sz w:val="20"/>
        </w:rPr>
        <w:t xml:space="preserve">   Visus izdevumus pie Zvērināta notāra un zemesgrāmatā sedz pircējs.</w:t>
      </w:r>
    </w:p>
    <w:p w:rsidR="00FF4D1C" w:rsidRPr="005B1656" w:rsidP="00FF4D1C" w14:paraId="1AB73942" w14:textId="77777777">
      <w:pPr>
        <w:suppressAutoHyphens/>
        <w:spacing w:before="60" w:after="0" w:line="240" w:lineRule="auto"/>
        <w:ind w:left="567" w:hanging="567"/>
        <w:jc w:val="both"/>
        <w:rPr>
          <w:rFonts w:ascii="Arial" w:eastAsia="Times New Roman" w:hAnsi="Arial" w:cs="Arial"/>
          <w:sz w:val="20"/>
          <w:szCs w:val="20"/>
        </w:rPr>
      </w:pPr>
    </w:p>
    <w:p w:rsidR="00FF4D1C" w:rsidRPr="005B1656" w:rsidP="00FF4D1C" w14:paraId="021C66D5" w14:textId="77777777">
      <w:pPr>
        <w:suppressAutoHyphens/>
        <w:spacing w:before="120" w:after="0" w:line="240" w:lineRule="auto"/>
        <w:jc w:val="center"/>
        <w:rPr>
          <w:rFonts w:ascii="Arial" w:eastAsia="Times New Roman" w:hAnsi="Arial" w:cs="Arial"/>
          <w:b/>
          <w:sz w:val="20"/>
          <w:szCs w:val="20"/>
          <w:lang w:eastAsia="ar-SA"/>
        </w:rPr>
      </w:pPr>
      <w:r w:rsidRPr="005B1656">
        <w:rPr>
          <w:rFonts w:ascii="Arial" w:eastAsia="Times New Roman" w:hAnsi="Arial" w:cs="Arial"/>
          <w:b/>
          <w:sz w:val="20"/>
          <w:szCs w:val="20"/>
          <w:lang w:eastAsia="ar-SA"/>
        </w:rPr>
        <w:t>8. Nenotikusi izsole</w:t>
      </w:r>
    </w:p>
    <w:p w:rsidR="00FF4D1C" w:rsidRPr="005B1656" w:rsidP="00FF4D1C" w14:paraId="16A1A24B" w14:textId="77777777">
      <w:pPr>
        <w:spacing w:after="0" w:line="240" w:lineRule="auto"/>
        <w:ind w:left="567" w:hanging="567"/>
        <w:jc w:val="both"/>
        <w:rPr>
          <w:rFonts w:ascii="Arial" w:eastAsia="Times New Roman" w:hAnsi="Arial" w:cs="Arial"/>
          <w:sz w:val="20"/>
          <w:szCs w:val="20"/>
          <w:lang w:eastAsia="lv-LV"/>
        </w:rPr>
      </w:pPr>
      <w:r w:rsidRPr="005B1656">
        <w:rPr>
          <w:rFonts w:ascii="Arial" w:eastAsia="Times New Roman" w:hAnsi="Arial" w:cs="Arial"/>
          <w:sz w:val="20"/>
          <w:szCs w:val="20"/>
          <w:lang w:eastAsia="lv-LV"/>
        </w:rPr>
        <w:t xml:space="preserve">8.1. </w:t>
      </w:r>
      <w:r w:rsidRPr="005B1656">
        <w:rPr>
          <w:rFonts w:ascii="Arial" w:eastAsia="Times New Roman" w:hAnsi="Arial" w:cs="Arial"/>
          <w:sz w:val="20"/>
          <w:szCs w:val="20"/>
          <w:lang w:eastAsia="lv-LV"/>
        </w:rPr>
        <w:tab/>
        <w:t xml:space="preserve">Izsole atzīstama par nenotikušu, ja: </w:t>
      </w:r>
    </w:p>
    <w:p w:rsidR="00FF4D1C" w:rsidRPr="005B1656" w:rsidP="00FF4D1C" w14:paraId="51DBD178" w14:textId="77777777">
      <w:pPr>
        <w:spacing w:after="0" w:line="240" w:lineRule="auto"/>
        <w:ind w:left="1134" w:hanging="567"/>
        <w:jc w:val="both"/>
        <w:rPr>
          <w:rFonts w:ascii="Arial" w:eastAsia="Times New Roman" w:hAnsi="Arial" w:cs="Arial"/>
          <w:sz w:val="20"/>
          <w:szCs w:val="20"/>
          <w:lang w:eastAsia="lv-LV"/>
        </w:rPr>
      </w:pPr>
      <w:r w:rsidRPr="005B1656">
        <w:rPr>
          <w:rFonts w:ascii="Arial" w:eastAsia="Times New Roman" w:hAnsi="Arial" w:cs="Arial"/>
          <w:sz w:val="20"/>
          <w:szCs w:val="20"/>
          <w:lang w:eastAsia="lv-LV"/>
        </w:rPr>
        <w:t>8.1.1. noteiktajā laikā ir reģistrējušies vairāk par vienu dalībnieku, bet uz izsoli neviens neierodas;</w:t>
      </w:r>
    </w:p>
    <w:p w:rsidR="00FF4D1C" w:rsidRPr="005B1656" w:rsidP="00FF4D1C" w14:paraId="78FFB83D" w14:textId="77777777">
      <w:pPr>
        <w:numPr>
          <w:ilvl w:val="2"/>
          <w:numId w:val="7"/>
        </w:numPr>
        <w:spacing w:after="0" w:line="240" w:lineRule="auto"/>
        <w:ind w:left="1134" w:hanging="567"/>
        <w:jc w:val="both"/>
        <w:rPr>
          <w:rFonts w:ascii="Arial" w:eastAsia="Times New Roman" w:hAnsi="Arial" w:cs="Arial"/>
          <w:sz w:val="20"/>
          <w:szCs w:val="20"/>
          <w:lang w:eastAsia="lv-LV"/>
        </w:rPr>
      </w:pPr>
      <w:r w:rsidRPr="005B1656">
        <w:rPr>
          <w:rFonts w:ascii="Arial" w:eastAsia="Times New Roman" w:hAnsi="Arial" w:cs="Arial"/>
          <w:sz w:val="20"/>
          <w:szCs w:val="20"/>
          <w:lang w:eastAsia="lv-LV"/>
        </w:rPr>
        <w:t>neviens dalībnieks nav pārsolījis izsoles sākumcenu;</w:t>
      </w:r>
    </w:p>
    <w:p w:rsidR="00FF4D1C" w:rsidRPr="005B1656" w:rsidP="00FF4D1C" w14:paraId="054BFF97" w14:textId="77777777">
      <w:pPr>
        <w:numPr>
          <w:ilvl w:val="2"/>
          <w:numId w:val="7"/>
        </w:numPr>
        <w:spacing w:after="0" w:line="240" w:lineRule="auto"/>
        <w:ind w:left="1134" w:hanging="567"/>
        <w:jc w:val="both"/>
        <w:rPr>
          <w:rFonts w:ascii="Arial" w:eastAsia="Times New Roman" w:hAnsi="Arial" w:cs="Arial"/>
          <w:sz w:val="20"/>
          <w:szCs w:val="20"/>
          <w:lang w:eastAsia="lv-LV"/>
        </w:rPr>
      </w:pPr>
      <w:r w:rsidRPr="005B1656">
        <w:rPr>
          <w:rFonts w:ascii="Arial" w:eastAsia="Times New Roman" w:hAnsi="Arial" w:cs="Arial"/>
          <w:sz w:val="20"/>
          <w:szCs w:val="20"/>
          <w:lang w:eastAsia="lv-LV"/>
        </w:rPr>
        <w:t>noteiktajā termiņā neviens dalībnieks nav reģistrējies;</w:t>
      </w:r>
    </w:p>
    <w:p w:rsidR="00FF4D1C" w:rsidRPr="005B1656" w:rsidP="00FF4D1C" w14:paraId="4F98E80C" w14:textId="77777777">
      <w:pPr>
        <w:numPr>
          <w:ilvl w:val="2"/>
          <w:numId w:val="7"/>
        </w:numPr>
        <w:spacing w:after="0" w:line="240" w:lineRule="auto"/>
        <w:ind w:left="1134" w:hanging="567"/>
        <w:jc w:val="both"/>
        <w:rPr>
          <w:rFonts w:ascii="Arial" w:eastAsia="Times New Roman" w:hAnsi="Arial" w:cs="Arial"/>
          <w:sz w:val="20"/>
          <w:szCs w:val="20"/>
          <w:lang w:eastAsia="lv-LV"/>
        </w:rPr>
      </w:pPr>
      <w:r w:rsidRPr="005B1656">
        <w:rPr>
          <w:rFonts w:ascii="Arial" w:eastAsia="Times New Roman" w:hAnsi="Arial" w:cs="Arial"/>
          <w:sz w:val="20"/>
          <w:szCs w:val="20"/>
          <w:lang w:eastAsia="lv-LV"/>
        </w:rPr>
        <w:t>nosolītājs ir tāda persona, kura nevar slēgt darījumus vai kurai nebija tiesību piedalīties izsolē;</w:t>
      </w:r>
    </w:p>
    <w:p w:rsidR="00FF4D1C" w:rsidRPr="005B1656" w:rsidP="00FF4D1C" w14:paraId="380AE3EF" w14:textId="77777777">
      <w:pPr>
        <w:numPr>
          <w:ilvl w:val="2"/>
          <w:numId w:val="7"/>
        </w:numPr>
        <w:spacing w:after="0" w:line="240" w:lineRule="auto"/>
        <w:ind w:left="1134" w:hanging="567"/>
        <w:jc w:val="both"/>
        <w:rPr>
          <w:rFonts w:ascii="Arial" w:eastAsia="Times New Roman" w:hAnsi="Arial" w:cs="Arial"/>
          <w:sz w:val="20"/>
          <w:szCs w:val="20"/>
          <w:lang w:eastAsia="lv-LV"/>
        </w:rPr>
      </w:pPr>
      <w:r w:rsidRPr="005B1656">
        <w:rPr>
          <w:rFonts w:ascii="Arial" w:eastAsia="Times New Roman" w:hAnsi="Arial" w:cs="Arial"/>
          <w:sz w:val="20"/>
          <w:szCs w:val="20"/>
          <w:lang w:eastAsia="lv-LV"/>
        </w:rPr>
        <w:t xml:space="preserve">nosolītājs vai izsoles dalībnieks, kas piedāvājis nākošo augstāko cenu pēc nosolītāja, noteiktajā laikā nav samaksājuši nosolīto nekustamā īpašuma cenu. </w:t>
      </w:r>
    </w:p>
    <w:p w:rsidR="00FF4D1C" w:rsidRPr="005B1656" w:rsidP="00FF4D1C" w14:paraId="14D71DEB" w14:textId="77777777">
      <w:pPr>
        <w:suppressAutoHyphens/>
        <w:spacing w:before="120" w:after="0" w:line="240" w:lineRule="auto"/>
        <w:jc w:val="center"/>
        <w:rPr>
          <w:rFonts w:ascii="Arial" w:eastAsia="Times New Roman" w:hAnsi="Arial" w:cs="Arial"/>
          <w:b/>
          <w:sz w:val="20"/>
          <w:szCs w:val="20"/>
          <w:lang w:eastAsia="ar-SA"/>
        </w:rPr>
      </w:pPr>
    </w:p>
    <w:p w:rsidR="00FF4D1C" w:rsidRPr="00FF4D1C" w:rsidP="00FF4D1C" w14:paraId="1BA38EE6" w14:textId="3888E060">
      <w:pPr>
        <w:pStyle w:val="ListParagraph"/>
        <w:numPr>
          <w:ilvl w:val="0"/>
          <w:numId w:val="7"/>
        </w:numPr>
        <w:suppressAutoHyphens/>
        <w:spacing w:before="120" w:after="0" w:line="240" w:lineRule="auto"/>
        <w:jc w:val="center"/>
        <w:rPr>
          <w:rFonts w:ascii="Arial" w:eastAsia="Times New Roman" w:hAnsi="Arial" w:cs="Arial"/>
          <w:b/>
          <w:sz w:val="20"/>
          <w:szCs w:val="20"/>
          <w:lang w:eastAsia="ar-SA"/>
        </w:rPr>
      </w:pPr>
      <w:r w:rsidRPr="00FF4D1C">
        <w:rPr>
          <w:rFonts w:ascii="Arial" w:eastAsia="Times New Roman" w:hAnsi="Arial" w:cs="Arial"/>
          <w:b/>
          <w:sz w:val="20"/>
          <w:szCs w:val="20"/>
          <w:lang w:eastAsia="ar-SA"/>
        </w:rPr>
        <w:t>Citi noteikumi</w:t>
      </w:r>
    </w:p>
    <w:p w:rsidR="00FF4D1C" w:rsidRPr="00FF4D1C" w:rsidP="00FF4D1C" w14:paraId="6CADCED1" w14:textId="15DD70CC">
      <w:pPr>
        <w:pStyle w:val="ListParagraph"/>
        <w:numPr>
          <w:ilvl w:val="1"/>
          <w:numId w:val="7"/>
        </w:numPr>
        <w:suppressAutoHyphens/>
        <w:spacing w:before="60" w:after="0" w:line="240" w:lineRule="auto"/>
        <w:jc w:val="both"/>
        <w:rPr>
          <w:rFonts w:ascii="Arial" w:eastAsia="Times New Roman" w:hAnsi="Arial" w:cs="Arial"/>
          <w:sz w:val="20"/>
          <w:szCs w:val="20"/>
          <w:lang w:eastAsia="lv-LV"/>
        </w:rPr>
      </w:pPr>
      <w:r w:rsidRPr="00FF4D1C">
        <w:rPr>
          <w:rFonts w:ascii="Arial" w:eastAsia="Times New Roman" w:hAnsi="Arial" w:cs="Arial"/>
          <w:sz w:val="20"/>
          <w:szCs w:val="20"/>
          <w:lang w:eastAsia="lv-LV"/>
        </w:rPr>
        <w:t>Izsoles dalībniekiem ir tiesības iesniegt sūdzību Valkas novada pašvaldības domei  par komisijas veiktajām darbībām 5 dienu laikā no izsoles dienas.</w:t>
      </w:r>
    </w:p>
    <w:p w:rsidR="00FF4D1C" w:rsidRPr="00FF4D1C" w:rsidP="00FF4D1C" w14:paraId="62E409C8" w14:textId="0181BE9A">
      <w:pPr>
        <w:pStyle w:val="ListParagraph"/>
        <w:numPr>
          <w:ilvl w:val="1"/>
          <w:numId w:val="7"/>
        </w:numPr>
        <w:spacing w:after="0" w:line="240" w:lineRule="auto"/>
        <w:jc w:val="both"/>
        <w:rPr>
          <w:rFonts w:ascii="Arial" w:eastAsia="Times New Roman" w:hAnsi="Arial" w:cs="Arial"/>
          <w:sz w:val="20"/>
          <w:szCs w:val="20"/>
          <w:lang w:eastAsia="lv-LV"/>
        </w:rPr>
      </w:pPr>
      <w:r w:rsidRPr="00FF4D1C">
        <w:rPr>
          <w:rFonts w:ascii="Arial" w:eastAsia="Times New Roman" w:hAnsi="Arial" w:cs="Arial"/>
          <w:sz w:val="20"/>
          <w:szCs w:val="20"/>
          <w:lang w:eastAsia="lv-LV"/>
        </w:rPr>
        <w:t xml:space="preserve">Ja komisijas </w:t>
      </w:r>
      <w:smartTag w:uri="schemas-tilde-lv/tildestengine" w:element="veidnes">
        <w:smartTagPr>
          <w:attr w:name="baseform" w:val="lēmum|s"/>
          <w:attr w:name="id" w:val="-1"/>
          <w:attr w:name="text" w:val="Lēmums"/>
        </w:smartTagPr>
        <w:r w:rsidRPr="00FF4D1C">
          <w:rPr>
            <w:rFonts w:ascii="Arial" w:eastAsia="Times New Roman" w:hAnsi="Arial" w:cs="Arial"/>
            <w:sz w:val="20"/>
            <w:szCs w:val="20"/>
            <w:lang w:eastAsia="lv-LV"/>
          </w:rPr>
          <w:t>lēmums</w:t>
        </w:r>
      </w:smartTag>
      <w:r w:rsidRPr="00FF4D1C">
        <w:rPr>
          <w:rFonts w:ascii="Arial" w:eastAsia="Times New Roman" w:hAnsi="Arial" w:cs="Arial"/>
          <w:sz w:val="20"/>
          <w:szCs w:val="20"/>
          <w:lang w:eastAsia="lv-LV"/>
        </w:rPr>
        <w:t xml:space="preserve"> tiek pārsūdzēts, pagarina šo noteikumu 7.2.punktā noteikto termiņu par sūdzības izskatīšanas laiku.</w:t>
      </w:r>
    </w:p>
    <w:p w:rsidR="00FF4D1C" w:rsidRPr="005B1656" w:rsidP="00FF4D1C" w14:paraId="6158202F" w14:textId="77777777">
      <w:pPr>
        <w:spacing w:after="0" w:line="240" w:lineRule="auto"/>
        <w:rPr>
          <w:rFonts w:ascii="Arial" w:eastAsia="Times New Roman" w:hAnsi="Arial" w:cs="Arial"/>
          <w:sz w:val="20"/>
          <w:szCs w:val="20"/>
        </w:rPr>
      </w:pPr>
    </w:p>
    <w:p w:rsidR="00FF4D1C" w:rsidRPr="005B1656" w:rsidP="00FF4D1C" w14:paraId="0CD7A5CF" w14:textId="77777777">
      <w:pPr>
        <w:spacing w:after="0" w:line="240" w:lineRule="auto"/>
        <w:rPr>
          <w:rFonts w:ascii="Arial" w:eastAsia="Times New Roman" w:hAnsi="Arial" w:cs="Arial"/>
          <w:sz w:val="20"/>
          <w:szCs w:val="20"/>
        </w:rPr>
      </w:pPr>
    </w:p>
    <w:p w:rsidR="00FF4D1C" w:rsidRPr="005B1656" w:rsidP="00FF4D1C" w14:paraId="4800BDE8" w14:textId="77777777">
      <w:pPr>
        <w:spacing w:after="0" w:line="240" w:lineRule="auto"/>
        <w:rPr>
          <w:rFonts w:ascii="Arial" w:eastAsia="Times New Roman" w:hAnsi="Arial" w:cs="Arial"/>
          <w:sz w:val="20"/>
          <w:szCs w:val="20"/>
        </w:rPr>
      </w:pPr>
    </w:p>
    <w:p w:rsidR="00FF4D1C" w:rsidRPr="005B1656" w:rsidP="00FF4D1C" w14:paraId="5F82409A" w14:textId="77777777">
      <w:pPr>
        <w:spacing w:after="0" w:line="240" w:lineRule="auto"/>
        <w:rPr>
          <w:rFonts w:ascii="Arial" w:eastAsia="Times New Roman" w:hAnsi="Arial" w:cs="Arial"/>
          <w:sz w:val="20"/>
          <w:szCs w:val="20"/>
        </w:rPr>
      </w:pPr>
    </w:p>
    <w:p w:rsidR="00FF4D1C" w:rsidRPr="005B1656" w:rsidP="00FF4D1C" w14:paraId="22F52D30" w14:textId="77777777">
      <w:pPr>
        <w:tabs>
          <w:tab w:val="center" w:pos="4320"/>
          <w:tab w:val="left" w:pos="4800"/>
          <w:tab w:val="right" w:pos="8640"/>
          <w:tab w:val="right" w:pos="9480"/>
        </w:tabs>
        <w:spacing w:after="0" w:line="240" w:lineRule="auto"/>
        <w:ind w:left="720" w:right="147" w:hanging="720"/>
        <w:outlineLvl w:val="0"/>
        <w:rPr>
          <w:rFonts w:ascii="Arial" w:eastAsia="Calibri" w:hAnsi="Arial" w:cs="Arial"/>
          <w:bCs/>
          <w:sz w:val="20"/>
          <w:szCs w:val="24"/>
          <w:lang w:eastAsia="x-none"/>
        </w:rPr>
      </w:pPr>
      <w:r w:rsidRPr="005B1656">
        <w:rPr>
          <w:rFonts w:ascii="Arial" w:eastAsia="Times New Roman" w:hAnsi="Arial" w:cs="Arial"/>
          <w:bCs/>
          <w:sz w:val="20"/>
          <w:szCs w:val="24"/>
          <w:lang w:eastAsia="x-none"/>
        </w:rPr>
        <w:t>Valkas novada pašvaldības domes priekšsēdētāja</w:t>
      </w:r>
      <w:r w:rsidRPr="005B1656">
        <w:rPr>
          <w:rFonts w:ascii="Arial" w:eastAsia="Times New Roman" w:hAnsi="Arial" w:cs="Arial"/>
          <w:bCs/>
          <w:sz w:val="20"/>
          <w:szCs w:val="24"/>
          <w:lang w:eastAsia="x-none"/>
        </w:rPr>
        <w:tab/>
      </w:r>
      <w:r w:rsidRPr="005B1656">
        <w:rPr>
          <w:rFonts w:ascii="Arial" w:eastAsia="Times New Roman" w:hAnsi="Arial" w:cs="Arial"/>
          <w:bCs/>
          <w:sz w:val="20"/>
          <w:szCs w:val="24"/>
          <w:lang w:eastAsia="x-none"/>
        </w:rPr>
        <w:tab/>
      </w:r>
      <w:r w:rsidRPr="005B1656">
        <w:rPr>
          <w:rFonts w:ascii="Arial" w:eastAsia="Times New Roman" w:hAnsi="Arial" w:cs="Arial"/>
          <w:bCs/>
          <w:sz w:val="20"/>
          <w:szCs w:val="24"/>
          <w:lang w:eastAsia="x-none"/>
        </w:rPr>
        <w:t>G.Avote</w:t>
      </w:r>
      <w:r w:rsidRPr="005B1656">
        <w:rPr>
          <w:rFonts w:ascii="Arial" w:eastAsia="Times New Roman" w:hAnsi="Arial" w:cs="Arial"/>
          <w:bCs/>
          <w:sz w:val="20"/>
          <w:szCs w:val="24"/>
          <w:lang w:eastAsia="x-none"/>
        </w:rPr>
        <w:t xml:space="preserve"> </w:t>
      </w:r>
    </w:p>
    <w:p w:rsidR="00FF4D1C" w:rsidRPr="005B1656" w:rsidP="00FF4D1C" w14:paraId="32D34ABA" w14:textId="77777777">
      <w:pPr>
        <w:spacing w:after="0" w:line="240" w:lineRule="auto"/>
        <w:jc w:val="right"/>
        <w:rPr>
          <w:rFonts w:ascii="Arial" w:eastAsia="Times New Roman" w:hAnsi="Arial" w:cs="Arial"/>
          <w:b/>
          <w:color w:val="FF0000"/>
          <w:sz w:val="16"/>
          <w:szCs w:val="16"/>
        </w:rPr>
      </w:pPr>
    </w:p>
    <w:p w:rsidR="00FF4D1C" w:rsidRPr="005B1656" w:rsidP="00FF4D1C" w14:paraId="6EE69590" w14:textId="77777777">
      <w:pPr>
        <w:spacing w:after="0" w:line="240" w:lineRule="auto"/>
        <w:jc w:val="right"/>
        <w:rPr>
          <w:rFonts w:ascii="Arial" w:eastAsia="Times New Roman" w:hAnsi="Arial" w:cs="Arial"/>
          <w:b/>
          <w:sz w:val="20"/>
          <w:szCs w:val="20"/>
        </w:rPr>
      </w:pPr>
      <w:r w:rsidRPr="005B1656">
        <w:rPr>
          <w:rFonts w:ascii="Arial" w:eastAsia="Times New Roman" w:hAnsi="Arial" w:cs="Arial"/>
          <w:b/>
          <w:color w:val="FF0000"/>
          <w:sz w:val="16"/>
          <w:szCs w:val="16"/>
        </w:rPr>
        <w:br w:type="page"/>
      </w:r>
      <w:r w:rsidRPr="005B1656">
        <w:rPr>
          <w:rFonts w:ascii="Arial" w:eastAsia="Times New Roman" w:hAnsi="Arial" w:cs="Arial"/>
          <w:b/>
          <w:sz w:val="20"/>
          <w:szCs w:val="20"/>
        </w:rPr>
        <w:t>Izsoles noteikumu pielikums Nr.1</w:t>
      </w:r>
    </w:p>
    <w:p w:rsidR="00FF4D1C" w:rsidRPr="005B1656" w:rsidP="00FF4D1C" w14:paraId="1F04A6E8" w14:textId="77777777">
      <w:pPr>
        <w:keepNext/>
        <w:keepLines/>
        <w:spacing w:after="60" w:line="240" w:lineRule="auto"/>
        <w:ind w:left="2420"/>
        <w:outlineLvl w:val="0"/>
        <w:rPr>
          <w:rFonts w:ascii="Arial" w:eastAsia="Times New Roman" w:hAnsi="Arial" w:cs="Arial"/>
          <w:sz w:val="20"/>
          <w:szCs w:val="20"/>
        </w:rPr>
      </w:pPr>
    </w:p>
    <w:p w:rsidR="00FF4D1C" w:rsidRPr="005B1656" w:rsidP="00FF4D1C" w14:paraId="1083D3D9" w14:textId="77777777">
      <w:pPr>
        <w:keepNext/>
        <w:keepLines/>
        <w:spacing w:after="60" w:line="240" w:lineRule="auto"/>
        <w:ind w:left="2420"/>
        <w:outlineLvl w:val="0"/>
        <w:rPr>
          <w:rFonts w:ascii="Arial" w:eastAsia="Times New Roman" w:hAnsi="Arial" w:cs="Arial"/>
          <w:sz w:val="20"/>
          <w:szCs w:val="20"/>
        </w:rPr>
      </w:pPr>
      <w:r w:rsidRPr="005B1656">
        <w:rPr>
          <w:rFonts w:ascii="Arial" w:eastAsia="Times New Roman" w:hAnsi="Arial" w:cs="Arial"/>
          <w:sz w:val="20"/>
          <w:szCs w:val="20"/>
        </w:rPr>
        <w:t>PIETEIKUMS DALĪBAI RAKSTISKĀ IZSOLĒ</w:t>
      </w:r>
    </w:p>
    <w:p w:rsidR="00FF4D1C" w:rsidRPr="005B1656" w:rsidP="00FF4D1C" w14:paraId="2C62DCD6" w14:textId="77777777">
      <w:pPr>
        <w:keepNext/>
        <w:keepLines/>
        <w:spacing w:after="60" w:line="240" w:lineRule="auto"/>
        <w:ind w:left="2420" w:hanging="2420"/>
        <w:jc w:val="center"/>
        <w:outlineLvl w:val="0"/>
        <w:rPr>
          <w:rFonts w:ascii="Arial" w:eastAsia="Times New Roman" w:hAnsi="Arial" w:cs="Arial"/>
          <w:sz w:val="20"/>
          <w:szCs w:val="20"/>
        </w:rPr>
      </w:pPr>
      <w:r w:rsidRPr="005B1656">
        <w:rPr>
          <w:rFonts w:ascii="Arial" w:eastAsia="Times New Roman" w:hAnsi="Arial" w:cs="Arial"/>
          <w:sz w:val="20"/>
          <w:szCs w:val="20"/>
        </w:rPr>
        <w:t xml:space="preserve">Nekustamais īpašums “Zvaigžņu iela 4a”, Valka, Valkas novads </w:t>
      </w:r>
    </w:p>
    <w:p w:rsidR="00FF4D1C" w:rsidRPr="005B1656" w:rsidP="00FF4D1C" w14:paraId="67BECFA3" w14:textId="77777777">
      <w:pPr>
        <w:spacing w:after="0" w:line="240" w:lineRule="auto"/>
        <w:ind w:left="600" w:hanging="540"/>
        <w:jc w:val="both"/>
        <w:rPr>
          <w:rFonts w:ascii="Arial" w:eastAsia="Times New Roman" w:hAnsi="Arial" w:cs="Arial"/>
          <w:sz w:val="20"/>
          <w:szCs w:val="20"/>
        </w:rPr>
      </w:pPr>
      <w:r w:rsidRPr="005B1656">
        <w:rPr>
          <w:rFonts w:ascii="Arial" w:eastAsia="Times New Roman" w:hAnsi="Arial" w:cs="Arial"/>
          <w:sz w:val="20"/>
          <w:szCs w:val="20"/>
        </w:rPr>
        <w:t>Pretendents:</w:t>
      </w:r>
    </w:p>
    <w:tbl>
      <w:tblPr>
        <w:tblW w:w="0" w:type="dxa"/>
        <w:tblInd w:w="600" w:type="dxa"/>
        <w:tblLayout w:type="fixed"/>
        <w:tblLook w:val="04A0"/>
      </w:tblPr>
      <w:tblGrid>
        <w:gridCol w:w="2939"/>
        <w:gridCol w:w="6237"/>
      </w:tblGrid>
      <w:tr w14:paraId="4389A404" w14:textId="77777777" w:rsidTr="0068632F">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FF4D1C" w:rsidRPr="005B1656" w:rsidP="0068632F" w14:paraId="1E308E83" w14:textId="77777777">
            <w:pPr>
              <w:spacing w:after="0" w:line="240" w:lineRule="auto"/>
              <w:jc w:val="both"/>
              <w:rPr>
                <w:rFonts w:ascii="Arial" w:eastAsia="Times New Roman" w:hAnsi="Arial" w:cs="Arial"/>
                <w:sz w:val="20"/>
                <w:szCs w:val="20"/>
              </w:rPr>
            </w:pPr>
            <w:r w:rsidRPr="005B1656">
              <w:rPr>
                <w:rFonts w:ascii="Arial" w:eastAsia="Times New Roman" w:hAnsi="Arial" w:cs="Arial"/>
                <w:sz w:val="20"/>
                <w:szCs w:val="20"/>
              </w:rPr>
              <w:t>Nosaukums vai vārds uzvārds</w:t>
            </w:r>
          </w:p>
        </w:tc>
        <w:tc>
          <w:tcPr>
            <w:tcW w:w="6237" w:type="dxa"/>
            <w:tcBorders>
              <w:top w:val="single" w:sz="4" w:space="0" w:color="auto"/>
              <w:left w:val="single" w:sz="4" w:space="0" w:color="auto"/>
              <w:bottom w:val="single" w:sz="4" w:space="0" w:color="auto"/>
              <w:right w:val="single" w:sz="4" w:space="0" w:color="auto"/>
            </w:tcBorders>
          </w:tcPr>
          <w:p w:rsidR="00FF4D1C" w:rsidRPr="005B1656" w:rsidP="0068632F" w14:paraId="47D7F974" w14:textId="77777777">
            <w:pPr>
              <w:spacing w:after="0" w:line="240" w:lineRule="auto"/>
              <w:jc w:val="both"/>
              <w:rPr>
                <w:rFonts w:ascii="Arial" w:eastAsia="Times New Roman" w:hAnsi="Arial" w:cs="Arial"/>
                <w:sz w:val="20"/>
                <w:szCs w:val="20"/>
              </w:rPr>
            </w:pPr>
          </w:p>
        </w:tc>
      </w:tr>
      <w:tr w14:paraId="2270956D" w14:textId="77777777" w:rsidTr="0068632F">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FF4D1C" w:rsidRPr="005B1656" w:rsidP="0068632F" w14:paraId="1266153B" w14:textId="77777777">
            <w:pPr>
              <w:spacing w:after="0" w:line="240" w:lineRule="auto"/>
              <w:jc w:val="both"/>
              <w:rPr>
                <w:rFonts w:ascii="Arial" w:eastAsia="Times New Roman" w:hAnsi="Arial" w:cs="Arial"/>
                <w:sz w:val="20"/>
                <w:szCs w:val="20"/>
              </w:rPr>
            </w:pPr>
            <w:r w:rsidRPr="005B1656">
              <w:rPr>
                <w:rFonts w:ascii="Arial" w:eastAsia="Times New Roman" w:hAnsi="Arial" w:cs="Arial"/>
                <w:sz w:val="20"/>
                <w:szCs w:val="20"/>
              </w:rPr>
              <w:t xml:space="preserve">Reģistrācijas Nr. Vai </w:t>
            </w:r>
            <w:r w:rsidRPr="005B1656">
              <w:rPr>
                <w:rFonts w:ascii="Arial" w:eastAsia="Times New Roman" w:hAnsi="Arial" w:cs="Arial"/>
                <w:sz w:val="20"/>
                <w:szCs w:val="20"/>
              </w:rPr>
              <w:t>pers.kods</w:t>
            </w:r>
          </w:p>
        </w:tc>
        <w:tc>
          <w:tcPr>
            <w:tcW w:w="6237" w:type="dxa"/>
            <w:tcBorders>
              <w:top w:val="single" w:sz="4" w:space="0" w:color="auto"/>
              <w:left w:val="single" w:sz="4" w:space="0" w:color="auto"/>
              <w:bottom w:val="single" w:sz="4" w:space="0" w:color="auto"/>
              <w:right w:val="single" w:sz="4" w:space="0" w:color="auto"/>
            </w:tcBorders>
          </w:tcPr>
          <w:p w:rsidR="00FF4D1C" w:rsidRPr="005B1656" w:rsidP="0068632F" w14:paraId="714941DC" w14:textId="77777777">
            <w:pPr>
              <w:spacing w:after="0" w:line="240" w:lineRule="auto"/>
              <w:jc w:val="both"/>
              <w:rPr>
                <w:rFonts w:ascii="Arial" w:eastAsia="Times New Roman" w:hAnsi="Arial" w:cs="Arial"/>
                <w:sz w:val="20"/>
                <w:szCs w:val="20"/>
              </w:rPr>
            </w:pPr>
          </w:p>
        </w:tc>
      </w:tr>
      <w:tr w14:paraId="5BB8CFED" w14:textId="77777777" w:rsidTr="0068632F">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FF4D1C" w:rsidRPr="005B1656" w:rsidP="0068632F" w14:paraId="54213DDB" w14:textId="77777777">
            <w:pPr>
              <w:spacing w:after="0" w:line="240" w:lineRule="auto"/>
              <w:jc w:val="both"/>
              <w:rPr>
                <w:rFonts w:ascii="Arial" w:eastAsia="Times New Roman" w:hAnsi="Arial" w:cs="Arial"/>
                <w:sz w:val="20"/>
                <w:szCs w:val="20"/>
              </w:rPr>
            </w:pPr>
            <w:r w:rsidRPr="005B1656">
              <w:rPr>
                <w:rFonts w:ascii="Arial" w:eastAsia="Times New Roman" w:hAnsi="Arial" w:cs="Arial"/>
                <w:sz w:val="20"/>
                <w:szCs w:val="20"/>
              </w:rPr>
              <w:t>Juridiskā adrese, dzīves vieta</w:t>
            </w:r>
          </w:p>
        </w:tc>
        <w:tc>
          <w:tcPr>
            <w:tcW w:w="6237" w:type="dxa"/>
            <w:tcBorders>
              <w:top w:val="single" w:sz="4" w:space="0" w:color="auto"/>
              <w:left w:val="single" w:sz="4" w:space="0" w:color="auto"/>
              <w:bottom w:val="single" w:sz="4" w:space="0" w:color="auto"/>
              <w:right w:val="single" w:sz="4" w:space="0" w:color="auto"/>
            </w:tcBorders>
          </w:tcPr>
          <w:p w:rsidR="00FF4D1C" w:rsidRPr="005B1656" w:rsidP="0068632F" w14:paraId="1A4ECA6F" w14:textId="77777777">
            <w:pPr>
              <w:spacing w:after="0" w:line="240" w:lineRule="auto"/>
              <w:jc w:val="both"/>
              <w:rPr>
                <w:rFonts w:ascii="Arial" w:eastAsia="Times New Roman" w:hAnsi="Arial" w:cs="Arial"/>
                <w:sz w:val="20"/>
                <w:szCs w:val="20"/>
              </w:rPr>
            </w:pPr>
          </w:p>
        </w:tc>
      </w:tr>
      <w:tr w14:paraId="3054DBE5" w14:textId="77777777" w:rsidTr="0068632F">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FF4D1C" w:rsidRPr="005B1656" w:rsidP="0068632F" w14:paraId="5C0D9B80" w14:textId="77777777">
            <w:pPr>
              <w:spacing w:after="0" w:line="240" w:lineRule="auto"/>
              <w:jc w:val="both"/>
              <w:rPr>
                <w:rFonts w:ascii="Arial" w:eastAsia="Times New Roman" w:hAnsi="Arial" w:cs="Arial"/>
                <w:sz w:val="20"/>
                <w:szCs w:val="20"/>
              </w:rPr>
            </w:pPr>
            <w:r w:rsidRPr="005B1656">
              <w:rPr>
                <w:rFonts w:ascii="Arial" w:eastAsia="Times New Roman" w:hAnsi="Arial" w:cs="Arial"/>
                <w:sz w:val="20"/>
                <w:szCs w:val="20"/>
              </w:rPr>
              <w:t>Faktiskā adrese:</w:t>
            </w:r>
          </w:p>
        </w:tc>
        <w:tc>
          <w:tcPr>
            <w:tcW w:w="6237" w:type="dxa"/>
            <w:tcBorders>
              <w:top w:val="single" w:sz="4" w:space="0" w:color="auto"/>
              <w:left w:val="single" w:sz="4" w:space="0" w:color="auto"/>
              <w:bottom w:val="single" w:sz="4" w:space="0" w:color="auto"/>
              <w:right w:val="single" w:sz="4" w:space="0" w:color="auto"/>
            </w:tcBorders>
          </w:tcPr>
          <w:p w:rsidR="00FF4D1C" w:rsidRPr="005B1656" w:rsidP="0068632F" w14:paraId="111366A1" w14:textId="77777777">
            <w:pPr>
              <w:spacing w:after="0" w:line="240" w:lineRule="auto"/>
              <w:jc w:val="both"/>
              <w:rPr>
                <w:rFonts w:ascii="Arial" w:eastAsia="Times New Roman" w:hAnsi="Arial" w:cs="Arial"/>
                <w:sz w:val="20"/>
                <w:szCs w:val="20"/>
              </w:rPr>
            </w:pPr>
          </w:p>
        </w:tc>
      </w:tr>
      <w:tr w14:paraId="5FCE3D00" w14:textId="77777777" w:rsidTr="0068632F">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FF4D1C" w:rsidRPr="005B1656" w:rsidP="0068632F" w14:paraId="4284BCE1" w14:textId="77777777">
            <w:pPr>
              <w:spacing w:after="0" w:line="252" w:lineRule="auto"/>
              <w:rPr>
                <w:rFonts w:ascii="Arial" w:eastAsia="Times New Roman" w:hAnsi="Arial" w:cs="Arial"/>
                <w:sz w:val="20"/>
                <w:szCs w:val="20"/>
              </w:rPr>
            </w:pPr>
            <w:r w:rsidRPr="005B1656">
              <w:rPr>
                <w:rFonts w:ascii="Arial" w:eastAsia="Times New Roman" w:hAnsi="Arial" w:cs="Arial"/>
                <w:sz w:val="20"/>
                <w:szCs w:val="20"/>
              </w:rPr>
              <w:t>Kontaktpersona</w:t>
            </w:r>
          </w:p>
        </w:tc>
        <w:tc>
          <w:tcPr>
            <w:tcW w:w="6237" w:type="dxa"/>
            <w:tcBorders>
              <w:top w:val="single" w:sz="4" w:space="0" w:color="auto"/>
              <w:left w:val="single" w:sz="4" w:space="0" w:color="auto"/>
              <w:bottom w:val="single" w:sz="4" w:space="0" w:color="auto"/>
              <w:right w:val="single" w:sz="4" w:space="0" w:color="auto"/>
            </w:tcBorders>
          </w:tcPr>
          <w:p w:rsidR="00FF4D1C" w:rsidRPr="005B1656" w:rsidP="0068632F" w14:paraId="794ED1A9" w14:textId="77777777">
            <w:pPr>
              <w:spacing w:after="0" w:line="240" w:lineRule="auto"/>
              <w:jc w:val="both"/>
              <w:rPr>
                <w:rFonts w:ascii="Arial" w:eastAsia="Times New Roman" w:hAnsi="Arial" w:cs="Arial"/>
                <w:sz w:val="20"/>
                <w:szCs w:val="20"/>
              </w:rPr>
            </w:pPr>
          </w:p>
        </w:tc>
      </w:tr>
      <w:tr w14:paraId="11BE66C0" w14:textId="77777777" w:rsidTr="0068632F">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FF4D1C" w:rsidRPr="005B1656" w:rsidP="0068632F" w14:paraId="0607058A" w14:textId="77777777">
            <w:pPr>
              <w:spacing w:after="0" w:line="252" w:lineRule="auto"/>
              <w:rPr>
                <w:rFonts w:ascii="Arial" w:eastAsia="Times New Roman" w:hAnsi="Arial" w:cs="Arial"/>
                <w:sz w:val="20"/>
                <w:szCs w:val="20"/>
              </w:rPr>
            </w:pPr>
            <w:r w:rsidRPr="005B1656">
              <w:rPr>
                <w:rFonts w:ascii="Arial" w:eastAsia="Times New Roman" w:hAnsi="Arial" w:cs="Arial"/>
                <w:sz w:val="20"/>
                <w:szCs w:val="20"/>
              </w:rPr>
              <w:t>Tālrunis</w:t>
            </w:r>
          </w:p>
        </w:tc>
        <w:tc>
          <w:tcPr>
            <w:tcW w:w="6237" w:type="dxa"/>
            <w:tcBorders>
              <w:top w:val="single" w:sz="4" w:space="0" w:color="auto"/>
              <w:left w:val="single" w:sz="4" w:space="0" w:color="auto"/>
              <w:bottom w:val="single" w:sz="4" w:space="0" w:color="auto"/>
              <w:right w:val="single" w:sz="4" w:space="0" w:color="auto"/>
            </w:tcBorders>
          </w:tcPr>
          <w:p w:rsidR="00FF4D1C" w:rsidRPr="005B1656" w:rsidP="0068632F" w14:paraId="566C3F1F" w14:textId="77777777">
            <w:pPr>
              <w:spacing w:after="0" w:line="240" w:lineRule="auto"/>
              <w:jc w:val="both"/>
              <w:rPr>
                <w:rFonts w:ascii="Arial" w:eastAsia="Times New Roman" w:hAnsi="Arial" w:cs="Arial"/>
                <w:sz w:val="20"/>
                <w:szCs w:val="20"/>
              </w:rPr>
            </w:pPr>
          </w:p>
        </w:tc>
      </w:tr>
      <w:tr w14:paraId="4B72E2AE" w14:textId="77777777" w:rsidTr="0068632F">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FF4D1C" w:rsidRPr="005B1656" w:rsidP="0068632F" w14:paraId="50788919" w14:textId="77777777">
            <w:pPr>
              <w:spacing w:after="0" w:line="252" w:lineRule="auto"/>
              <w:rPr>
                <w:rFonts w:ascii="Arial" w:eastAsia="Times New Roman" w:hAnsi="Arial" w:cs="Arial"/>
                <w:sz w:val="20"/>
                <w:szCs w:val="20"/>
              </w:rPr>
            </w:pPr>
            <w:r w:rsidRPr="005B1656">
              <w:rPr>
                <w:rFonts w:ascii="Arial" w:eastAsia="Times New Roman" w:hAnsi="Arial" w:cs="Arial"/>
                <w:sz w:val="20"/>
                <w:szCs w:val="20"/>
              </w:rPr>
              <w:t>E-pasts</w:t>
            </w:r>
          </w:p>
        </w:tc>
        <w:tc>
          <w:tcPr>
            <w:tcW w:w="6237" w:type="dxa"/>
            <w:tcBorders>
              <w:top w:val="single" w:sz="4" w:space="0" w:color="auto"/>
              <w:left w:val="single" w:sz="4" w:space="0" w:color="auto"/>
              <w:bottom w:val="single" w:sz="4" w:space="0" w:color="auto"/>
              <w:right w:val="single" w:sz="4" w:space="0" w:color="auto"/>
            </w:tcBorders>
          </w:tcPr>
          <w:p w:rsidR="00FF4D1C" w:rsidRPr="005B1656" w:rsidP="0068632F" w14:paraId="3B306A82" w14:textId="77777777">
            <w:pPr>
              <w:spacing w:after="0" w:line="240" w:lineRule="auto"/>
              <w:jc w:val="both"/>
              <w:rPr>
                <w:rFonts w:ascii="Arial" w:eastAsia="Times New Roman" w:hAnsi="Arial" w:cs="Arial"/>
                <w:sz w:val="20"/>
                <w:szCs w:val="20"/>
              </w:rPr>
            </w:pPr>
          </w:p>
        </w:tc>
      </w:tr>
      <w:tr w14:paraId="15A8465D" w14:textId="77777777" w:rsidTr="0068632F">
        <w:tblPrEx>
          <w:tblW w:w="0" w:type="dxa"/>
          <w:tblInd w:w="600" w:type="dxa"/>
          <w:tblLayout w:type="fixed"/>
          <w:tblLook w:val="04A0"/>
        </w:tblPrEx>
        <w:trPr>
          <w:trHeight w:val="70"/>
        </w:trPr>
        <w:tc>
          <w:tcPr>
            <w:tcW w:w="2939" w:type="dxa"/>
            <w:tcBorders>
              <w:top w:val="single" w:sz="4" w:space="0" w:color="auto"/>
              <w:left w:val="single" w:sz="4" w:space="0" w:color="auto"/>
              <w:bottom w:val="single" w:sz="4" w:space="0" w:color="auto"/>
              <w:right w:val="single" w:sz="4" w:space="0" w:color="auto"/>
            </w:tcBorders>
            <w:hideMark/>
          </w:tcPr>
          <w:p w:rsidR="00FF4D1C" w:rsidRPr="005B1656" w:rsidP="0068632F" w14:paraId="116F04CE" w14:textId="77777777">
            <w:pPr>
              <w:spacing w:after="0" w:line="252" w:lineRule="auto"/>
              <w:rPr>
                <w:rFonts w:ascii="Arial" w:eastAsia="Times New Roman" w:hAnsi="Arial" w:cs="Arial"/>
                <w:sz w:val="20"/>
                <w:szCs w:val="20"/>
              </w:rPr>
            </w:pPr>
            <w:r w:rsidRPr="005B1656">
              <w:rPr>
                <w:rFonts w:ascii="Arial" w:eastAsia="Times New Roman" w:hAnsi="Arial" w:cs="Arial"/>
                <w:sz w:val="20"/>
                <w:szCs w:val="20"/>
              </w:rPr>
              <w:t>Bankas konts</w:t>
            </w:r>
          </w:p>
        </w:tc>
        <w:tc>
          <w:tcPr>
            <w:tcW w:w="6237" w:type="dxa"/>
            <w:tcBorders>
              <w:top w:val="single" w:sz="4" w:space="0" w:color="auto"/>
              <w:left w:val="single" w:sz="4" w:space="0" w:color="auto"/>
              <w:bottom w:val="single" w:sz="4" w:space="0" w:color="auto"/>
              <w:right w:val="single" w:sz="4" w:space="0" w:color="auto"/>
            </w:tcBorders>
          </w:tcPr>
          <w:p w:rsidR="00FF4D1C" w:rsidRPr="005B1656" w:rsidP="0068632F" w14:paraId="6B181346" w14:textId="77777777">
            <w:pPr>
              <w:spacing w:after="0" w:line="240" w:lineRule="auto"/>
              <w:jc w:val="both"/>
              <w:rPr>
                <w:rFonts w:ascii="Arial" w:eastAsia="Times New Roman" w:hAnsi="Arial" w:cs="Arial"/>
                <w:sz w:val="20"/>
                <w:szCs w:val="20"/>
              </w:rPr>
            </w:pPr>
          </w:p>
        </w:tc>
      </w:tr>
    </w:tbl>
    <w:p w:rsidR="00FF4D1C" w:rsidRPr="005B1656" w:rsidP="00FF4D1C" w14:paraId="73A020D8" w14:textId="77777777">
      <w:pPr>
        <w:spacing w:after="0" w:line="240" w:lineRule="auto"/>
        <w:ind w:left="600" w:hanging="540"/>
        <w:jc w:val="both"/>
        <w:rPr>
          <w:rFonts w:ascii="Arial" w:eastAsia="Times New Roman" w:hAnsi="Arial" w:cs="Arial"/>
          <w:sz w:val="20"/>
          <w:szCs w:val="20"/>
        </w:rPr>
      </w:pPr>
    </w:p>
    <w:p w:rsidR="00FF4D1C" w:rsidRPr="005B1656" w:rsidP="00FF4D1C" w14:paraId="6118EE1C" w14:textId="77777777">
      <w:pPr>
        <w:spacing w:after="0" w:line="240" w:lineRule="auto"/>
        <w:ind w:left="600" w:hanging="540"/>
        <w:jc w:val="both"/>
        <w:rPr>
          <w:rFonts w:ascii="Arial" w:eastAsia="Times New Roman" w:hAnsi="Arial" w:cs="Arial"/>
          <w:sz w:val="20"/>
          <w:szCs w:val="20"/>
        </w:rPr>
      </w:pPr>
      <w:r w:rsidRPr="005B1656">
        <w:rPr>
          <w:rFonts w:ascii="Arial" w:eastAsia="Times New Roman" w:hAnsi="Arial" w:cs="Arial"/>
          <w:sz w:val="20"/>
          <w:szCs w:val="20"/>
        </w:rPr>
        <w:t xml:space="preserve">Persona, kura ir tiesīga pārstāvēt pretendentu vai pilnvarotā persona: </w:t>
      </w:r>
    </w:p>
    <w:p w:rsidR="00FF4D1C" w:rsidRPr="005B1656" w:rsidP="00FF4D1C" w14:paraId="14739AE4" w14:textId="77777777">
      <w:pPr>
        <w:spacing w:after="0" w:line="240" w:lineRule="auto"/>
        <w:ind w:left="600" w:hanging="540"/>
        <w:jc w:val="both"/>
        <w:rPr>
          <w:rFonts w:ascii="Arial" w:eastAsia="Times New Roman" w:hAnsi="Arial" w:cs="Arial"/>
          <w:sz w:val="20"/>
          <w:szCs w:val="20"/>
        </w:rPr>
      </w:pPr>
      <w:r w:rsidRPr="005B1656">
        <w:rPr>
          <w:rFonts w:ascii="Arial" w:eastAsia="Times New Roman" w:hAnsi="Arial" w:cs="Arial"/>
          <w:sz w:val="20"/>
          <w:szCs w:val="20"/>
        </w:rPr>
        <w:t>_________________________________________________________________________________</w:t>
      </w:r>
      <w:r w:rsidRPr="005B1656">
        <w:rPr>
          <w:rFonts w:ascii="Arial" w:eastAsia="Times New Roman" w:hAnsi="Arial" w:cs="Arial"/>
          <w:sz w:val="20"/>
          <w:szCs w:val="20"/>
        </w:rPr>
        <w:tab/>
      </w:r>
      <w:r w:rsidRPr="005B1656">
        <w:rPr>
          <w:rFonts w:ascii="Arial" w:eastAsia="Times New Roman" w:hAnsi="Arial" w:cs="Arial"/>
          <w:sz w:val="20"/>
          <w:szCs w:val="20"/>
        </w:rPr>
        <w:tab/>
      </w:r>
      <w:r w:rsidRPr="005B1656">
        <w:rPr>
          <w:rFonts w:ascii="Arial" w:eastAsia="Times New Roman" w:hAnsi="Arial" w:cs="Arial"/>
          <w:sz w:val="20"/>
          <w:szCs w:val="20"/>
        </w:rPr>
        <w:tab/>
      </w:r>
      <w:r w:rsidRPr="005B1656">
        <w:rPr>
          <w:rFonts w:ascii="Arial" w:eastAsia="Times New Roman" w:hAnsi="Arial" w:cs="Arial"/>
          <w:sz w:val="20"/>
          <w:szCs w:val="20"/>
        </w:rPr>
        <w:tab/>
        <w:t xml:space="preserve">                     </w:t>
      </w:r>
      <w:r w:rsidRPr="005B1656">
        <w:rPr>
          <w:rFonts w:ascii="Arial" w:eastAsia="Times New Roman" w:hAnsi="Arial" w:cs="Arial"/>
          <w:sz w:val="20"/>
          <w:szCs w:val="20"/>
          <w:vertAlign w:val="superscript"/>
        </w:rPr>
        <w:t>(vārds, uzvārds, personas kods)</w:t>
      </w:r>
    </w:p>
    <w:p w:rsidR="00FF4D1C" w:rsidRPr="005B1656" w:rsidP="00FF4D1C" w14:paraId="3209D3D4" w14:textId="77777777">
      <w:pPr>
        <w:spacing w:after="0" w:line="240" w:lineRule="auto"/>
        <w:ind w:left="600" w:hanging="540"/>
        <w:jc w:val="both"/>
        <w:rPr>
          <w:rFonts w:ascii="Arial" w:eastAsia="Times New Roman" w:hAnsi="Arial" w:cs="Arial"/>
          <w:sz w:val="20"/>
          <w:szCs w:val="20"/>
        </w:rPr>
      </w:pPr>
    </w:p>
    <w:p w:rsidR="00FF4D1C" w:rsidRPr="005B1656" w:rsidP="00FF4D1C" w14:paraId="3E102BEE" w14:textId="77777777">
      <w:pPr>
        <w:spacing w:after="0" w:line="240" w:lineRule="auto"/>
        <w:ind w:left="600" w:hanging="540"/>
        <w:jc w:val="both"/>
        <w:rPr>
          <w:rFonts w:ascii="Arial" w:eastAsia="Times New Roman" w:hAnsi="Arial" w:cs="Arial"/>
          <w:sz w:val="20"/>
          <w:szCs w:val="20"/>
        </w:rPr>
      </w:pPr>
      <w:r w:rsidRPr="005B1656">
        <w:rPr>
          <w:rFonts w:ascii="Arial" w:eastAsia="Times New Roman" w:hAnsi="Arial" w:cs="Arial"/>
          <w:sz w:val="20"/>
          <w:szCs w:val="20"/>
        </w:rPr>
        <w:t>Atsavināšanas mērķis _______________________________________________________________</w:t>
      </w:r>
    </w:p>
    <w:p w:rsidR="00FF4D1C" w:rsidRPr="005B1656" w:rsidP="00FF4D1C" w14:paraId="0D7220FB" w14:textId="77777777">
      <w:pPr>
        <w:spacing w:after="0" w:line="240" w:lineRule="auto"/>
        <w:ind w:left="600" w:hanging="540"/>
        <w:jc w:val="both"/>
        <w:rPr>
          <w:rFonts w:ascii="Arial" w:eastAsia="Times New Roman" w:hAnsi="Arial" w:cs="Arial"/>
          <w:sz w:val="20"/>
          <w:szCs w:val="20"/>
        </w:rPr>
      </w:pPr>
    </w:p>
    <w:p w:rsidR="00FF4D1C" w:rsidRPr="005B1656" w:rsidP="00FF4D1C" w14:paraId="6E67F6A7" w14:textId="77777777">
      <w:pPr>
        <w:spacing w:after="0" w:line="240" w:lineRule="auto"/>
        <w:ind w:left="600" w:hanging="540"/>
        <w:jc w:val="both"/>
        <w:rPr>
          <w:rFonts w:ascii="Arial" w:eastAsia="Times New Roman" w:hAnsi="Arial" w:cs="Arial"/>
          <w:sz w:val="20"/>
          <w:szCs w:val="20"/>
        </w:rPr>
      </w:pPr>
      <w:r w:rsidRPr="005B1656">
        <w:rPr>
          <w:rFonts w:ascii="Arial" w:eastAsia="Times New Roman" w:hAnsi="Arial" w:cs="Arial"/>
          <w:sz w:val="20"/>
          <w:szCs w:val="20"/>
        </w:rPr>
        <w:t>_________________________________________________________________________________</w:t>
      </w:r>
    </w:p>
    <w:p w:rsidR="00FF4D1C" w:rsidRPr="005B1656" w:rsidP="00FF4D1C" w14:paraId="256E4AB9" w14:textId="77777777">
      <w:pPr>
        <w:spacing w:after="0" w:line="240" w:lineRule="auto"/>
        <w:ind w:left="600" w:hanging="540"/>
        <w:jc w:val="both"/>
        <w:rPr>
          <w:rFonts w:ascii="Arial" w:eastAsia="Times New Roman" w:hAnsi="Arial" w:cs="Arial"/>
          <w:sz w:val="20"/>
          <w:szCs w:val="20"/>
        </w:rPr>
      </w:pPr>
    </w:p>
    <w:p w:rsidR="00FF4D1C" w:rsidRPr="005B1656" w:rsidP="00FF4D1C" w14:paraId="13355DF9" w14:textId="77777777">
      <w:pPr>
        <w:spacing w:after="0" w:line="240" w:lineRule="auto"/>
        <w:ind w:left="600" w:hanging="540"/>
        <w:jc w:val="both"/>
        <w:rPr>
          <w:rFonts w:ascii="Arial" w:eastAsia="Times New Roman" w:hAnsi="Arial" w:cs="Arial"/>
          <w:sz w:val="20"/>
          <w:szCs w:val="20"/>
        </w:rPr>
      </w:pPr>
      <w:r w:rsidRPr="005B1656">
        <w:rPr>
          <w:rFonts w:ascii="Arial" w:eastAsia="Times New Roman" w:hAnsi="Arial" w:cs="Arial"/>
          <w:sz w:val="20"/>
          <w:szCs w:val="20"/>
        </w:rPr>
        <w:t xml:space="preserve">Izvēlētā maksājumu veikšanas kārtība (lūgums atzīmēt): </w:t>
      </w:r>
    </w:p>
    <w:p w:rsidR="00FF4D1C" w:rsidRPr="005B1656" w:rsidP="00FF4D1C" w14:paraId="0162C6DE" w14:textId="77777777">
      <w:pPr>
        <w:spacing w:after="0" w:line="240" w:lineRule="auto"/>
        <w:ind w:left="600" w:hanging="540"/>
        <w:jc w:val="both"/>
        <w:rPr>
          <w:rFonts w:ascii="Arial" w:eastAsia="Times New Roman" w:hAnsi="Arial" w:cs="Arial"/>
          <w:sz w:val="20"/>
          <w:szCs w:val="20"/>
        </w:rPr>
      </w:pPr>
      <w:r w:rsidRPr="005B1656">
        <w:rPr>
          <w:rFonts w:ascii="Wingdings" w:eastAsia="Times New Roman" w:hAnsi="Wingdings" w:cs="Arial"/>
          <w:sz w:val="36"/>
          <w:szCs w:val="36"/>
        </w:rPr>
        <w:sym w:font="Wingdings" w:char="F0A8"/>
      </w:r>
      <w:r w:rsidRPr="005B1656">
        <w:rPr>
          <w:rFonts w:ascii="Arial" w:eastAsia="Times New Roman" w:hAnsi="Arial" w:cs="Arial"/>
          <w:sz w:val="20"/>
          <w:szCs w:val="20"/>
        </w:rPr>
        <w:t xml:space="preserve">  ar tūlītēju samaksu (saskaņā ar Izsoles noteikumu 7.1.1. punktu)</w:t>
      </w:r>
    </w:p>
    <w:p w:rsidR="00FF4D1C" w:rsidRPr="005B1656" w:rsidP="00FF4D1C" w14:paraId="4573E8F9" w14:textId="77777777">
      <w:pPr>
        <w:spacing w:after="0" w:line="240" w:lineRule="auto"/>
        <w:ind w:left="600" w:hanging="540"/>
        <w:jc w:val="both"/>
        <w:rPr>
          <w:rFonts w:ascii="Arial" w:eastAsia="Times New Roman" w:hAnsi="Arial" w:cs="Arial"/>
          <w:sz w:val="20"/>
          <w:szCs w:val="20"/>
        </w:rPr>
      </w:pPr>
      <w:r w:rsidRPr="005B1656">
        <w:rPr>
          <w:rFonts w:ascii="Wingdings" w:eastAsia="Times New Roman" w:hAnsi="Wingdings" w:cs="Arial"/>
          <w:sz w:val="36"/>
          <w:szCs w:val="36"/>
        </w:rPr>
        <w:sym w:font="Wingdings" w:char="F0A8"/>
      </w:r>
      <w:r w:rsidRPr="005B1656">
        <w:rPr>
          <w:rFonts w:ascii="Arial" w:eastAsia="Times New Roman" w:hAnsi="Arial" w:cs="Arial"/>
          <w:sz w:val="36"/>
          <w:szCs w:val="36"/>
        </w:rPr>
        <w:t xml:space="preserve"> </w:t>
      </w:r>
      <w:r w:rsidRPr="005B1656">
        <w:rPr>
          <w:rFonts w:ascii="Arial" w:eastAsia="Times New Roman" w:hAnsi="Arial" w:cs="Arial"/>
          <w:sz w:val="20"/>
          <w:szCs w:val="20"/>
        </w:rPr>
        <w:t>ar atlikto maksājumu (saskaņā ar izsoles noteikumu 7.1.2.punktu)</w:t>
      </w:r>
    </w:p>
    <w:p w:rsidR="00FF4D1C" w:rsidRPr="005B1656" w:rsidP="00FF4D1C" w14:paraId="0ABD6663" w14:textId="77777777">
      <w:pPr>
        <w:tabs>
          <w:tab w:val="left" w:leader="underscore" w:pos="4286"/>
        </w:tabs>
        <w:spacing w:after="0" w:line="240" w:lineRule="auto"/>
        <w:ind w:firstLine="60"/>
        <w:jc w:val="both"/>
        <w:rPr>
          <w:rFonts w:ascii="Arial" w:eastAsia="Times New Roman" w:hAnsi="Arial" w:cs="Arial"/>
          <w:sz w:val="20"/>
          <w:szCs w:val="20"/>
        </w:rPr>
      </w:pPr>
    </w:p>
    <w:p w:rsidR="00FF4D1C" w:rsidRPr="005B1656" w:rsidP="00FF4D1C" w14:paraId="1F0D9F4F" w14:textId="77777777">
      <w:pPr>
        <w:tabs>
          <w:tab w:val="left" w:leader="underscore" w:pos="4286"/>
        </w:tabs>
        <w:spacing w:after="0" w:line="360" w:lineRule="auto"/>
        <w:ind w:firstLine="62"/>
        <w:jc w:val="both"/>
        <w:rPr>
          <w:rFonts w:ascii="Arial" w:eastAsia="Times New Roman" w:hAnsi="Arial" w:cs="Arial"/>
          <w:b/>
          <w:sz w:val="20"/>
          <w:szCs w:val="20"/>
        </w:rPr>
      </w:pPr>
      <w:r w:rsidRPr="005B1656">
        <w:rPr>
          <w:rFonts w:ascii="Arial" w:eastAsia="Times New Roman" w:hAnsi="Arial" w:cs="Arial"/>
          <w:b/>
          <w:sz w:val="20"/>
          <w:szCs w:val="20"/>
        </w:rPr>
        <w:t>Ar šī pieteikuma iesniegšanu</w:t>
      </w:r>
      <w:r w:rsidRPr="005B1656">
        <w:rPr>
          <w:rFonts w:ascii="Arial" w:eastAsia="Times New Roman" w:hAnsi="Arial" w:cs="Arial"/>
          <w:b/>
          <w:sz w:val="20"/>
          <w:szCs w:val="20"/>
        </w:rPr>
        <w:tab/>
        <w:t>___________________________________________</w:t>
      </w:r>
    </w:p>
    <w:p w:rsidR="00FF4D1C" w:rsidRPr="005B1656" w:rsidP="00FF4D1C" w14:paraId="68A56E24" w14:textId="77777777">
      <w:pPr>
        <w:tabs>
          <w:tab w:val="left" w:leader="underscore" w:pos="4286"/>
        </w:tabs>
        <w:spacing w:after="0" w:line="360" w:lineRule="auto"/>
        <w:ind w:firstLine="62"/>
        <w:jc w:val="both"/>
        <w:rPr>
          <w:rFonts w:ascii="Arial" w:eastAsia="Times New Roman" w:hAnsi="Arial" w:cs="Arial"/>
          <w:b/>
          <w:sz w:val="20"/>
          <w:szCs w:val="20"/>
        </w:rPr>
      </w:pPr>
      <w:r w:rsidRPr="005B1656">
        <w:rPr>
          <w:rFonts w:ascii="Arial" w:eastAsia="Times New Roman" w:hAnsi="Arial" w:cs="Arial"/>
          <w:b/>
          <w:sz w:val="20"/>
          <w:szCs w:val="20"/>
        </w:rPr>
        <w:t>turpmāk - Pretendents) piesaka savu dalību nekustamā īpašuma “Zvaigžņu iela 4a”, Valka, Valkas novads, kas sastāv no zemes vienības ar kadastra apzīmējumu 9401 001 0012 izsolei un apliecina, ka:</w:t>
      </w:r>
    </w:p>
    <w:p w:rsidR="00FF4D1C" w:rsidRPr="005B1656" w:rsidP="00FF4D1C" w14:paraId="2D7F501E" w14:textId="77777777">
      <w:pPr>
        <w:numPr>
          <w:ilvl w:val="0"/>
          <w:numId w:val="4"/>
        </w:numPr>
        <w:spacing w:after="0" w:line="240" w:lineRule="auto"/>
        <w:ind w:left="284" w:hanging="284"/>
        <w:contextualSpacing/>
        <w:jc w:val="both"/>
        <w:rPr>
          <w:rFonts w:ascii="Arial" w:eastAsia="Calibri" w:hAnsi="Arial" w:cs="Arial"/>
          <w:sz w:val="20"/>
          <w:szCs w:val="20"/>
        </w:rPr>
      </w:pPr>
      <w:r w:rsidRPr="005B1656">
        <w:rPr>
          <w:rFonts w:ascii="Arial" w:eastAsia="Calibri" w:hAnsi="Arial" w:cs="Arial"/>
          <w:sz w:val="20"/>
          <w:szCs w:val="20"/>
        </w:rPr>
        <w:t>Pretendentam ir skaidras un saprotamas Pretendenta tiesības un pienākumi, kas ir noteikti izsoles nolikumā un normatīvajos aktos;</w:t>
      </w:r>
    </w:p>
    <w:p w:rsidR="00FF4D1C" w:rsidRPr="005B1656" w:rsidP="00FF4D1C" w14:paraId="08315E1A" w14:textId="77777777">
      <w:pPr>
        <w:numPr>
          <w:ilvl w:val="0"/>
          <w:numId w:val="4"/>
        </w:numPr>
        <w:spacing w:after="0" w:line="240" w:lineRule="auto"/>
        <w:ind w:left="284" w:hanging="284"/>
        <w:contextualSpacing/>
        <w:jc w:val="both"/>
        <w:rPr>
          <w:rFonts w:ascii="Arial" w:eastAsia="Calibri" w:hAnsi="Arial" w:cs="Arial"/>
          <w:sz w:val="20"/>
          <w:szCs w:val="20"/>
        </w:rPr>
      </w:pPr>
      <w:r w:rsidRPr="005B1656">
        <w:rPr>
          <w:rFonts w:ascii="Arial" w:eastAsia="Calibri" w:hAnsi="Arial" w:cs="Arial"/>
          <w:sz w:val="20"/>
          <w:szCs w:val="20"/>
        </w:rPr>
        <w:t>Pretendents ir iepazinies ar izsoles nolikuma, tai skaitā visu tā pielikumu, saturu, atzīst to par pareizu, saprotamu un atbilstošu un tam piekrīt;</w:t>
      </w:r>
    </w:p>
    <w:p w:rsidR="00FF4D1C" w:rsidRPr="005B1656" w:rsidP="00FF4D1C" w14:paraId="68F3BEB2" w14:textId="77777777">
      <w:pPr>
        <w:numPr>
          <w:ilvl w:val="0"/>
          <w:numId w:val="4"/>
        </w:numPr>
        <w:spacing w:after="0" w:line="240" w:lineRule="auto"/>
        <w:ind w:left="284" w:hanging="284"/>
        <w:contextualSpacing/>
        <w:jc w:val="both"/>
        <w:rPr>
          <w:rFonts w:ascii="Arial" w:eastAsia="Calibri" w:hAnsi="Arial" w:cs="Arial"/>
          <w:sz w:val="20"/>
          <w:szCs w:val="20"/>
        </w:rPr>
      </w:pPr>
      <w:r w:rsidRPr="005B1656">
        <w:rPr>
          <w:rFonts w:ascii="Arial" w:eastAsia="Calibri" w:hAnsi="Arial" w:cs="Arial"/>
          <w:sz w:val="20"/>
          <w:szCs w:val="20"/>
        </w:rPr>
        <w:t>Pretendentam uz pieteikuma iesniegšanas dienu nav neizpildītu maksājumu saistību par līgumiem un/vai nav tiesvedība civillietā ar Valkas novada pašvaldību, vai tās iestādi (struktūrvienību), vai kapitālsabiedrību;</w:t>
      </w:r>
    </w:p>
    <w:p w:rsidR="00FF4D1C" w:rsidRPr="005B1656" w:rsidP="00FF4D1C" w14:paraId="69E795CB" w14:textId="77777777">
      <w:pPr>
        <w:numPr>
          <w:ilvl w:val="0"/>
          <w:numId w:val="4"/>
        </w:numPr>
        <w:spacing w:after="0" w:line="240" w:lineRule="auto"/>
        <w:ind w:left="284" w:hanging="284"/>
        <w:contextualSpacing/>
        <w:jc w:val="both"/>
        <w:rPr>
          <w:rFonts w:ascii="Arial" w:eastAsia="Calibri" w:hAnsi="Arial" w:cs="Arial"/>
          <w:sz w:val="20"/>
          <w:szCs w:val="20"/>
        </w:rPr>
      </w:pPr>
      <w:r w:rsidRPr="005B1656">
        <w:rPr>
          <w:rFonts w:ascii="Arial" w:eastAsia="Calibri" w:hAnsi="Arial" w:cs="Arial"/>
          <w:sz w:val="20"/>
          <w:szCs w:val="20"/>
        </w:rPr>
        <w:t xml:space="preserve">Pretendentam uz pieteikuma iesniegšanas brīdi nav pasludināts maksātnespējas process, tiesiskās aizsardzības process vai </w:t>
      </w:r>
      <w:r w:rsidRPr="005B1656">
        <w:rPr>
          <w:rFonts w:ascii="Arial" w:eastAsia="Calibri" w:hAnsi="Arial" w:cs="Arial"/>
          <w:sz w:val="20"/>
          <w:szCs w:val="20"/>
        </w:rPr>
        <w:t>ārpustiesas</w:t>
      </w:r>
      <w:r w:rsidRPr="005B1656">
        <w:rPr>
          <w:rFonts w:ascii="Arial" w:eastAsia="Calibri" w:hAnsi="Arial" w:cs="Arial"/>
          <w:sz w:val="20"/>
          <w:szCs w:val="20"/>
        </w:rPr>
        <w:t xml:space="preserve"> tiesiskās aizsardzības process, nav apturēta vai izbeigta saimnieciskā darbība, nav uzsākts likvidācijas process, nav nodokļu parādu, tostarp nekustamā īpašuma nodokļu parādu;</w:t>
      </w:r>
    </w:p>
    <w:p w:rsidR="00FF4D1C" w:rsidRPr="005B1656" w:rsidP="00FF4D1C" w14:paraId="746A727F" w14:textId="77777777">
      <w:pPr>
        <w:numPr>
          <w:ilvl w:val="0"/>
          <w:numId w:val="4"/>
        </w:numPr>
        <w:spacing w:after="0" w:line="240" w:lineRule="auto"/>
        <w:ind w:left="284" w:hanging="284"/>
        <w:contextualSpacing/>
        <w:jc w:val="both"/>
        <w:rPr>
          <w:rFonts w:ascii="Arial" w:eastAsia="Calibri" w:hAnsi="Arial" w:cs="Arial"/>
          <w:sz w:val="20"/>
          <w:szCs w:val="20"/>
        </w:rPr>
      </w:pPr>
      <w:r w:rsidRPr="005B1656">
        <w:rPr>
          <w:rFonts w:ascii="Arial" w:eastAsia="Calibri" w:hAnsi="Arial" w:cs="Arial"/>
          <w:sz w:val="20"/>
          <w:szCs w:val="20"/>
        </w:rPr>
        <w:t>Pretendents piekrīt, ka personas dati tiks izmantoti, lai pārliecinātos par sniegtās informācijas patiesīgumu;</w:t>
      </w:r>
    </w:p>
    <w:p w:rsidR="00FF4D1C" w:rsidRPr="005B1656" w:rsidP="00FF4D1C" w14:paraId="32B7659A" w14:textId="77777777">
      <w:pPr>
        <w:numPr>
          <w:ilvl w:val="0"/>
          <w:numId w:val="4"/>
        </w:numPr>
        <w:spacing w:after="0" w:line="240" w:lineRule="auto"/>
        <w:ind w:left="284" w:hanging="284"/>
        <w:contextualSpacing/>
        <w:jc w:val="both"/>
        <w:rPr>
          <w:rFonts w:ascii="Arial" w:eastAsia="Calibri" w:hAnsi="Arial" w:cs="Arial"/>
          <w:sz w:val="20"/>
          <w:szCs w:val="20"/>
        </w:rPr>
      </w:pPr>
      <w:r w:rsidRPr="005B1656">
        <w:rPr>
          <w:rFonts w:ascii="Arial" w:eastAsia="Calibri" w:hAnsi="Arial" w:cs="Arial"/>
          <w:sz w:val="20"/>
          <w:szCs w:val="20"/>
        </w:rPr>
        <w:t>Visas izsoles piedāvājumā sniegtās ziņas par Pretendentu un tā piedāvājumiem ir patiesas;</w:t>
      </w:r>
    </w:p>
    <w:p w:rsidR="00FF4D1C" w:rsidRPr="005B1656" w:rsidP="00FF4D1C" w14:paraId="40C19B57" w14:textId="77777777">
      <w:pPr>
        <w:numPr>
          <w:ilvl w:val="0"/>
          <w:numId w:val="4"/>
        </w:numPr>
        <w:spacing w:after="0" w:line="240" w:lineRule="auto"/>
        <w:ind w:left="284" w:hanging="284"/>
        <w:contextualSpacing/>
        <w:jc w:val="both"/>
        <w:rPr>
          <w:rFonts w:ascii="Arial" w:eastAsia="Calibri" w:hAnsi="Arial" w:cs="Arial"/>
          <w:sz w:val="20"/>
          <w:szCs w:val="20"/>
        </w:rPr>
      </w:pPr>
      <w:r w:rsidRPr="005B1656">
        <w:rPr>
          <w:rFonts w:ascii="Arial" w:eastAsia="Calibri" w:hAnsi="Arial" w:cs="Arial"/>
          <w:sz w:val="20"/>
          <w:szCs w:val="20"/>
        </w:rPr>
        <w:t>Pretendents nav ieinteresēts citu Pretendentu šai izsolei iesniegtajos piedāvājumos, piedāvājums ir sagatavots individuāli un nav saskaņots ar konkurentiem;</w:t>
      </w:r>
    </w:p>
    <w:p w:rsidR="00FF4D1C" w:rsidRPr="005B1656" w:rsidP="00FF4D1C" w14:paraId="5E711CA4" w14:textId="77777777">
      <w:pPr>
        <w:numPr>
          <w:ilvl w:val="0"/>
          <w:numId w:val="4"/>
        </w:numPr>
        <w:spacing w:after="0" w:line="240" w:lineRule="auto"/>
        <w:ind w:left="284" w:hanging="284"/>
        <w:contextualSpacing/>
        <w:jc w:val="both"/>
        <w:rPr>
          <w:rFonts w:ascii="Arial" w:eastAsia="Calibri" w:hAnsi="Arial" w:cs="Arial"/>
          <w:sz w:val="20"/>
          <w:szCs w:val="20"/>
        </w:rPr>
      </w:pPr>
      <w:r w:rsidRPr="005B1656">
        <w:rPr>
          <w:rFonts w:ascii="Arial" w:eastAsia="Calibri" w:hAnsi="Arial" w:cs="Arial"/>
          <w:sz w:val="20"/>
          <w:szCs w:val="20"/>
        </w:rPr>
        <w:t>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w:t>
      </w:r>
    </w:p>
    <w:p w:rsidR="00FF4D1C" w:rsidRPr="005B1656" w:rsidP="00FF4D1C" w14:paraId="346496B9" w14:textId="77777777">
      <w:pPr>
        <w:numPr>
          <w:ilvl w:val="0"/>
          <w:numId w:val="4"/>
        </w:numPr>
        <w:spacing w:after="0" w:line="240" w:lineRule="auto"/>
        <w:ind w:left="284" w:hanging="284"/>
        <w:contextualSpacing/>
        <w:jc w:val="both"/>
        <w:rPr>
          <w:rFonts w:ascii="Arial" w:eastAsia="Calibri" w:hAnsi="Arial" w:cs="Arial"/>
          <w:sz w:val="20"/>
          <w:szCs w:val="20"/>
        </w:rPr>
      </w:pPr>
      <w:r w:rsidRPr="005B1656">
        <w:rPr>
          <w:rFonts w:ascii="Arial" w:eastAsia="Calibri" w:hAnsi="Arial" w:cs="Arial"/>
          <w:sz w:val="20"/>
          <w:szCs w:val="20"/>
        </w:rPr>
        <w:t>Pretendents piekrīt, ka saziņai ar Pretendentu tiek izmantots pieteikumā dalībai izsolē norādītā e-pasta adrese.</w:t>
      </w:r>
    </w:p>
    <w:p w:rsidR="00FF4D1C" w:rsidRPr="005B1656" w:rsidP="00FF4D1C" w14:paraId="11F6F434" w14:textId="77777777">
      <w:pPr>
        <w:tabs>
          <w:tab w:val="left" w:pos="589"/>
        </w:tabs>
        <w:spacing w:after="0" w:line="240" w:lineRule="auto"/>
        <w:ind w:left="560" w:hanging="540"/>
        <w:jc w:val="both"/>
        <w:rPr>
          <w:rFonts w:ascii="Arial" w:eastAsia="Times New Roman" w:hAnsi="Arial" w:cs="Arial"/>
          <w:sz w:val="20"/>
          <w:szCs w:val="20"/>
        </w:rPr>
      </w:pPr>
    </w:p>
    <w:p w:rsidR="00FF4D1C" w:rsidRPr="005B1656" w:rsidP="00FF4D1C" w14:paraId="4A031CD2" w14:textId="77777777">
      <w:pPr>
        <w:spacing w:after="0" w:line="240" w:lineRule="auto"/>
        <w:ind w:left="562" w:hanging="539"/>
        <w:jc w:val="both"/>
        <w:rPr>
          <w:rFonts w:ascii="Times New Roman" w:eastAsia="Times New Roman" w:hAnsi="Times New Roman" w:cs="Arial"/>
          <w:sz w:val="21"/>
          <w:szCs w:val="21"/>
          <w:u w:val="single"/>
          <w:shd w:val="clear" w:color="auto" w:fill="FFFFFF"/>
        </w:rPr>
      </w:pPr>
    </w:p>
    <w:p w:rsidR="00FF4D1C" w:rsidRPr="005B1656" w:rsidP="00FF4D1C" w14:paraId="74758B63" w14:textId="77777777">
      <w:pPr>
        <w:spacing w:after="0" w:line="240" w:lineRule="auto"/>
        <w:ind w:left="562" w:hanging="539"/>
        <w:jc w:val="both"/>
        <w:rPr>
          <w:rFonts w:ascii="Arial" w:eastAsia="Times New Roman" w:hAnsi="Arial" w:cs="Arial"/>
          <w:sz w:val="18"/>
          <w:szCs w:val="18"/>
        </w:rPr>
      </w:pPr>
      <w:r w:rsidRPr="005B1656">
        <w:rPr>
          <w:rFonts w:ascii="Arial" w:eastAsia="Times New Roman" w:hAnsi="Arial" w:cs="Arial"/>
          <w:sz w:val="18"/>
          <w:szCs w:val="18"/>
          <w:u w:val="single"/>
          <w:shd w:val="clear" w:color="auto" w:fill="FFFFFF"/>
        </w:rPr>
        <w:t>(vieta un datums</w:t>
      </w:r>
      <w:r w:rsidRPr="005B1656">
        <w:rPr>
          <w:rFonts w:ascii="Arial" w:eastAsia="Calibri" w:hAnsi="Arial" w:cs="Arial"/>
          <w:sz w:val="18"/>
          <w:szCs w:val="18"/>
          <w:u w:val="single"/>
          <w:shd w:val="clear" w:color="auto" w:fill="FFFFFF"/>
        </w:rPr>
        <w:t>)</w:t>
      </w:r>
      <w:r w:rsidRPr="005B1656">
        <w:rPr>
          <w:rFonts w:ascii="Arial" w:eastAsia="Calibri" w:hAnsi="Arial" w:cs="Arial"/>
          <w:sz w:val="18"/>
          <w:szCs w:val="18"/>
          <w:u w:val="single"/>
          <w:shd w:val="clear" w:color="auto" w:fill="FFFFFF"/>
        </w:rPr>
        <w:tab/>
        <w:t>(paraksts)</w:t>
      </w:r>
      <w:r w:rsidRPr="005B1656">
        <w:rPr>
          <w:rFonts w:ascii="Arial" w:eastAsia="Calibri" w:hAnsi="Arial" w:cs="Arial"/>
          <w:sz w:val="18"/>
          <w:szCs w:val="18"/>
          <w:u w:val="single"/>
          <w:shd w:val="clear" w:color="auto" w:fill="FFFFFF"/>
        </w:rPr>
        <w:tab/>
        <w:t>(paraksta atšifrējums)</w:t>
      </w:r>
    </w:p>
    <w:p w:rsidR="00FF4D1C" w:rsidRPr="00AB538D" w:rsidP="00FF4D1C" w14:paraId="5C7152C5" w14:textId="77777777">
      <w:pPr>
        <w:spacing w:after="0" w:line="240" w:lineRule="auto"/>
        <w:jc w:val="right"/>
        <w:rPr>
          <w:rFonts w:ascii="Arial" w:eastAsia="TimesNewRoman" w:hAnsi="Arial" w:cs="Arial"/>
          <w:b/>
          <w:bCs/>
          <w:sz w:val="20"/>
          <w:szCs w:val="20"/>
        </w:rPr>
      </w:pPr>
      <w:r w:rsidRPr="005B1656">
        <w:rPr>
          <w:rFonts w:ascii="Arial" w:eastAsia="Times New Roman" w:hAnsi="Arial" w:cs="Arial"/>
          <w:sz w:val="18"/>
          <w:szCs w:val="18"/>
        </w:rPr>
        <w:br w:type="page"/>
      </w:r>
      <w:r w:rsidRPr="00AB538D">
        <w:rPr>
          <w:rFonts w:ascii="Arial" w:eastAsia="TimesNewRoman" w:hAnsi="Arial" w:cs="Arial"/>
          <w:b/>
          <w:bCs/>
          <w:sz w:val="20"/>
          <w:szCs w:val="20"/>
        </w:rPr>
        <w:t>Izsoles noteikumu pielikums Nr.2</w:t>
      </w:r>
    </w:p>
    <w:p w:rsidR="00FF4D1C" w:rsidRPr="005B1656" w:rsidP="00FF4D1C" w14:paraId="02812883" w14:textId="77777777">
      <w:pPr>
        <w:spacing w:after="0" w:line="240" w:lineRule="auto"/>
        <w:jc w:val="center"/>
        <w:rPr>
          <w:rFonts w:ascii="Times New Roman" w:eastAsia="TimesNewRoman" w:hAnsi="Times New Roman" w:cs="Times New Roman"/>
          <w:sz w:val="24"/>
          <w:szCs w:val="24"/>
        </w:rPr>
      </w:pPr>
    </w:p>
    <w:p w:rsidR="00FF4D1C" w:rsidRPr="005B1656" w:rsidP="00FF4D1C" w14:paraId="2FFBCE02" w14:textId="77777777">
      <w:pPr>
        <w:spacing w:after="0" w:line="240" w:lineRule="auto"/>
        <w:jc w:val="center"/>
        <w:rPr>
          <w:rFonts w:ascii="Times New Roman" w:eastAsia="TimesNewRoman" w:hAnsi="Times New Roman" w:cs="Times New Roman"/>
          <w:sz w:val="24"/>
          <w:szCs w:val="24"/>
        </w:rPr>
      </w:pPr>
      <w:r w:rsidRPr="005B1656">
        <w:rPr>
          <w:rFonts w:ascii="Times New Roman" w:eastAsia="TimesNewRoman" w:hAnsi="Times New Roman" w:cs="Times New Roman"/>
          <w:sz w:val="24"/>
          <w:szCs w:val="24"/>
        </w:rPr>
        <w:t xml:space="preserve">  </w:t>
      </w:r>
    </w:p>
    <w:p w:rsidR="00FF4D1C" w:rsidRPr="005B1656" w:rsidP="00FF4D1C" w14:paraId="6A1AE0D8" w14:textId="77777777">
      <w:pPr>
        <w:spacing w:after="0" w:line="240" w:lineRule="auto"/>
        <w:jc w:val="center"/>
        <w:rPr>
          <w:rFonts w:ascii="Arial" w:eastAsia="TimesNewRoman" w:hAnsi="Arial" w:cs="Arial"/>
          <w:b/>
          <w:sz w:val="20"/>
          <w:szCs w:val="20"/>
        </w:rPr>
      </w:pPr>
      <w:r w:rsidRPr="005B1656">
        <w:rPr>
          <w:rFonts w:ascii="Arial" w:eastAsia="TimesNewRoman" w:hAnsi="Arial" w:cs="Arial"/>
          <w:b/>
          <w:sz w:val="20"/>
          <w:szCs w:val="20"/>
        </w:rPr>
        <w:t>IZSOLES DALĪBNIEKU REĢISTRĀCIJAS LAPA</w:t>
      </w:r>
    </w:p>
    <w:p w:rsidR="00FF4D1C" w:rsidRPr="005B1656" w:rsidP="00FF4D1C" w14:paraId="24309F34" w14:textId="77777777">
      <w:pPr>
        <w:spacing w:after="0" w:line="240" w:lineRule="auto"/>
        <w:jc w:val="center"/>
        <w:rPr>
          <w:rFonts w:ascii="Arial" w:eastAsia="TimesNewRoman" w:hAnsi="Arial" w:cs="Arial"/>
          <w:b/>
          <w:sz w:val="20"/>
          <w:szCs w:val="20"/>
        </w:rPr>
      </w:pPr>
      <w:r w:rsidRPr="005B1656">
        <w:rPr>
          <w:rFonts w:ascii="Arial" w:eastAsia="Times New Roman" w:hAnsi="Arial" w:cs="Arial"/>
          <w:sz w:val="20"/>
          <w:szCs w:val="20"/>
        </w:rPr>
        <w:t>Nekustamais īpašums “Zvaigžņu iela 4a”, Valka, Valkas novads</w:t>
      </w:r>
    </w:p>
    <w:p w:rsidR="00FF4D1C" w:rsidRPr="005B1656" w:rsidP="00FF4D1C" w14:paraId="78585478" w14:textId="77777777">
      <w:pPr>
        <w:spacing w:after="0" w:line="240" w:lineRule="auto"/>
        <w:jc w:val="center"/>
        <w:rPr>
          <w:rFonts w:ascii="Arial" w:eastAsia="TimesNewRoman" w:hAnsi="Arial" w:cs="Arial"/>
          <w:b/>
          <w:sz w:val="20"/>
          <w:szCs w:val="20"/>
        </w:rPr>
      </w:pPr>
    </w:p>
    <w:p w:rsidR="00FF4D1C" w:rsidRPr="005B1656" w:rsidP="00FF4D1C" w14:paraId="6FAD83D7" w14:textId="77777777">
      <w:pPr>
        <w:spacing w:after="0" w:line="240" w:lineRule="auto"/>
        <w:rPr>
          <w:rFonts w:ascii="Arial" w:eastAsia="TimesNewRoman" w:hAnsi="Arial" w:cs="Arial"/>
          <w:sz w:val="20"/>
          <w:szCs w:val="20"/>
        </w:rPr>
      </w:pPr>
      <w:r w:rsidRPr="005B1656">
        <w:rPr>
          <w:rFonts w:ascii="Arial" w:eastAsia="TimesNewRoman" w:hAnsi="Arial" w:cs="Arial"/>
          <w:sz w:val="20"/>
          <w:szCs w:val="20"/>
        </w:rPr>
        <w:t xml:space="preserve">Nekustamā īpašuma izsolei 2024.gada 15.martā </w:t>
      </w:r>
      <w:r w:rsidRPr="005B1656">
        <w:rPr>
          <w:rFonts w:ascii="Arial" w:eastAsia="TimesNewRoman" w:hAnsi="Arial" w:cs="Arial"/>
          <w:sz w:val="20"/>
          <w:szCs w:val="20"/>
        </w:rPr>
        <w:t>plkst</w:t>
      </w:r>
      <w:r w:rsidRPr="005B1656">
        <w:rPr>
          <w:rFonts w:ascii="Arial" w:eastAsia="Times New Roman" w:hAnsi="Arial" w:cs="Arial"/>
          <w:sz w:val="20"/>
          <w:szCs w:val="20"/>
          <w:lang w:eastAsia="lv-LV"/>
        </w:rPr>
        <w:t>, 11.</w:t>
      </w:r>
      <w:r w:rsidRPr="005B1656">
        <w:rPr>
          <w:rFonts w:ascii="Arial" w:eastAsia="Times New Roman" w:hAnsi="Arial" w:cs="Arial"/>
          <w:sz w:val="20"/>
          <w:szCs w:val="20"/>
          <w:vertAlign w:val="superscript"/>
          <w:lang w:eastAsia="lv-LV"/>
        </w:rPr>
        <w:t>00.</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1827"/>
        <w:gridCol w:w="1406"/>
        <w:gridCol w:w="1757"/>
        <w:gridCol w:w="1559"/>
        <w:gridCol w:w="1985"/>
      </w:tblGrid>
      <w:tr w14:paraId="5051D6AE" w14:textId="77777777" w:rsidTr="0068632F">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17" w:type="dxa"/>
            <w:shd w:val="clear" w:color="auto" w:fill="auto"/>
          </w:tcPr>
          <w:p w:rsidR="00FF4D1C" w:rsidRPr="005B1656" w:rsidP="0068632F" w14:paraId="6EA7BFDF" w14:textId="77777777">
            <w:pPr>
              <w:spacing w:after="0" w:line="240" w:lineRule="auto"/>
              <w:jc w:val="center"/>
              <w:rPr>
                <w:rFonts w:ascii="Arial" w:eastAsia="TimesNewRoman" w:hAnsi="Arial" w:cs="Arial"/>
                <w:sz w:val="18"/>
                <w:szCs w:val="18"/>
              </w:rPr>
            </w:pPr>
            <w:r w:rsidRPr="005B1656">
              <w:rPr>
                <w:rFonts w:ascii="Arial" w:eastAsia="TimesNewRoman" w:hAnsi="Arial" w:cs="Arial"/>
                <w:sz w:val="18"/>
                <w:szCs w:val="18"/>
              </w:rPr>
              <w:t>Kārtas numurs</w:t>
            </w:r>
          </w:p>
        </w:tc>
        <w:tc>
          <w:tcPr>
            <w:tcW w:w="1827" w:type="dxa"/>
            <w:shd w:val="clear" w:color="auto" w:fill="auto"/>
          </w:tcPr>
          <w:p w:rsidR="00FF4D1C" w:rsidRPr="005B1656" w:rsidP="0068632F" w14:paraId="3478B617" w14:textId="77777777">
            <w:pPr>
              <w:spacing w:after="0" w:line="240" w:lineRule="auto"/>
              <w:jc w:val="center"/>
              <w:rPr>
                <w:rFonts w:ascii="Arial" w:eastAsia="TimesNewRoman" w:hAnsi="Arial" w:cs="Arial"/>
                <w:sz w:val="18"/>
                <w:szCs w:val="18"/>
              </w:rPr>
            </w:pPr>
            <w:r w:rsidRPr="005B1656">
              <w:rPr>
                <w:rFonts w:ascii="Arial" w:eastAsia="TimesNewRoman" w:hAnsi="Arial" w:cs="Arial"/>
                <w:sz w:val="18"/>
                <w:szCs w:val="18"/>
              </w:rPr>
              <w:t>Vārds Uzvārds/</w:t>
            </w:r>
          </w:p>
          <w:p w:rsidR="00FF4D1C" w:rsidRPr="005B1656" w:rsidP="0068632F" w14:paraId="15EE4F60" w14:textId="77777777">
            <w:pPr>
              <w:spacing w:after="0" w:line="240" w:lineRule="auto"/>
              <w:jc w:val="center"/>
              <w:rPr>
                <w:rFonts w:ascii="Arial" w:eastAsia="TimesNewRoman" w:hAnsi="Arial" w:cs="Arial"/>
                <w:sz w:val="18"/>
                <w:szCs w:val="18"/>
              </w:rPr>
            </w:pPr>
            <w:r w:rsidRPr="005B1656">
              <w:rPr>
                <w:rFonts w:ascii="Arial" w:eastAsia="TimesNewRoman" w:hAnsi="Arial" w:cs="Arial"/>
                <w:sz w:val="18"/>
                <w:szCs w:val="18"/>
              </w:rPr>
              <w:t>nosaukums</w:t>
            </w:r>
          </w:p>
        </w:tc>
        <w:tc>
          <w:tcPr>
            <w:tcW w:w="1406" w:type="dxa"/>
            <w:shd w:val="clear" w:color="auto" w:fill="auto"/>
          </w:tcPr>
          <w:p w:rsidR="00FF4D1C" w:rsidRPr="005B1656" w:rsidP="0068632F" w14:paraId="7267C022" w14:textId="77777777">
            <w:pPr>
              <w:spacing w:after="0" w:line="240" w:lineRule="auto"/>
              <w:jc w:val="center"/>
              <w:rPr>
                <w:rFonts w:ascii="Arial" w:eastAsia="TimesNewRoman" w:hAnsi="Arial" w:cs="Arial"/>
                <w:sz w:val="18"/>
                <w:szCs w:val="18"/>
              </w:rPr>
            </w:pPr>
            <w:r w:rsidRPr="005B1656">
              <w:rPr>
                <w:rFonts w:ascii="Arial" w:eastAsia="TimesNewRoman" w:hAnsi="Arial" w:cs="Arial"/>
                <w:sz w:val="18"/>
                <w:szCs w:val="18"/>
              </w:rPr>
              <w:t>Personas kods/ reģistrācijas numurs</w:t>
            </w:r>
          </w:p>
        </w:tc>
        <w:tc>
          <w:tcPr>
            <w:tcW w:w="1757" w:type="dxa"/>
            <w:shd w:val="clear" w:color="auto" w:fill="auto"/>
          </w:tcPr>
          <w:p w:rsidR="00FF4D1C" w:rsidRPr="005B1656" w:rsidP="0068632F" w14:paraId="1142C347" w14:textId="77777777">
            <w:pPr>
              <w:spacing w:after="0" w:line="240" w:lineRule="auto"/>
              <w:jc w:val="center"/>
              <w:rPr>
                <w:rFonts w:ascii="Arial" w:eastAsia="TimesNewRoman" w:hAnsi="Arial" w:cs="Arial"/>
                <w:sz w:val="18"/>
                <w:szCs w:val="18"/>
              </w:rPr>
            </w:pPr>
            <w:r w:rsidRPr="005B1656">
              <w:rPr>
                <w:rFonts w:ascii="Arial" w:eastAsia="TimesNewRoman" w:hAnsi="Arial" w:cs="Arial"/>
                <w:sz w:val="18"/>
                <w:szCs w:val="18"/>
              </w:rPr>
              <w:t>Dzīves vietas adrese/ juridiskā adrese</w:t>
            </w:r>
          </w:p>
        </w:tc>
        <w:tc>
          <w:tcPr>
            <w:tcW w:w="1559" w:type="dxa"/>
            <w:shd w:val="clear" w:color="auto" w:fill="auto"/>
          </w:tcPr>
          <w:p w:rsidR="00FF4D1C" w:rsidRPr="005B1656" w:rsidP="0068632F" w14:paraId="494A3610" w14:textId="77777777">
            <w:pPr>
              <w:spacing w:after="0" w:line="240" w:lineRule="auto"/>
              <w:jc w:val="center"/>
              <w:rPr>
                <w:rFonts w:ascii="Arial" w:eastAsia="TimesNewRoman" w:hAnsi="Arial" w:cs="Arial"/>
                <w:sz w:val="18"/>
                <w:szCs w:val="18"/>
              </w:rPr>
            </w:pPr>
            <w:r w:rsidRPr="005B1656">
              <w:rPr>
                <w:rFonts w:ascii="Arial" w:eastAsia="TimesNewRoman" w:hAnsi="Arial" w:cs="Arial"/>
                <w:sz w:val="18"/>
                <w:szCs w:val="18"/>
              </w:rPr>
              <w:t>Atzīme par iesniegtajiem dokumentiem</w:t>
            </w:r>
          </w:p>
        </w:tc>
        <w:tc>
          <w:tcPr>
            <w:tcW w:w="1985" w:type="dxa"/>
            <w:shd w:val="clear" w:color="auto" w:fill="auto"/>
          </w:tcPr>
          <w:p w:rsidR="00FF4D1C" w:rsidRPr="005B1656" w:rsidP="0068632F" w14:paraId="3F08D14A" w14:textId="77777777">
            <w:pPr>
              <w:spacing w:after="0" w:line="240" w:lineRule="auto"/>
              <w:jc w:val="center"/>
              <w:rPr>
                <w:rFonts w:ascii="Arial" w:eastAsia="TimesNewRoman" w:hAnsi="Arial" w:cs="Arial"/>
                <w:sz w:val="18"/>
                <w:szCs w:val="18"/>
              </w:rPr>
            </w:pPr>
            <w:r w:rsidRPr="005B1656">
              <w:rPr>
                <w:rFonts w:ascii="Arial" w:eastAsia="TimesNewRoman" w:hAnsi="Arial" w:cs="Arial"/>
                <w:sz w:val="18"/>
                <w:szCs w:val="18"/>
              </w:rPr>
              <w:t>Paraksts par reģistrācijas apliecības saņemšanu</w:t>
            </w:r>
          </w:p>
        </w:tc>
      </w:tr>
      <w:tr w14:paraId="57362FC2" w14:textId="77777777" w:rsidTr="0068632F">
        <w:tblPrEx>
          <w:tblW w:w="9351" w:type="dxa"/>
          <w:tblLook w:val="01E0"/>
        </w:tblPrEx>
        <w:tc>
          <w:tcPr>
            <w:tcW w:w="817" w:type="dxa"/>
            <w:shd w:val="clear" w:color="auto" w:fill="auto"/>
          </w:tcPr>
          <w:p w:rsidR="00FF4D1C" w:rsidRPr="005B1656" w:rsidP="0068632F" w14:paraId="6EA5A008" w14:textId="77777777">
            <w:pPr>
              <w:spacing w:after="0" w:line="240" w:lineRule="auto"/>
              <w:rPr>
                <w:rFonts w:ascii="Arial" w:eastAsia="TimesNewRoman" w:hAnsi="Arial" w:cs="Arial"/>
                <w:sz w:val="20"/>
                <w:szCs w:val="20"/>
              </w:rPr>
            </w:pPr>
          </w:p>
        </w:tc>
        <w:tc>
          <w:tcPr>
            <w:tcW w:w="1827" w:type="dxa"/>
            <w:shd w:val="clear" w:color="auto" w:fill="auto"/>
          </w:tcPr>
          <w:p w:rsidR="00FF4D1C" w:rsidRPr="005B1656" w:rsidP="0068632F" w14:paraId="62F95667" w14:textId="77777777">
            <w:pPr>
              <w:spacing w:after="0" w:line="240" w:lineRule="auto"/>
              <w:rPr>
                <w:rFonts w:ascii="Arial" w:eastAsia="TimesNewRoman" w:hAnsi="Arial" w:cs="Arial"/>
                <w:sz w:val="20"/>
                <w:szCs w:val="20"/>
              </w:rPr>
            </w:pPr>
          </w:p>
        </w:tc>
        <w:tc>
          <w:tcPr>
            <w:tcW w:w="1406" w:type="dxa"/>
            <w:shd w:val="clear" w:color="auto" w:fill="auto"/>
          </w:tcPr>
          <w:p w:rsidR="00FF4D1C" w:rsidRPr="005B1656" w:rsidP="0068632F" w14:paraId="1274A53B" w14:textId="77777777">
            <w:pPr>
              <w:spacing w:after="0" w:line="240" w:lineRule="auto"/>
              <w:rPr>
                <w:rFonts w:ascii="Arial" w:eastAsia="TimesNewRoman" w:hAnsi="Arial" w:cs="Arial"/>
                <w:sz w:val="20"/>
                <w:szCs w:val="20"/>
              </w:rPr>
            </w:pPr>
          </w:p>
        </w:tc>
        <w:tc>
          <w:tcPr>
            <w:tcW w:w="1757" w:type="dxa"/>
            <w:shd w:val="clear" w:color="auto" w:fill="auto"/>
          </w:tcPr>
          <w:p w:rsidR="00FF4D1C" w:rsidRPr="005B1656" w:rsidP="0068632F" w14:paraId="1FF38CEC" w14:textId="77777777">
            <w:pPr>
              <w:spacing w:after="0" w:line="240" w:lineRule="auto"/>
              <w:rPr>
                <w:rFonts w:ascii="Arial" w:eastAsia="TimesNewRoman" w:hAnsi="Arial" w:cs="Arial"/>
                <w:sz w:val="20"/>
                <w:szCs w:val="20"/>
              </w:rPr>
            </w:pPr>
          </w:p>
        </w:tc>
        <w:tc>
          <w:tcPr>
            <w:tcW w:w="1559" w:type="dxa"/>
            <w:shd w:val="clear" w:color="auto" w:fill="auto"/>
          </w:tcPr>
          <w:p w:rsidR="00FF4D1C" w:rsidRPr="005B1656" w:rsidP="0068632F" w14:paraId="5D71EDF5" w14:textId="77777777">
            <w:pPr>
              <w:spacing w:after="0" w:line="240" w:lineRule="auto"/>
              <w:rPr>
                <w:rFonts w:ascii="Arial" w:eastAsia="TimesNewRoman" w:hAnsi="Arial" w:cs="Arial"/>
                <w:sz w:val="20"/>
                <w:szCs w:val="20"/>
              </w:rPr>
            </w:pPr>
          </w:p>
        </w:tc>
        <w:tc>
          <w:tcPr>
            <w:tcW w:w="1985" w:type="dxa"/>
            <w:shd w:val="clear" w:color="auto" w:fill="auto"/>
          </w:tcPr>
          <w:p w:rsidR="00FF4D1C" w:rsidRPr="005B1656" w:rsidP="0068632F" w14:paraId="76C2C0FE" w14:textId="77777777">
            <w:pPr>
              <w:spacing w:after="0" w:line="240" w:lineRule="auto"/>
              <w:rPr>
                <w:rFonts w:ascii="Arial" w:eastAsia="TimesNewRoman" w:hAnsi="Arial" w:cs="Arial"/>
                <w:sz w:val="20"/>
                <w:szCs w:val="20"/>
              </w:rPr>
            </w:pPr>
          </w:p>
          <w:p w:rsidR="00FF4D1C" w:rsidRPr="005B1656" w:rsidP="0068632F" w14:paraId="2872CD2E" w14:textId="77777777">
            <w:pPr>
              <w:spacing w:after="0" w:line="240" w:lineRule="auto"/>
              <w:rPr>
                <w:rFonts w:ascii="Arial" w:eastAsia="TimesNewRoman" w:hAnsi="Arial" w:cs="Arial"/>
                <w:sz w:val="20"/>
                <w:szCs w:val="20"/>
              </w:rPr>
            </w:pPr>
          </w:p>
        </w:tc>
      </w:tr>
      <w:tr w14:paraId="0696A168" w14:textId="77777777" w:rsidTr="0068632F">
        <w:tblPrEx>
          <w:tblW w:w="9351" w:type="dxa"/>
          <w:tblLook w:val="01E0"/>
        </w:tblPrEx>
        <w:tc>
          <w:tcPr>
            <w:tcW w:w="817" w:type="dxa"/>
            <w:shd w:val="clear" w:color="auto" w:fill="auto"/>
          </w:tcPr>
          <w:p w:rsidR="00FF4D1C" w:rsidRPr="005B1656" w:rsidP="0068632F" w14:paraId="54D2FB58" w14:textId="77777777">
            <w:pPr>
              <w:spacing w:after="0" w:line="240" w:lineRule="auto"/>
              <w:rPr>
                <w:rFonts w:ascii="Arial" w:eastAsia="TimesNewRoman" w:hAnsi="Arial" w:cs="Arial"/>
                <w:sz w:val="20"/>
                <w:szCs w:val="20"/>
              </w:rPr>
            </w:pPr>
          </w:p>
        </w:tc>
        <w:tc>
          <w:tcPr>
            <w:tcW w:w="1827" w:type="dxa"/>
            <w:shd w:val="clear" w:color="auto" w:fill="auto"/>
          </w:tcPr>
          <w:p w:rsidR="00FF4D1C" w:rsidRPr="005B1656" w:rsidP="0068632F" w14:paraId="3D013EF4" w14:textId="77777777">
            <w:pPr>
              <w:spacing w:after="0" w:line="240" w:lineRule="auto"/>
              <w:rPr>
                <w:rFonts w:ascii="Arial" w:eastAsia="TimesNewRoman" w:hAnsi="Arial" w:cs="Arial"/>
                <w:sz w:val="20"/>
                <w:szCs w:val="20"/>
              </w:rPr>
            </w:pPr>
          </w:p>
        </w:tc>
        <w:tc>
          <w:tcPr>
            <w:tcW w:w="1406" w:type="dxa"/>
            <w:shd w:val="clear" w:color="auto" w:fill="auto"/>
          </w:tcPr>
          <w:p w:rsidR="00FF4D1C" w:rsidRPr="005B1656" w:rsidP="0068632F" w14:paraId="73D8E443" w14:textId="77777777">
            <w:pPr>
              <w:spacing w:after="0" w:line="240" w:lineRule="auto"/>
              <w:rPr>
                <w:rFonts w:ascii="Arial" w:eastAsia="TimesNewRoman" w:hAnsi="Arial" w:cs="Arial"/>
                <w:sz w:val="20"/>
                <w:szCs w:val="20"/>
              </w:rPr>
            </w:pPr>
          </w:p>
        </w:tc>
        <w:tc>
          <w:tcPr>
            <w:tcW w:w="1757" w:type="dxa"/>
            <w:shd w:val="clear" w:color="auto" w:fill="auto"/>
          </w:tcPr>
          <w:p w:rsidR="00FF4D1C" w:rsidRPr="005B1656" w:rsidP="0068632F" w14:paraId="62B9E56F" w14:textId="77777777">
            <w:pPr>
              <w:spacing w:after="0" w:line="240" w:lineRule="auto"/>
              <w:rPr>
                <w:rFonts w:ascii="Arial" w:eastAsia="TimesNewRoman" w:hAnsi="Arial" w:cs="Arial"/>
                <w:sz w:val="20"/>
                <w:szCs w:val="20"/>
              </w:rPr>
            </w:pPr>
          </w:p>
        </w:tc>
        <w:tc>
          <w:tcPr>
            <w:tcW w:w="1559" w:type="dxa"/>
            <w:shd w:val="clear" w:color="auto" w:fill="auto"/>
          </w:tcPr>
          <w:p w:rsidR="00FF4D1C" w:rsidRPr="005B1656" w:rsidP="0068632F" w14:paraId="10A3C059" w14:textId="77777777">
            <w:pPr>
              <w:spacing w:after="0" w:line="240" w:lineRule="auto"/>
              <w:rPr>
                <w:rFonts w:ascii="Arial" w:eastAsia="TimesNewRoman" w:hAnsi="Arial" w:cs="Arial"/>
                <w:sz w:val="20"/>
                <w:szCs w:val="20"/>
              </w:rPr>
            </w:pPr>
          </w:p>
        </w:tc>
        <w:tc>
          <w:tcPr>
            <w:tcW w:w="1985" w:type="dxa"/>
            <w:shd w:val="clear" w:color="auto" w:fill="auto"/>
          </w:tcPr>
          <w:p w:rsidR="00FF4D1C" w:rsidRPr="005B1656" w:rsidP="0068632F" w14:paraId="7516D4D2" w14:textId="77777777">
            <w:pPr>
              <w:spacing w:after="0" w:line="240" w:lineRule="auto"/>
              <w:rPr>
                <w:rFonts w:ascii="Arial" w:eastAsia="TimesNewRoman" w:hAnsi="Arial" w:cs="Arial"/>
                <w:sz w:val="20"/>
                <w:szCs w:val="20"/>
              </w:rPr>
            </w:pPr>
          </w:p>
          <w:p w:rsidR="00FF4D1C" w:rsidRPr="005B1656" w:rsidP="0068632F" w14:paraId="07EF68DD" w14:textId="77777777">
            <w:pPr>
              <w:spacing w:after="0" w:line="240" w:lineRule="auto"/>
              <w:rPr>
                <w:rFonts w:ascii="Arial" w:eastAsia="TimesNewRoman" w:hAnsi="Arial" w:cs="Arial"/>
                <w:sz w:val="20"/>
                <w:szCs w:val="20"/>
              </w:rPr>
            </w:pPr>
          </w:p>
        </w:tc>
      </w:tr>
      <w:tr w14:paraId="6B4F6F62" w14:textId="77777777" w:rsidTr="0068632F">
        <w:tblPrEx>
          <w:tblW w:w="9351" w:type="dxa"/>
          <w:tblLook w:val="01E0"/>
        </w:tblPrEx>
        <w:tc>
          <w:tcPr>
            <w:tcW w:w="817" w:type="dxa"/>
            <w:shd w:val="clear" w:color="auto" w:fill="auto"/>
          </w:tcPr>
          <w:p w:rsidR="00FF4D1C" w:rsidRPr="005B1656" w:rsidP="0068632F" w14:paraId="5BBAD252" w14:textId="77777777">
            <w:pPr>
              <w:spacing w:after="0" w:line="240" w:lineRule="auto"/>
              <w:rPr>
                <w:rFonts w:ascii="Times New Roman" w:eastAsia="TimesNewRoman" w:hAnsi="Times New Roman" w:cs="Times New Roman"/>
                <w:sz w:val="24"/>
                <w:szCs w:val="24"/>
              </w:rPr>
            </w:pPr>
          </w:p>
        </w:tc>
        <w:tc>
          <w:tcPr>
            <w:tcW w:w="1827" w:type="dxa"/>
            <w:shd w:val="clear" w:color="auto" w:fill="auto"/>
          </w:tcPr>
          <w:p w:rsidR="00FF4D1C" w:rsidRPr="005B1656" w:rsidP="0068632F" w14:paraId="29236ED4" w14:textId="77777777">
            <w:pPr>
              <w:spacing w:after="0" w:line="240" w:lineRule="auto"/>
              <w:rPr>
                <w:rFonts w:ascii="Times New Roman" w:eastAsia="TimesNewRoman" w:hAnsi="Times New Roman" w:cs="Times New Roman"/>
                <w:sz w:val="24"/>
                <w:szCs w:val="24"/>
              </w:rPr>
            </w:pPr>
          </w:p>
        </w:tc>
        <w:tc>
          <w:tcPr>
            <w:tcW w:w="1406" w:type="dxa"/>
            <w:shd w:val="clear" w:color="auto" w:fill="auto"/>
          </w:tcPr>
          <w:p w:rsidR="00FF4D1C" w:rsidRPr="005B1656" w:rsidP="0068632F" w14:paraId="4F5F8917" w14:textId="77777777">
            <w:pPr>
              <w:spacing w:after="0" w:line="240" w:lineRule="auto"/>
              <w:rPr>
                <w:rFonts w:ascii="Times New Roman" w:eastAsia="TimesNewRoman" w:hAnsi="Times New Roman" w:cs="Times New Roman"/>
                <w:sz w:val="24"/>
                <w:szCs w:val="24"/>
              </w:rPr>
            </w:pPr>
          </w:p>
        </w:tc>
        <w:tc>
          <w:tcPr>
            <w:tcW w:w="1757" w:type="dxa"/>
            <w:shd w:val="clear" w:color="auto" w:fill="auto"/>
          </w:tcPr>
          <w:p w:rsidR="00FF4D1C" w:rsidRPr="005B1656" w:rsidP="0068632F" w14:paraId="1F1B1B89" w14:textId="77777777">
            <w:pPr>
              <w:spacing w:after="0" w:line="240" w:lineRule="auto"/>
              <w:rPr>
                <w:rFonts w:ascii="Times New Roman" w:eastAsia="TimesNewRoman" w:hAnsi="Times New Roman" w:cs="Times New Roman"/>
                <w:sz w:val="24"/>
                <w:szCs w:val="24"/>
              </w:rPr>
            </w:pPr>
          </w:p>
        </w:tc>
        <w:tc>
          <w:tcPr>
            <w:tcW w:w="1559" w:type="dxa"/>
            <w:shd w:val="clear" w:color="auto" w:fill="auto"/>
          </w:tcPr>
          <w:p w:rsidR="00FF4D1C" w:rsidRPr="005B1656" w:rsidP="0068632F" w14:paraId="6DFC2AFD" w14:textId="77777777">
            <w:pPr>
              <w:spacing w:after="0" w:line="240" w:lineRule="auto"/>
              <w:rPr>
                <w:rFonts w:ascii="Times New Roman" w:eastAsia="TimesNewRoman" w:hAnsi="Times New Roman" w:cs="Times New Roman"/>
                <w:sz w:val="24"/>
                <w:szCs w:val="24"/>
              </w:rPr>
            </w:pPr>
          </w:p>
        </w:tc>
        <w:tc>
          <w:tcPr>
            <w:tcW w:w="1985" w:type="dxa"/>
            <w:shd w:val="clear" w:color="auto" w:fill="auto"/>
          </w:tcPr>
          <w:p w:rsidR="00FF4D1C" w:rsidRPr="005B1656" w:rsidP="0068632F" w14:paraId="7E0A0C0A" w14:textId="77777777">
            <w:pPr>
              <w:spacing w:after="0" w:line="240" w:lineRule="auto"/>
              <w:rPr>
                <w:rFonts w:ascii="Times New Roman" w:eastAsia="TimesNewRoman" w:hAnsi="Times New Roman" w:cs="Times New Roman"/>
                <w:sz w:val="24"/>
                <w:szCs w:val="24"/>
              </w:rPr>
            </w:pPr>
          </w:p>
          <w:p w:rsidR="00FF4D1C" w:rsidRPr="005B1656" w:rsidP="0068632F" w14:paraId="627CDDA2" w14:textId="77777777">
            <w:pPr>
              <w:spacing w:after="0" w:line="240" w:lineRule="auto"/>
              <w:rPr>
                <w:rFonts w:ascii="Times New Roman" w:eastAsia="TimesNewRoman" w:hAnsi="Times New Roman" w:cs="Times New Roman"/>
                <w:sz w:val="24"/>
                <w:szCs w:val="24"/>
              </w:rPr>
            </w:pPr>
          </w:p>
        </w:tc>
      </w:tr>
      <w:tr w14:paraId="4B704DAF" w14:textId="77777777" w:rsidTr="0068632F">
        <w:tblPrEx>
          <w:tblW w:w="9351" w:type="dxa"/>
          <w:tblLook w:val="01E0"/>
        </w:tblPrEx>
        <w:tc>
          <w:tcPr>
            <w:tcW w:w="817" w:type="dxa"/>
            <w:shd w:val="clear" w:color="auto" w:fill="auto"/>
          </w:tcPr>
          <w:p w:rsidR="00FF4D1C" w:rsidRPr="005B1656" w:rsidP="0068632F" w14:paraId="6170F324" w14:textId="77777777">
            <w:pPr>
              <w:spacing w:after="0" w:line="240" w:lineRule="auto"/>
              <w:rPr>
                <w:rFonts w:ascii="Times New Roman" w:eastAsia="TimesNewRoman" w:hAnsi="Times New Roman" w:cs="Times New Roman"/>
                <w:sz w:val="24"/>
                <w:szCs w:val="24"/>
              </w:rPr>
            </w:pPr>
          </w:p>
        </w:tc>
        <w:tc>
          <w:tcPr>
            <w:tcW w:w="1827" w:type="dxa"/>
            <w:shd w:val="clear" w:color="auto" w:fill="auto"/>
          </w:tcPr>
          <w:p w:rsidR="00FF4D1C" w:rsidRPr="005B1656" w:rsidP="0068632F" w14:paraId="452CA5B0" w14:textId="77777777">
            <w:pPr>
              <w:spacing w:after="0" w:line="240" w:lineRule="auto"/>
              <w:rPr>
                <w:rFonts w:ascii="Times New Roman" w:eastAsia="TimesNewRoman" w:hAnsi="Times New Roman" w:cs="Times New Roman"/>
                <w:sz w:val="24"/>
                <w:szCs w:val="24"/>
              </w:rPr>
            </w:pPr>
          </w:p>
        </w:tc>
        <w:tc>
          <w:tcPr>
            <w:tcW w:w="1406" w:type="dxa"/>
            <w:shd w:val="clear" w:color="auto" w:fill="auto"/>
          </w:tcPr>
          <w:p w:rsidR="00FF4D1C" w:rsidRPr="005B1656" w:rsidP="0068632F" w14:paraId="5CDD2335" w14:textId="77777777">
            <w:pPr>
              <w:spacing w:after="0" w:line="240" w:lineRule="auto"/>
              <w:rPr>
                <w:rFonts w:ascii="Times New Roman" w:eastAsia="TimesNewRoman" w:hAnsi="Times New Roman" w:cs="Times New Roman"/>
                <w:sz w:val="24"/>
                <w:szCs w:val="24"/>
              </w:rPr>
            </w:pPr>
          </w:p>
        </w:tc>
        <w:tc>
          <w:tcPr>
            <w:tcW w:w="1757" w:type="dxa"/>
            <w:shd w:val="clear" w:color="auto" w:fill="auto"/>
          </w:tcPr>
          <w:p w:rsidR="00FF4D1C" w:rsidRPr="005B1656" w:rsidP="0068632F" w14:paraId="2A9C9307" w14:textId="77777777">
            <w:pPr>
              <w:spacing w:after="0" w:line="240" w:lineRule="auto"/>
              <w:rPr>
                <w:rFonts w:ascii="Times New Roman" w:eastAsia="TimesNewRoman" w:hAnsi="Times New Roman" w:cs="Times New Roman"/>
                <w:sz w:val="24"/>
                <w:szCs w:val="24"/>
              </w:rPr>
            </w:pPr>
          </w:p>
        </w:tc>
        <w:tc>
          <w:tcPr>
            <w:tcW w:w="1559" w:type="dxa"/>
            <w:shd w:val="clear" w:color="auto" w:fill="auto"/>
          </w:tcPr>
          <w:p w:rsidR="00FF4D1C" w:rsidRPr="005B1656" w:rsidP="0068632F" w14:paraId="53C14729" w14:textId="77777777">
            <w:pPr>
              <w:spacing w:after="0" w:line="240" w:lineRule="auto"/>
              <w:rPr>
                <w:rFonts w:ascii="Times New Roman" w:eastAsia="TimesNewRoman" w:hAnsi="Times New Roman" w:cs="Times New Roman"/>
                <w:sz w:val="24"/>
                <w:szCs w:val="24"/>
              </w:rPr>
            </w:pPr>
          </w:p>
        </w:tc>
        <w:tc>
          <w:tcPr>
            <w:tcW w:w="1985" w:type="dxa"/>
            <w:shd w:val="clear" w:color="auto" w:fill="auto"/>
          </w:tcPr>
          <w:p w:rsidR="00FF4D1C" w:rsidRPr="005B1656" w:rsidP="0068632F" w14:paraId="38D3E502" w14:textId="77777777">
            <w:pPr>
              <w:spacing w:after="0" w:line="240" w:lineRule="auto"/>
              <w:rPr>
                <w:rFonts w:ascii="Times New Roman" w:eastAsia="TimesNewRoman" w:hAnsi="Times New Roman" w:cs="Times New Roman"/>
                <w:sz w:val="24"/>
                <w:szCs w:val="24"/>
              </w:rPr>
            </w:pPr>
          </w:p>
          <w:p w:rsidR="00FF4D1C" w:rsidRPr="005B1656" w:rsidP="0068632F" w14:paraId="340553E5" w14:textId="77777777">
            <w:pPr>
              <w:spacing w:after="0" w:line="240" w:lineRule="auto"/>
              <w:rPr>
                <w:rFonts w:ascii="Times New Roman" w:eastAsia="TimesNewRoman" w:hAnsi="Times New Roman" w:cs="Times New Roman"/>
                <w:sz w:val="24"/>
                <w:szCs w:val="24"/>
              </w:rPr>
            </w:pPr>
          </w:p>
        </w:tc>
      </w:tr>
    </w:tbl>
    <w:p w:rsidR="00FF4D1C" w:rsidRPr="005B1656" w:rsidP="00FF4D1C" w14:paraId="2E611615" w14:textId="77777777">
      <w:pPr>
        <w:spacing w:after="0" w:line="240" w:lineRule="auto"/>
        <w:rPr>
          <w:rFonts w:ascii="Times New Roman" w:eastAsia="TimesNewRoman" w:hAnsi="Times New Roman" w:cs="Times New Roman"/>
          <w:color w:val="FF0000"/>
          <w:sz w:val="24"/>
          <w:szCs w:val="24"/>
        </w:rPr>
      </w:pPr>
    </w:p>
    <w:p w:rsidR="00FF4D1C" w:rsidRPr="005B1656" w:rsidP="00FF4D1C" w14:paraId="5D98DF7F" w14:textId="77777777">
      <w:pPr>
        <w:spacing w:after="0" w:line="240" w:lineRule="auto"/>
        <w:jc w:val="right"/>
        <w:rPr>
          <w:rFonts w:ascii="Times New Roman" w:eastAsia="TimesNewRoman" w:hAnsi="Times New Roman" w:cs="Times New Roman"/>
          <w:color w:val="FF0000"/>
          <w:sz w:val="24"/>
          <w:szCs w:val="24"/>
        </w:rPr>
      </w:pPr>
    </w:p>
    <w:p w:rsidR="00FF4D1C" w:rsidRPr="005B1656" w:rsidP="00FF4D1C" w14:paraId="4CC2E9FF" w14:textId="77777777">
      <w:pPr>
        <w:spacing w:after="0" w:line="240" w:lineRule="auto"/>
        <w:jc w:val="right"/>
        <w:rPr>
          <w:rFonts w:ascii="Times New Roman" w:eastAsia="TimesNewRoman" w:hAnsi="Times New Roman" w:cs="Times New Roman"/>
          <w:color w:val="FF0000"/>
          <w:sz w:val="24"/>
          <w:szCs w:val="24"/>
        </w:rPr>
      </w:pPr>
    </w:p>
    <w:p w:rsidR="00FF4D1C" w:rsidRPr="005B1656" w:rsidP="00FF4D1C" w14:paraId="6C97B3D3" w14:textId="77777777">
      <w:pPr>
        <w:spacing w:after="0" w:line="240" w:lineRule="auto"/>
        <w:rPr>
          <w:rFonts w:ascii="Times New Roman" w:eastAsia="TimesNewRoman" w:hAnsi="Times New Roman" w:cs="Times New Roman"/>
          <w:color w:val="FF0000"/>
          <w:sz w:val="24"/>
          <w:szCs w:val="24"/>
        </w:rPr>
      </w:pPr>
    </w:p>
    <w:p w:rsidR="00FF4D1C" w:rsidRPr="005B1656" w:rsidP="00FF4D1C" w14:paraId="12DA9DD7" w14:textId="77777777">
      <w:pPr>
        <w:spacing w:after="0" w:line="240" w:lineRule="auto"/>
        <w:rPr>
          <w:rFonts w:ascii="Times New Roman" w:eastAsia="TimesNewRoman" w:hAnsi="Times New Roman" w:cs="Times New Roman"/>
          <w:color w:val="FF0000"/>
          <w:sz w:val="24"/>
          <w:szCs w:val="24"/>
        </w:rPr>
      </w:pPr>
    </w:p>
    <w:p w:rsidR="00FF4D1C" w:rsidRPr="005B1656" w:rsidP="00FF4D1C" w14:paraId="67E60211" w14:textId="77777777">
      <w:pPr>
        <w:spacing w:after="0" w:line="240" w:lineRule="auto"/>
        <w:rPr>
          <w:rFonts w:ascii="Times New Roman" w:eastAsia="TimesNewRoman" w:hAnsi="Times New Roman" w:cs="Times New Roman"/>
          <w:sz w:val="24"/>
          <w:szCs w:val="24"/>
        </w:rPr>
      </w:pPr>
    </w:p>
    <w:p w:rsidR="00FF4D1C" w:rsidRPr="00AB538D" w:rsidP="00FF4D1C" w14:paraId="7DEA3285" w14:textId="77777777">
      <w:pPr>
        <w:spacing w:after="0" w:line="240" w:lineRule="auto"/>
        <w:jc w:val="right"/>
        <w:rPr>
          <w:rFonts w:ascii="Arial" w:eastAsia="TimesNewRoman" w:hAnsi="Arial" w:cs="Arial"/>
          <w:b/>
          <w:bCs/>
          <w:sz w:val="20"/>
          <w:szCs w:val="20"/>
        </w:rPr>
      </w:pPr>
      <w:r w:rsidRPr="00AB538D">
        <w:rPr>
          <w:rFonts w:ascii="Arial" w:eastAsia="TimesNewRoman" w:hAnsi="Arial" w:cs="Arial"/>
          <w:b/>
          <w:bCs/>
          <w:sz w:val="20"/>
          <w:szCs w:val="20"/>
        </w:rPr>
        <w:t>Izsoles noteikumu pielikums Nr.3</w:t>
      </w:r>
    </w:p>
    <w:p w:rsidR="00FF4D1C" w:rsidRPr="005B1656" w:rsidP="00FF4D1C" w14:paraId="1CA10B2F" w14:textId="77777777">
      <w:pPr>
        <w:spacing w:after="0" w:line="240" w:lineRule="auto"/>
        <w:jc w:val="center"/>
        <w:rPr>
          <w:rFonts w:ascii="Arial" w:eastAsia="TimesNewRoman" w:hAnsi="Arial" w:cs="Arial"/>
          <w:sz w:val="20"/>
          <w:szCs w:val="20"/>
        </w:rPr>
      </w:pPr>
    </w:p>
    <w:p w:rsidR="00FF4D1C" w:rsidRPr="005B1656" w:rsidP="00FF4D1C" w14:paraId="6936CF15" w14:textId="77777777">
      <w:pPr>
        <w:spacing w:after="0" w:line="240" w:lineRule="auto"/>
        <w:jc w:val="center"/>
        <w:rPr>
          <w:rFonts w:ascii="Arial" w:eastAsia="TimesNewRoman" w:hAnsi="Arial" w:cs="Arial"/>
          <w:b/>
          <w:sz w:val="20"/>
          <w:szCs w:val="20"/>
        </w:rPr>
      </w:pPr>
      <w:r w:rsidRPr="005B1656">
        <w:rPr>
          <w:rFonts w:ascii="Arial" w:eastAsia="TimesNewRoman" w:hAnsi="Arial" w:cs="Arial"/>
          <w:b/>
          <w:sz w:val="20"/>
          <w:szCs w:val="20"/>
        </w:rPr>
        <w:t xml:space="preserve">REĢISTRĀCIJAS APLIECĪBA Nr.  </w:t>
      </w:r>
    </w:p>
    <w:p w:rsidR="00FF4D1C" w:rsidRPr="005B1656" w:rsidP="00FF4D1C" w14:paraId="76B33DA1" w14:textId="77777777">
      <w:pPr>
        <w:spacing w:after="0" w:line="240" w:lineRule="auto"/>
        <w:jc w:val="center"/>
        <w:rPr>
          <w:rFonts w:ascii="Arial" w:eastAsia="TimesNewRoman" w:hAnsi="Arial" w:cs="Arial"/>
          <w:b/>
          <w:sz w:val="20"/>
          <w:szCs w:val="20"/>
        </w:rPr>
      </w:pPr>
      <w:r w:rsidRPr="005B1656">
        <w:rPr>
          <w:rFonts w:ascii="Arial" w:eastAsia="Times New Roman" w:hAnsi="Arial" w:cs="Arial"/>
          <w:sz w:val="20"/>
          <w:szCs w:val="20"/>
        </w:rPr>
        <w:t>Nekustamais īpašums “Zvaigžņu iela 4a”, Valka, Valkas novads</w:t>
      </w:r>
    </w:p>
    <w:p w:rsidR="00FF4D1C" w:rsidRPr="005B1656" w:rsidP="00FF4D1C" w14:paraId="555043FF" w14:textId="77777777">
      <w:pPr>
        <w:spacing w:after="0" w:line="240" w:lineRule="auto"/>
        <w:jc w:val="center"/>
        <w:rPr>
          <w:rFonts w:ascii="Arial" w:eastAsia="TimesNewRoman" w:hAnsi="Arial" w:cs="Arial"/>
          <w:b/>
          <w:sz w:val="20"/>
          <w:szCs w:val="20"/>
        </w:rPr>
      </w:pPr>
    </w:p>
    <w:tbl>
      <w:tblPr>
        <w:tblW w:w="4988" w:type="pct"/>
        <w:jc w:val="center"/>
        <w:tblLook w:val="04A0"/>
      </w:tblPr>
      <w:tblGrid>
        <w:gridCol w:w="9665"/>
      </w:tblGrid>
      <w:tr w14:paraId="36D28E8A" w14:textId="77777777" w:rsidTr="0068632F">
        <w:tblPrEx>
          <w:tblW w:w="4988" w:type="pct"/>
          <w:jc w:val="center"/>
          <w:tblLook w:val="04A0"/>
        </w:tblPrEx>
        <w:trPr>
          <w:jc w:val="center"/>
        </w:trPr>
        <w:tc>
          <w:tcPr>
            <w:tcW w:w="9049" w:type="dxa"/>
            <w:hideMark/>
          </w:tcPr>
          <w:p w:rsidR="00FF4D1C" w:rsidRPr="005B1656" w:rsidP="0068632F" w14:paraId="034D66E1" w14:textId="77777777">
            <w:pPr>
              <w:spacing w:before="100" w:beforeAutospacing="1" w:after="100" w:afterAutospacing="1" w:line="240" w:lineRule="auto"/>
              <w:rPr>
                <w:rFonts w:ascii="Arial" w:eastAsia="Times New Roman" w:hAnsi="Arial" w:cs="Arial"/>
                <w:sz w:val="20"/>
                <w:szCs w:val="20"/>
              </w:rPr>
            </w:pPr>
            <w:r w:rsidRPr="005B1656">
              <w:rPr>
                <w:rFonts w:ascii="Arial" w:eastAsia="Times New Roman" w:hAnsi="Arial" w:cs="Arial"/>
                <w:sz w:val="20"/>
                <w:szCs w:val="20"/>
              </w:rPr>
              <w:t> </w:t>
            </w:r>
          </w:p>
          <w:p w:rsidR="00FF4D1C" w:rsidRPr="005B1656" w:rsidP="0068632F" w14:paraId="4B708607" w14:textId="77777777">
            <w:pPr>
              <w:spacing w:before="100" w:beforeAutospacing="1" w:after="100" w:afterAutospacing="1" w:line="240" w:lineRule="auto"/>
              <w:rPr>
                <w:rFonts w:ascii="Arial" w:eastAsia="Times New Roman" w:hAnsi="Arial" w:cs="Arial"/>
                <w:sz w:val="20"/>
                <w:szCs w:val="20"/>
              </w:rPr>
            </w:pPr>
            <w:r w:rsidRPr="005B1656">
              <w:rPr>
                <w:rFonts w:ascii="Arial" w:eastAsia="Times New Roman" w:hAnsi="Arial" w:cs="Arial"/>
                <w:sz w:val="20"/>
                <w:szCs w:val="20"/>
              </w:rPr>
              <w:t xml:space="preserve">(izsoles dalībnieka nosaukums/vārds, uzvārds; </w:t>
            </w:r>
            <w:r w:rsidRPr="005B1656">
              <w:rPr>
                <w:rFonts w:ascii="Arial" w:eastAsia="Times New Roman" w:hAnsi="Arial" w:cs="Arial"/>
                <w:sz w:val="20"/>
                <w:szCs w:val="20"/>
              </w:rPr>
              <w:t>reģ</w:t>
            </w:r>
            <w:r w:rsidRPr="005B1656">
              <w:rPr>
                <w:rFonts w:ascii="Arial" w:eastAsia="Times New Roman" w:hAnsi="Arial" w:cs="Arial"/>
                <w:sz w:val="20"/>
                <w:szCs w:val="20"/>
              </w:rPr>
              <w:t>. Nr./personas kods);</w:t>
            </w:r>
          </w:p>
        </w:tc>
      </w:tr>
      <w:tr w14:paraId="61D39CA5" w14:textId="77777777" w:rsidTr="0068632F">
        <w:tblPrEx>
          <w:tblW w:w="4988" w:type="pct"/>
          <w:jc w:val="center"/>
          <w:tblLook w:val="04A0"/>
        </w:tblPrEx>
        <w:trPr>
          <w:trHeight w:val="467"/>
          <w:jc w:val="center"/>
        </w:trPr>
        <w:tc>
          <w:tcPr>
            <w:tcW w:w="9049" w:type="dxa"/>
            <w:tcBorders>
              <w:top w:val="nil"/>
              <w:left w:val="nil"/>
              <w:bottom w:val="single" w:sz="4" w:space="0" w:color="000000"/>
              <w:right w:val="nil"/>
            </w:tcBorders>
          </w:tcPr>
          <w:p w:rsidR="00FF4D1C" w:rsidRPr="005B1656" w:rsidP="0068632F" w14:paraId="46B3265D" w14:textId="77777777">
            <w:pPr>
              <w:spacing w:before="100" w:beforeAutospacing="1" w:after="100" w:afterAutospacing="1" w:line="240" w:lineRule="auto"/>
              <w:rPr>
                <w:rFonts w:ascii="Arial" w:eastAsia="Times New Roman" w:hAnsi="Arial" w:cs="Arial"/>
                <w:sz w:val="20"/>
                <w:szCs w:val="20"/>
              </w:rPr>
            </w:pPr>
          </w:p>
        </w:tc>
      </w:tr>
      <w:tr w14:paraId="78B5702C" w14:textId="77777777" w:rsidTr="0068632F">
        <w:tblPrEx>
          <w:tblW w:w="4988" w:type="pct"/>
          <w:jc w:val="center"/>
          <w:tblLook w:val="04A0"/>
        </w:tblPrEx>
        <w:trPr>
          <w:jc w:val="center"/>
        </w:trPr>
        <w:tc>
          <w:tcPr>
            <w:tcW w:w="9049" w:type="dxa"/>
            <w:hideMark/>
          </w:tcPr>
          <w:p w:rsidR="00FF4D1C" w:rsidRPr="005B1656" w:rsidP="0068632F" w14:paraId="0E2D3E23" w14:textId="77777777">
            <w:pPr>
              <w:spacing w:before="100" w:beforeAutospacing="1" w:after="100" w:afterAutospacing="1" w:line="240" w:lineRule="auto"/>
              <w:rPr>
                <w:rFonts w:ascii="Arial" w:eastAsia="Times New Roman" w:hAnsi="Arial" w:cs="Arial"/>
                <w:sz w:val="20"/>
                <w:szCs w:val="20"/>
              </w:rPr>
            </w:pPr>
            <w:r w:rsidRPr="005B1656">
              <w:rPr>
                <w:rFonts w:ascii="Arial" w:eastAsia="Times New Roman" w:hAnsi="Arial" w:cs="Arial"/>
                <w:sz w:val="20"/>
                <w:szCs w:val="20"/>
              </w:rPr>
              <w:t> (pilnvarotās personas vārds, uzvārds un personas kods) </w:t>
            </w:r>
          </w:p>
        </w:tc>
      </w:tr>
      <w:tr w14:paraId="202CD61F" w14:textId="77777777" w:rsidTr="0068632F">
        <w:tblPrEx>
          <w:tblW w:w="4988" w:type="pct"/>
          <w:jc w:val="center"/>
          <w:tblLook w:val="04A0"/>
        </w:tblPrEx>
        <w:trPr>
          <w:trHeight w:val="432"/>
          <w:jc w:val="center"/>
        </w:trPr>
        <w:tc>
          <w:tcPr>
            <w:tcW w:w="9049" w:type="dxa"/>
            <w:tcBorders>
              <w:top w:val="nil"/>
              <w:left w:val="nil"/>
              <w:bottom w:val="single" w:sz="4" w:space="0" w:color="auto"/>
              <w:right w:val="nil"/>
            </w:tcBorders>
          </w:tcPr>
          <w:p w:rsidR="00FF4D1C" w:rsidRPr="005B1656" w:rsidP="0068632F" w14:paraId="639D2F4F" w14:textId="77777777">
            <w:pPr>
              <w:spacing w:before="100" w:beforeAutospacing="1" w:after="100" w:afterAutospacing="1" w:line="240" w:lineRule="auto"/>
              <w:rPr>
                <w:rFonts w:ascii="Arial" w:eastAsia="Times New Roman" w:hAnsi="Arial" w:cs="Arial"/>
                <w:sz w:val="20"/>
                <w:szCs w:val="20"/>
              </w:rPr>
            </w:pPr>
          </w:p>
        </w:tc>
      </w:tr>
      <w:tr w14:paraId="0F838B1D" w14:textId="77777777" w:rsidTr="0068632F">
        <w:tblPrEx>
          <w:tblW w:w="4988" w:type="pct"/>
          <w:jc w:val="center"/>
          <w:tblLook w:val="04A0"/>
        </w:tblPrEx>
        <w:trPr>
          <w:trHeight w:val="190"/>
          <w:jc w:val="center"/>
        </w:trPr>
        <w:tc>
          <w:tcPr>
            <w:tcW w:w="9049" w:type="dxa"/>
            <w:tcBorders>
              <w:top w:val="single" w:sz="4" w:space="0" w:color="auto"/>
              <w:left w:val="nil"/>
              <w:bottom w:val="nil"/>
              <w:right w:val="nil"/>
            </w:tcBorders>
            <w:hideMark/>
          </w:tcPr>
          <w:p w:rsidR="00FF4D1C" w:rsidRPr="005B1656" w:rsidP="0068632F" w14:paraId="731F36BB" w14:textId="77777777">
            <w:pPr>
              <w:spacing w:before="100" w:beforeAutospacing="1" w:after="100" w:afterAutospacing="1" w:line="240" w:lineRule="auto"/>
              <w:rPr>
                <w:rFonts w:ascii="Arial" w:eastAsia="Times New Roman" w:hAnsi="Arial" w:cs="Arial"/>
                <w:sz w:val="20"/>
                <w:szCs w:val="20"/>
              </w:rPr>
            </w:pPr>
            <w:r w:rsidRPr="005B1656">
              <w:rPr>
                <w:rFonts w:ascii="Arial" w:eastAsia="Times New Roman" w:hAnsi="Arial" w:cs="Arial"/>
                <w:sz w:val="20"/>
                <w:szCs w:val="20"/>
              </w:rPr>
              <w:t> (izsoles dalībnieka adrese un telefons)</w:t>
            </w:r>
          </w:p>
        </w:tc>
      </w:tr>
    </w:tbl>
    <w:p w:rsidR="00FF4D1C" w:rsidRPr="005B1656" w:rsidP="00FF4D1C" w14:paraId="447C8FA8" w14:textId="77777777">
      <w:pPr>
        <w:spacing w:after="0" w:line="240" w:lineRule="auto"/>
        <w:jc w:val="both"/>
        <w:rPr>
          <w:rFonts w:ascii="Arial" w:eastAsia="TimesNewRoman" w:hAnsi="Arial" w:cs="Arial"/>
          <w:sz w:val="20"/>
          <w:szCs w:val="20"/>
        </w:rPr>
      </w:pPr>
    </w:p>
    <w:p w:rsidR="00FF4D1C" w:rsidRPr="005B1656" w:rsidP="00FF4D1C" w14:paraId="799FFBBE" w14:textId="77777777">
      <w:pPr>
        <w:spacing w:after="0" w:line="360" w:lineRule="auto"/>
        <w:jc w:val="both"/>
        <w:rPr>
          <w:rFonts w:ascii="Arial" w:eastAsia="Times New Roman" w:hAnsi="Arial" w:cs="Arial"/>
          <w:bCs/>
          <w:iCs/>
          <w:sz w:val="20"/>
          <w:szCs w:val="20"/>
          <w:lang w:eastAsia="lv-LV"/>
        </w:rPr>
      </w:pPr>
      <w:r w:rsidRPr="005B1656">
        <w:rPr>
          <w:rFonts w:ascii="Arial" w:eastAsia="TimesNewRoman" w:hAnsi="Arial" w:cs="Arial"/>
          <w:sz w:val="20"/>
          <w:szCs w:val="20"/>
        </w:rPr>
        <w:t>nomaksājis (-</w:t>
      </w:r>
      <w:r w:rsidRPr="005B1656">
        <w:rPr>
          <w:rFonts w:ascii="Arial" w:eastAsia="TimesNewRoman" w:hAnsi="Arial" w:cs="Arial"/>
          <w:sz w:val="20"/>
          <w:szCs w:val="20"/>
        </w:rPr>
        <w:t>usi</w:t>
      </w:r>
      <w:r w:rsidRPr="005B1656">
        <w:rPr>
          <w:rFonts w:ascii="Arial" w:eastAsia="TimesNewRoman" w:hAnsi="Arial" w:cs="Arial"/>
          <w:sz w:val="20"/>
          <w:szCs w:val="20"/>
        </w:rPr>
        <w:t xml:space="preserve">) reģistrācijas maksu 30.00 EUR (trīsdesmit </w:t>
      </w:r>
      <w:r w:rsidRPr="005B1656">
        <w:rPr>
          <w:rFonts w:ascii="Arial" w:eastAsia="TimesNewRoman" w:hAnsi="Arial" w:cs="Arial"/>
          <w:i/>
          <w:iCs/>
          <w:sz w:val="20"/>
          <w:szCs w:val="20"/>
        </w:rPr>
        <w:t>euro</w:t>
      </w:r>
      <w:r w:rsidRPr="005B1656">
        <w:rPr>
          <w:rFonts w:ascii="Arial" w:eastAsia="TimesNewRoman" w:hAnsi="Arial" w:cs="Arial"/>
          <w:sz w:val="20"/>
          <w:szCs w:val="20"/>
        </w:rPr>
        <w:t xml:space="preserve">) un nodrošinājumu –   </w:t>
      </w:r>
      <w:bookmarkStart w:id="0" w:name="_Hlk147175112"/>
      <w:r w:rsidRPr="005B1656">
        <w:rPr>
          <w:rFonts w:ascii="Arial" w:eastAsia="Times New Roman" w:hAnsi="Arial" w:cs="Arial"/>
          <w:sz w:val="20"/>
          <w:szCs w:val="20"/>
        </w:rPr>
        <w:t xml:space="preserve">440.00 EUR (četri simti četrdesmit </w:t>
      </w:r>
      <w:r w:rsidRPr="005B1656">
        <w:rPr>
          <w:rFonts w:ascii="Arial" w:eastAsia="Times New Roman" w:hAnsi="Arial" w:cs="Arial"/>
          <w:i/>
          <w:sz w:val="20"/>
          <w:szCs w:val="20"/>
        </w:rPr>
        <w:t>euro</w:t>
      </w:r>
      <w:r w:rsidRPr="005B1656">
        <w:rPr>
          <w:rFonts w:ascii="Arial" w:eastAsia="Times New Roman" w:hAnsi="Arial" w:cs="Arial"/>
          <w:i/>
          <w:sz w:val="20"/>
          <w:szCs w:val="20"/>
        </w:rPr>
        <w:t xml:space="preserve"> un 0 centi</w:t>
      </w:r>
      <w:r w:rsidRPr="005B1656">
        <w:rPr>
          <w:rFonts w:ascii="Arial" w:eastAsia="Times New Roman" w:hAnsi="Arial" w:cs="Arial"/>
          <w:sz w:val="20"/>
          <w:szCs w:val="20"/>
        </w:rPr>
        <w:t>)</w:t>
      </w:r>
      <w:r w:rsidRPr="005B1656">
        <w:rPr>
          <w:rFonts w:ascii="Arial" w:eastAsia="Times New Roman" w:hAnsi="Arial" w:cs="Arial"/>
          <w:sz w:val="20"/>
          <w:szCs w:val="20"/>
          <w:lang w:eastAsia="lv-LV"/>
        </w:rPr>
        <w:t xml:space="preserve"> </w:t>
      </w:r>
      <w:bookmarkEnd w:id="0"/>
      <w:r w:rsidRPr="005B1656">
        <w:rPr>
          <w:rFonts w:ascii="Arial" w:eastAsia="TimesNewRoman" w:hAnsi="Arial" w:cs="Arial"/>
          <w:sz w:val="20"/>
          <w:szCs w:val="20"/>
        </w:rPr>
        <w:t>un ieguvis (-</w:t>
      </w:r>
      <w:r w:rsidRPr="005B1656">
        <w:rPr>
          <w:rFonts w:ascii="Arial" w:eastAsia="TimesNewRoman" w:hAnsi="Arial" w:cs="Arial"/>
          <w:sz w:val="20"/>
          <w:szCs w:val="20"/>
        </w:rPr>
        <w:t>usi</w:t>
      </w:r>
      <w:r w:rsidRPr="005B1656">
        <w:rPr>
          <w:rFonts w:ascii="Arial" w:eastAsia="TimesNewRoman" w:hAnsi="Arial" w:cs="Arial"/>
          <w:sz w:val="20"/>
          <w:szCs w:val="20"/>
        </w:rPr>
        <w:t>) tiesības piedalīties izsolē, kura notiks 2024.gada 15.martā plkst. 11.</w:t>
      </w:r>
      <w:r w:rsidRPr="005B1656">
        <w:rPr>
          <w:rFonts w:ascii="Arial" w:eastAsia="TimesNewRoman" w:hAnsi="Arial" w:cs="Arial"/>
          <w:sz w:val="20"/>
          <w:szCs w:val="20"/>
          <w:vertAlign w:val="superscript"/>
        </w:rPr>
        <w:t>00</w:t>
      </w:r>
      <w:r w:rsidRPr="005B1656">
        <w:rPr>
          <w:rFonts w:ascii="Arial" w:eastAsia="TimesNewRoman" w:hAnsi="Arial" w:cs="Arial"/>
          <w:sz w:val="20"/>
          <w:szCs w:val="20"/>
        </w:rPr>
        <w:t>. Valkas novada pašvaldībā, Beverīnas iela 3,</w:t>
      </w:r>
      <w:r w:rsidRPr="005B1656">
        <w:rPr>
          <w:rFonts w:ascii="Arial" w:eastAsia="Times New Roman" w:hAnsi="Arial" w:cs="Arial"/>
          <w:sz w:val="20"/>
          <w:szCs w:val="20"/>
        </w:rPr>
        <w:t xml:space="preserve"> </w:t>
      </w:r>
      <w:r w:rsidRPr="005B1656">
        <w:rPr>
          <w:rFonts w:ascii="Arial" w:eastAsia="TimesNewRoman" w:hAnsi="Arial" w:cs="Arial"/>
          <w:sz w:val="20"/>
          <w:szCs w:val="20"/>
        </w:rPr>
        <w:t xml:space="preserve">Valka, Valkas novads, </w:t>
      </w:r>
      <w:r w:rsidRPr="005B1656">
        <w:rPr>
          <w:rFonts w:ascii="Arial" w:eastAsia="Times New Roman" w:hAnsi="Arial" w:cs="Arial"/>
          <w:bCs/>
          <w:sz w:val="20"/>
          <w:szCs w:val="20"/>
        </w:rPr>
        <w:t>plkst.11.00</w:t>
      </w:r>
      <w:r w:rsidRPr="005B1656">
        <w:rPr>
          <w:rFonts w:ascii="Arial" w:eastAsia="Times New Roman" w:hAnsi="Arial" w:cs="Arial"/>
          <w:b/>
          <w:sz w:val="20"/>
          <w:szCs w:val="20"/>
        </w:rPr>
        <w:t xml:space="preserve"> </w:t>
      </w:r>
      <w:r w:rsidRPr="005B1656">
        <w:rPr>
          <w:rFonts w:ascii="Arial" w:eastAsia="TimesNewRoman" w:hAnsi="Arial" w:cs="Arial"/>
          <w:sz w:val="20"/>
          <w:szCs w:val="20"/>
        </w:rPr>
        <w:t xml:space="preserve">un kurā tiks izsolīts nekustamais īpašums Valkā, </w:t>
      </w:r>
      <w:r w:rsidRPr="005B1656">
        <w:rPr>
          <w:rFonts w:ascii="Arial" w:eastAsia="Times New Roman" w:hAnsi="Arial" w:cs="Arial"/>
          <w:sz w:val="20"/>
          <w:szCs w:val="20"/>
          <w:lang w:eastAsia="lv-LV"/>
        </w:rPr>
        <w:t xml:space="preserve">Zvaigžņu iela 4A, kas sastāv no zemes vienības </w:t>
      </w:r>
      <w:r w:rsidRPr="005B1656">
        <w:rPr>
          <w:rFonts w:ascii="Arial" w:eastAsia="Times New Roman" w:hAnsi="Arial" w:cs="Arial"/>
          <w:sz w:val="20"/>
          <w:szCs w:val="20"/>
        </w:rPr>
        <w:t>ar kadastra apzīmējumu 9401 001 0012, platība 0,1755ha</w:t>
      </w:r>
      <w:r w:rsidRPr="005B1656">
        <w:rPr>
          <w:rFonts w:ascii="Arial" w:eastAsia="Times New Roman" w:hAnsi="Arial" w:cs="Arial"/>
          <w:bCs/>
          <w:iCs/>
          <w:sz w:val="20"/>
          <w:szCs w:val="20"/>
          <w:lang w:eastAsia="lv-LV"/>
        </w:rPr>
        <w:t xml:space="preserve">. </w:t>
      </w:r>
    </w:p>
    <w:p w:rsidR="00FF4D1C" w:rsidRPr="005B1656" w:rsidP="00FF4D1C" w14:paraId="09898E74" w14:textId="77777777">
      <w:pPr>
        <w:spacing w:after="0" w:line="360" w:lineRule="auto"/>
        <w:jc w:val="both"/>
        <w:rPr>
          <w:rFonts w:ascii="Arial" w:eastAsia="TimesNewRoman" w:hAnsi="Arial" w:cs="Arial"/>
          <w:sz w:val="20"/>
          <w:szCs w:val="20"/>
        </w:rPr>
      </w:pPr>
    </w:p>
    <w:p w:rsidR="00FF4D1C" w:rsidRPr="005B1656" w:rsidP="00FF4D1C" w14:paraId="7D2AB74D" w14:textId="77777777">
      <w:pPr>
        <w:spacing w:after="0" w:line="240" w:lineRule="auto"/>
        <w:jc w:val="both"/>
        <w:rPr>
          <w:rFonts w:ascii="Arial" w:eastAsia="Times New Roman" w:hAnsi="Arial" w:cs="Arial"/>
          <w:b/>
          <w:sz w:val="20"/>
          <w:szCs w:val="20"/>
        </w:rPr>
      </w:pPr>
      <w:r w:rsidRPr="005B1656">
        <w:rPr>
          <w:rFonts w:ascii="Arial" w:eastAsia="TimesNewRoman" w:hAnsi="Arial" w:cs="Arial"/>
          <w:sz w:val="20"/>
          <w:szCs w:val="20"/>
        </w:rPr>
        <w:t xml:space="preserve">Izsolāmā objekta nosacītā cena (izsoles sākumcena) : </w:t>
      </w:r>
      <w:r w:rsidRPr="005B1656">
        <w:rPr>
          <w:rFonts w:ascii="Arial" w:eastAsia="Times New Roman" w:hAnsi="Arial" w:cs="Arial"/>
          <w:sz w:val="20"/>
          <w:szCs w:val="20"/>
        </w:rPr>
        <w:t xml:space="preserve">4410.00 EUR (četri tūkstoši četri simti desmit </w:t>
      </w:r>
      <w:r w:rsidRPr="005B1656">
        <w:rPr>
          <w:rFonts w:ascii="Arial" w:eastAsia="Times New Roman" w:hAnsi="Arial" w:cs="Arial"/>
          <w:i/>
          <w:iCs/>
          <w:sz w:val="20"/>
          <w:szCs w:val="20"/>
        </w:rPr>
        <w:t>euro</w:t>
      </w:r>
      <w:r w:rsidRPr="005B1656">
        <w:rPr>
          <w:rFonts w:ascii="Arial" w:eastAsia="Times New Roman" w:hAnsi="Arial" w:cs="Arial"/>
          <w:sz w:val="20"/>
          <w:szCs w:val="20"/>
        </w:rPr>
        <w:t>)</w:t>
      </w:r>
      <w:r w:rsidRPr="005B1656">
        <w:rPr>
          <w:rFonts w:ascii="Arial" w:eastAsia="Times New Roman" w:hAnsi="Arial" w:cs="Arial"/>
          <w:bCs/>
          <w:sz w:val="20"/>
          <w:szCs w:val="20"/>
        </w:rPr>
        <w:t>.</w:t>
      </w:r>
      <w:r w:rsidRPr="005B1656">
        <w:rPr>
          <w:rFonts w:ascii="Arial" w:eastAsia="Times New Roman" w:hAnsi="Arial" w:cs="Arial"/>
          <w:b/>
          <w:sz w:val="20"/>
          <w:szCs w:val="20"/>
        </w:rPr>
        <w:t xml:space="preserve"> </w:t>
      </w:r>
    </w:p>
    <w:p w:rsidR="00FF4D1C" w:rsidRPr="005B1656" w:rsidP="00FF4D1C" w14:paraId="6AC709E5" w14:textId="77777777">
      <w:pPr>
        <w:spacing w:after="0" w:line="240" w:lineRule="auto"/>
        <w:jc w:val="both"/>
        <w:rPr>
          <w:rFonts w:ascii="Arial" w:eastAsia="TimesNewRoman" w:hAnsi="Arial" w:cs="Arial"/>
          <w:sz w:val="20"/>
          <w:szCs w:val="20"/>
        </w:rPr>
      </w:pPr>
    </w:p>
    <w:p w:rsidR="00FF4D1C" w:rsidRPr="005B1656" w:rsidP="00FF4D1C" w14:paraId="70D37905" w14:textId="77777777">
      <w:pPr>
        <w:spacing w:after="0" w:line="240" w:lineRule="auto"/>
        <w:jc w:val="both"/>
        <w:rPr>
          <w:rFonts w:ascii="Arial" w:eastAsia="TimesNewRoman" w:hAnsi="Arial" w:cs="Arial"/>
          <w:sz w:val="20"/>
          <w:szCs w:val="20"/>
        </w:rPr>
      </w:pPr>
    </w:p>
    <w:p w:rsidR="00FF4D1C" w:rsidRPr="005B1656" w:rsidP="00FF4D1C" w14:paraId="7BD6A521" w14:textId="77777777">
      <w:pPr>
        <w:spacing w:after="0" w:line="240" w:lineRule="auto"/>
        <w:jc w:val="both"/>
        <w:rPr>
          <w:rFonts w:ascii="Arial" w:eastAsia="TimesNewRoman" w:hAnsi="Arial" w:cs="Arial"/>
          <w:sz w:val="20"/>
          <w:szCs w:val="20"/>
        </w:rPr>
      </w:pPr>
    </w:p>
    <w:p w:rsidR="00FF4D1C" w:rsidRPr="005B1656" w:rsidP="00FF4D1C" w14:paraId="7489EDFA" w14:textId="77777777">
      <w:pPr>
        <w:spacing w:after="0" w:line="240" w:lineRule="auto"/>
        <w:jc w:val="both"/>
        <w:rPr>
          <w:rFonts w:ascii="Arial" w:eastAsia="TimesNewRoman" w:hAnsi="Arial" w:cs="Arial"/>
          <w:sz w:val="20"/>
          <w:szCs w:val="20"/>
        </w:rPr>
      </w:pPr>
      <w:r w:rsidRPr="005B1656">
        <w:rPr>
          <w:rFonts w:ascii="Arial" w:eastAsia="TimesNewRoman" w:hAnsi="Arial" w:cs="Arial"/>
          <w:sz w:val="20"/>
          <w:szCs w:val="20"/>
        </w:rPr>
        <w:t>Apliecība izdota 2024.gada __________</w:t>
      </w:r>
    </w:p>
    <w:p w:rsidR="00FF4D1C" w:rsidRPr="005B1656" w:rsidP="00FF4D1C" w14:paraId="6A7B8DEC" w14:textId="77777777">
      <w:pPr>
        <w:spacing w:after="0" w:line="240" w:lineRule="auto"/>
        <w:rPr>
          <w:rFonts w:ascii="Arial" w:eastAsia="TimesNewRoman" w:hAnsi="Arial" w:cs="Arial"/>
          <w:sz w:val="20"/>
          <w:szCs w:val="20"/>
        </w:rPr>
      </w:pPr>
    </w:p>
    <w:p w:rsidR="00FF4D1C" w:rsidRPr="005B1656" w:rsidP="00FF4D1C" w14:paraId="21008B8D" w14:textId="77777777">
      <w:pPr>
        <w:spacing w:after="0" w:line="240" w:lineRule="auto"/>
        <w:jc w:val="both"/>
        <w:rPr>
          <w:rFonts w:ascii="Arial" w:eastAsia="TimesNewRoman" w:hAnsi="Arial" w:cs="Arial"/>
          <w:sz w:val="20"/>
          <w:szCs w:val="20"/>
        </w:rPr>
      </w:pPr>
      <w:r w:rsidRPr="005B1656">
        <w:rPr>
          <w:rFonts w:ascii="Arial" w:eastAsia="TimesNewRoman" w:hAnsi="Arial" w:cs="Arial"/>
          <w:sz w:val="20"/>
          <w:szCs w:val="20"/>
        </w:rPr>
        <w:t>Reģistrētāja vārds</w:t>
      </w:r>
    </w:p>
    <w:p w:rsidR="00FF4D1C" w:rsidRPr="00AB538D" w:rsidP="00FF4D1C" w14:paraId="2CF65A85" w14:textId="77777777">
      <w:pPr>
        <w:jc w:val="right"/>
        <w:rPr>
          <w:rFonts w:ascii="Arial" w:eastAsia="TimesNewRoman" w:hAnsi="Arial" w:cs="Arial"/>
          <w:b/>
          <w:bCs/>
          <w:sz w:val="20"/>
          <w:szCs w:val="20"/>
        </w:rPr>
      </w:pPr>
      <w:r w:rsidRPr="005B1656">
        <w:rPr>
          <w:rFonts w:ascii="Arial" w:eastAsia="TimesNewRoman" w:hAnsi="Arial" w:cs="Arial"/>
          <w:color w:val="FF0000"/>
          <w:sz w:val="20"/>
          <w:szCs w:val="20"/>
        </w:rPr>
        <w:br w:type="page"/>
      </w:r>
      <w:r w:rsidRPr="00AB538D">
        <w:rPr>
          <w:rFonts w:ascii="Arial" w:eastAsia="TimesNewRoman" w:hAnsi="Arial" w:cs="Arial"/>
          <w:b/>
          <w:bCs/>
          <w:sz w:val="20"/>
          <w:szCs w:val="20"/>
        </w:rPr>
        <w:t>Izsoles noteikumu pielikums Nr.4</w:t>
      </w:r>
    </w:p>
    <w:p w:rsidR="00FF4D1C" w:rsidRPr="005B1656" w:rsidP="00FF4D1C" w14:paraId="01FB5FEF" w14:textId="77777777">
      <w:pPr>
        <w:spacing w:after="0" w:line="240" w:lineRule="auto"/>
        <w:jc w:val="center"/>
        <w:rPr>
          <w:rFonts w:ascii="Arial" w:eastAsia="TimesNewRoman" w:hAnsi="Arial" w:cs="Arial"/>
          <w:sz w:val="20"/>
          <w:szCs w:val="20"/>
        </w:rPr>
      </w:pPr>
    </w:p>
    <w:p w:rsidR="00FF4D1C" w:rsidRPr="005B1656" w:rsidP="00FF4D1C" w14:paraId="239C0F78" w14:textId="77777777">
      <w:pPr>
        <w:spacing w:after="0" w:line="240" w:lineRule="auto"/>
        <w:jc w:val="center"/>
        <w:rPr>
          <w:rFonts w:ascii="Arial" w:eastAsia="TimesNewRoman" w:hAnsi="Arial" w:cs="Arial"/>
          <w:b/>
          <w:sz w:val="20"/>
          <w:szCs w:val="20"/>
        </w:rPr>
      </w:pPr>
      <w:r w:rsidRPr="005B1656">
        <w:rPr>
          <w:rFonts w:ascii="Arial" w:eastAsia="TimesNewRoman" w:hAnsi="Arial" w:cs="Arial"/>
          <w:b/>
          <w:sz w:val="20"/>
          <w:szCs w:val="20"/>
        </w:rPr>
        <w:t>IZSOLES DALĪBNIEKU SARAKSTS</w:t>
      </w:r>
    </w:p>
    <w:p w:rsidR="00FF4D1C" w:rsidRPr="005B1656" w:rsidP="00FF4D1C" w14:paraId="350A388D" w14:textId="77777777">
      <w:pPr>
        <w:spacing w:after="0" w:line="240" w:lineRule="auto"/>
        <w:jc w:val="center"/>
        <w:rPr>
          <w:rFonts w:ascii="Arial" w:eastAsia="TimesNewRoman" w:hAnsi="Arial" w:cs="Arial"/>
          <w:b/>
          <w:sz w:val="20"/>
          <w:szCs w:val="20"/>
        </w:rPr>
      </w:pPr>
      <w:r w:rsidRPr="005B1656">
        <w:rPr>
          <w:rFonts w:ascii="Arial" w:eastAsia="Times New Roman" w:hAnsi="Arial" w:cs="Arial"/>
          <w:sz w:val="20"/>
          <w:szCs w:val="20"/>
        </w:rPr>
        <w:t>Nekustamais īpašums “Zvaigžņu iela 4a”, Valka, Valkas novads</w:t>
      </w:r>
    </w:p>
    <w:p w:rsidR="00FF4D1C" w:rsidRPr="005B1656" w:rsidP="00FF4D1C" w14:paraId="64284E6A" w14:textId="77777777">
      <w:pPr>
        <w:spacing w:after="0" w:line="240" w:lineRule="auto"/>
        <w:jc w:val="center"/>
        <w:rPr>
          <w:rFonts w:ascii="Arial" w:eastAsia="TimesNewRoman" w:hAnsi="Arial" w:cs="Arial"/>
          <w:b/>
          <w:sz w:val="20"/>
          <w:szCs w:val="20"/>
        </w:rPr>
      </w:pPr>
    </w:p>
    <w:p w:rsidR="00FF4D1C" w:rsidRPr="005B1656" w:rsidP="00FF4D1C" w14:paraId="79552680" w14:textId="77777777">
      <w:pPr>
        <w:spacing w:after="0" w:line="240" w:lineRule="auto"/>
        <w:rPr>
          <w:rFonts w:ascii="Arial" w:eastAsia="TimesNewRoman" w:hAnsi="Arial" w:cs="Arial"/>
          <w:sz w:val="20"/>
          <w:szCs w:val="20"/>
        </w:rPr>
      </w:pPr>
      <w:r w:rsidRPr="005B1656">
        <w:rPr>
          <w:rFonts w:ascii="Arial" w:eastAsia="TimesNewRoman" w:hAnsi="Arial" w:cs="Arial"/>
          <w:sz w:val="20"/>
          <w:szCs w:val="20"/>
        </w:rPr>
        <w:t xml:space="preserve">Nekustamā īpašuma izsolei 2024.gada 15.martā </w:t>
      </w:r>
      <w:r w:rsidRPr="005B1656">
        <w:rPr>
          <w:rFonts w:ascii="Arial" w:eastAsia="TimesNewRoman" w:hAnsi="Arial" w:cs="Arial"/>
          <w:sz w:val="20"/>
          <w:szCs w:val="20"/>
        </w:rPr>
        <w:t>plkst</w:t>
      </w:r>
      <w:r w:rsidRPr="005B1656">
        <w:rPr>
          <w:rFonts w:ascii="Arial" w:eastAsia="Times New Roman" w:hAnsi="Arial" w:cs="Arial"/>
          <w:sz w:val="20"/>
          <w:szCs w:val="20"/>
          <w:lang w:eastAsia="lv-LV"/>
        </w:rPr>
        <w:t>, 11.</w:t>
      </w:r>
      <w:r w:rsidRPr="005B1656">
        <w:rPr>
          <w:rFonts w:ascii="Arial" w:eastAsia="Times New Roman" w:hAnsi="Arial" w:cs="Arial"/>
          <w:sz w:val="20"/>
          <w:szCs w:val="20"/>
          <w:vertAlign w:val="superscript"/>
          <w:lang w:eastAsia="lv-LV"/>
        </w:rPr>
        <w:t>00.</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4"/>
        <w:gridCol w:w="1704"/>
        <w:gridCol w:w="1704"/>
        <w:gridCol w:w="1705"/>
        <w:gridCol w:w="2392"/>
      </w:tblGrid>
      <w:tr w14:paraId="73B8C3B9" w14:textId="77777777" w:rsidTr="0068632F">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04" w:type="dxa"/>
            <w:shd w:val="clear" w:color="auto" w:fill="auto"/>
          </w:tcPr>
          <w:p w:rsidR="00FF4D1C" w:rsidRPr="005B1656" w:rsidP="0068632F" w14:paraId="52B2EF37" w14:textId="77777777">
            <w:pPr>
              <w:autoSpaceDE w:val="0"/>
              <w:autoSpaceDN w:val="0"/>
              <w:adjustRightInd w:val="0"/>
              <w:spacing w:after="0" w:line="240" w:lineRule="auto"/>
              <w:jc w:val="center"/>
              <w:rPr>
                <w:rFonts w:ascii="Arial" w:eastAsia="TimesNewRoman" w:hAnsi="Arial" w:cs="Arial"/>
                <w:sz w:val="20"/>
                <w:szCs w:val="20"/>
              </w:rPr>
            </w:pPr>
            <w:r w:rsidRPr="005B1656">
              <w:rPr>
                <w:rFonts w:ascii="Arial" w:eastAsia="TimesNewRoman" w:hAnsi="Arial" w:cs="Arial"/>
                <w:sz w:val="20"/>
                <w:szCs w:val="20"/>
              </w:rPr>
              <w:t>Kartītes numurs</w:t>
            </w:r>
          </w:p>
        </w:tc>
        <w:tc>
          <w:tcPr>
            <w:tcW w:w="1704" w:type="dxa"/>
            <w:shd w:val="clear" w:color="auto" w:fill="auto"/>
          </w:tcPr>
          <w:p w:rsidR="00FF4D1C" w:rsidRPr="005B1656" w:rsidP="0068632F" w14:paraId="358FEE6B" w14:textId="77777777">
            <w:pPr>
              <w:autoSpaceDE w:val="0"/>
              <w:autoSpaceDN w:val="0"/>
              <w:adjustRightInd w:val="0"/>
              <w:spacing w:after="0" w:line="240" w:lineRule="auto"/>
              <w:jc w:val="center"/>
              <w:rPr>
                <w:rFonts w:ascii="Arial" w:eastAsia="TimesNewRoman" w:hAnsi="Arial" w:cs="Arial"/>
                <w:sz w:val="20"/>
                <w:szCs w:val="20"/>
              </w:rPr>
            </w:pPr>
            <w:r w:rsidRPr="005B1656">
              <w:rPr>
                <w:rFonts w:ascii="Arial" w:eastAsia="TimesNewRoman" w:hAnsi="Arial" w:cs="Arial"/>
                <w:sz w:val="20"/>
                <w:szCs w:val="20"/>
              </w:rPr>
              <w:t>Vārds, uzvārds   nosaukums</w:t>
            </w:r>
          </w:p>
        </w:tc>
        <w:tc>
          <w:tcPr>
            <w:tcW w:w="1704" w:type="dxa"/>
            <w:shd w:val="clear" w:color="auto" w:fill="auto"/>
          </w:tcPr>
          <w:p w:rsidR="00FF4D1C" w:rsidRPr="005B1656" w:rsidP="0068632F" w14:paraId="6DBA45C0" w14:textId="77777777">
            <w:pPr>
              <w:autoSpaceDE w:val="0"/>
              <w:autoSpaceDN w:val="0"/>
              <w:adjustRightInd w:val="0"/>
              <w:spacing w:after="0" w:line="240" w:lineRule="auto"/>
              <w:jc w:val="center"/>
              <w:rPr>
                <w:rFonts w:ascii="Arial" w:eastAsia="TimesNewRoman" w:hAnsi="Arial" w:cs="Arial"/>
                <w:sz w:val="20"/>
                <w:szCs w:val="20"/>
              </w:rPr>
            </w:pPr>
            <w:r w:rsidRPr="005B1656">
              <w:rPr>
                <w:rFonts w:ascii="Arial" w:eastAsia="TimesNewRoman" w:hAnsi="Arial" w:cs="Arial"/>
                <w:sz w:val="20"/>
                <w:szCs w:val="20"/>
              </w:rPr>
              <w:t>Pārstāvja vārds, uzvārds</w:t>
            </w:r>
          </w:p>
        </w:tc>
        <w:tc>
          <w:tcPr>
            <w:tcW w:w="1705" w:type="dxa"/>
            <w:shd w:val="clear" w:color="auto" w:fill="auto"/>
          </w:tcPr>
          <w:p w:rsidR="00FF4D1C" w:rsidRPr="005B1656" w:rsidP="0068632F" w14:paraId="1E12D083" w14:textId="77777777">
            <w:pPr>
              <w:autoSpaceDE w:val="0"/>
              <w:autoSpaceDN w:val="0"/>
              <w:adjustRightInd w:val="0"/>
              <w:spacing w:after="0" w:line="240" w:lineRule="auto"/>
              <w:jc w:val="center"/>
              <w:rPr>
                <w:rFonts w:ascii="Arial" w:eastAsia="TimesNewRoman" w:hAnsi="Arial" w:cs="Arial"/>
                <w:sz w:val="20"/>
                <w:szCs w:val="20"/>
              </w:rPr>
            </w:pPr>
            <w:r w:rsidRPr="005B1656">
              <w:rPr>
                <w:rFonts w:ascii="Arial" w:eastAsia="TimesNewRoman" w:hAnsi="Arial" w:cs="Arial"/>
                <w:sz w:val="20"/>
                <w:szCs w:val="20"/>
              </w:rPr>
              <w:t>Dalībnieka piedāvātā cena</w:t>
            </w:r>
          </w:p>
        </w:tc>
        <w:tc>
          <w:tcPr>
            <w:tcW w:w="2392" w:type="dxa"/>
            <w:shd w:val="clear" w:color="auto" w:fill="auto"/>
          </w:tcPr>
          <w:p w:rsidR="00FF4D1C" w:rsidRPr="005B1656" w:rsidP="0068632F" w14:paraId="52D5EB82" w14:textId="77777777">
            <w:pPr>
              <w:autoSpaceDE w:val="0"/>
              <w:autoSpaceDN w:val="0"/>
              <w:adjustRightInd w:val="0"/>
              <w:spacing w:after="0" w:line="240" w:lineRule="auto"/>
              <w:jc w:val="center"/>
              <w:rPr>
                <w:rFonts w:ascii="Arial" w:eastAsia="TimesNewRoman" w:hAnsi="Arial" w:cs="Arial"/>
                <w:sz w:val="20"/>
                <w:szCs w:val="20"/>
              </w:rPr>
            </w:pPr>
            <w:r w:rsidRPr="005B1656">
              <w:rPr>
                <w:rFonts w:ascii="Arial" w:eastAsia="TimesNewRoman" w:hAnsi="Arial" w:cs="Arial"/>
                <w:sz w:val="20"/>
                <w:szCs w:val="20"/>
              </w:rPr>
              <w:t>Paraksts par pēdējo solīto cenu</w:t>
            </w:r>
          </w:p>
        </w:tc>
      </w:tr>
      <w:tr w14:paraId="295AA1B6" w14:textId="77777777" w:rsidTr="0068632F">
        <w:tblPrEx>
          <w:tblW w:w="9209" w:type="dxa"/>
          <w:tblLook w:val="01E0"/>
        </w:tblPrEx>
        <w:tc>
          <w:tcPr>
            <w:tcW w:w="1704" w:type="dxa"/>
            <w:shd w:val="clear" w:color="auto" w:fill="auto"/>
          </w:tcPr>
          <w:p w:rsidR="00FF4D1C" w:rsidRPr="005B1656" w:rsidP="0068632F" w14:paraId="123986D2" w14:textId="77777777">
            <w:pPr>
              <w:autoSpaceDE w:val="0"/>
              <w:autoSpaceDN w:val="0"/>
              <w:adjustRightInd w:val="0"/>
              <w:spacing w:after="0" w:line="240" w:lineRule="auto"/>
              <w:rPr>
                <w:rFonts w:ascii="Arial" w:eastAsia="TimesNewRoman" w:hAnsi="Arial" w:cs="Arial"/>
                <w:sz w:val="20"/>
                <w:szCs w:val="20"/>
              </w:rPr>
            </w:pPr>
          </w:p>
          <w:p w:rsidR="00FF4D1C" w:rsidRPr="005B1656" w:rsidP="0068632F" w14:paraId="43F5EE72" w14:textId="77777777">
            <w:pPr>
              <w:autoSpaceDE w:val="0"/>
              <w:autoSpaceDN w:val="0"/>
              <w:adjustRightInd w:val="0"/>
              <w:spacing w:after="0" w:line="240" w:lineRule="auto"/>
              <w:rPr>
                <w:rFonts w:ascii="Arial" w:eastAsia="TimesNewRoman" w:hAnsi="Arial" w:cs="Arial"/>
                <w:sz w:val="20"/>
                <w:szCs w:val="20"/>
              </w:rPr>
            </w:pPr>
          </w:p>
        </w:tc>
        <w:tc>
          <w:tcPr>
            <w:tcW w:w="1704" w:type="dxa"/>
            <w:shd w:val="clear" w:color="auto" w:fill="auto"/>
          </w:tcPr>
          <w:p w:rsidR="00FF4D1C" w:rsidRPr="005B1656" w:rsidP="0068632F" w14:paraId="4CC9622E" w14:textId="77777777">
            <w:pPr>
              <w:autoSpaceDE w:val="0"/>
              <w:autoSpaceDN w:val="0"/>
              <w:adjustRightInd w:val="0"/>
              <w:spacing w:after="0" w:line="240" w:lineRule="auto"/>
              <w:rPr>
                <w:rFonts w:ascii="Arial" w:eastAsia="TimesNewRoman" w:hAnsi="Arial" w:cs="Arial"/>
                <w:sz w:val="20"/>
                <w:szCs w:val="20"/>
              </w:rPr>
            </w:pPr>
          </w:p>
        </w:tc>
        <w:tc>
          <w:tcPr>
            <w:tcW w:w="1704" w:type="dxa"/>
            <w:shd w:val="clear" w:color="auto" w:fill="auto"/>
          </w:tcPr>
          <w:p w:rsidR="00FF4D1C" w:rsidRPr="005B1656" w:rsidP="0068632F" w14:paraId="64C86596" w14:textId="77777777">
            <w:pPr>
              <w:autoSpaceDE w:val="0"/>
              <w:autoSpaceDN w:val="0"/>
              <w:adjustRightInd w:val="0"/>
              <w:spacing w:after="0" w:line="240" w:lineRule="auto"/>
              <w:rPr>
                <w:rFonts w:ascii="Arial" w:eastAsia="TimesNewRoman" w:hAnsi="Arial" w:cs="Arial"/>
                <w:sz w:val="20"/>
                <w:szCs w:val="20"/>
              </w:rPr>
            </w:pPr>
          </w:p>
        </w:tc>
        <w:tc>
          <w:tcPr>
            <w:tcW w:w="1705" w:type="dxa"/>
            <w:shd w:val="clear" w:color="auto" w:fill="auto"/>
          </w:tcPr>
          <w:p w:rsidR="00FF4D1C" w:rsidRPr="005B1656" w:rsidP="0068632F" w14:paraId="76EE1464" w14:textId="77777777">
            <w:pPr>
              <w:autoSpaceDE w:val="0"/>
              <w:autoSpaceDN w:val="0"/>
              <w:adjustRightInd w:val="0"/>
              <w:spacing w:after="0" w:line="240" w:lineRule="auto"/>
              <w:rPr>
                <w:rFonts w:ascii="Arial" w:eastAsia="TimesNewRoman" w:hAnsi="Arial" w:cs="Arial"/>
                <w:sz w:val="20"/>
                <w:szCs w:val="20"/>
              </w:rPr>
            </w:pPr>
          </w:p>
        </w:tc>
        <w:tc>
          <w:tcPr>
            <w:tcW w:w="2392" w:type="dxa"/>
            <w:shd w:val="clear" w:color="auto" w:fill="auto"/>
          </w:tcPr>
          <w:p w:rsidR="00FF4D1C" w:rsidRPr="005B1656" w:rsidP="0068632F" w14:paraId="2691258F" w14:textId="77777777">
            <w:pPr>
              <w:autoSpaceDE w:val="0"/>
              <w:autoSpaceDN w:val="0"/>
              <w:adjustRightInd w:val="0"/>
              <w:spacing w:after="0" w:line="240" w:lineRule="auto"/>
              <w:rPr>
                <w:rFonts w:ascii="Arial" w:eastAsia="TimesNewRoman" w:hAnsi="Arial" w:cs="Arial"/>
                <w:sz w:val="20"/>
                <w:szCs w:val="20"/>
              </w:rPr>
            </w:pPr>
          </w:p>
        </w:tc>
      </w:tr>
      <w:tr w14:paraId="2D8B9FA9" w14:textId="77777777" w:rsidTr="0068632F">
        <w:tblPrEx>
          <w:tblW w:w="9209" w:type="dxa"/>
          <w:tblLook w:val="01E0"/>
        </w:tblPrEx>
        <w:tc>
          <w:tcPr>
            <w:tcW w:w="1704" w:type="dxa"/>
            <w:shd w:val="clear" w:color="auto" w:fill="auto"/>
          </w:tcPr>
          <w:p w:rsidR="00FF4D1C" w:rsidRPr="005B1656" w:rsidP="0068632F" w14:paraId="14FA96E4" w14:textId="77777777">
            <w:pPr>
              <w:autoSpaceDE w:val="0"/>
              <w:autoSpaceDN w:val="0"/>
              <w:adjustRightInd w:val="0"/>
              <w:spacing w:after="0" w:line="240" w:lineRule="auto"/>
              <w:rPr>
                <w:rFonts w:ascii="Arial" w:eastAsia="TimesNewRoman" w:hAnsi="Arial" w:cs="Arial"/>
                <w:sz w:val="20"/>
                <w:szCs w:val="20"/>
              </w:rPr>
            </w:pPr>
          </w:p>
          <w:p w:rsidR="00FF4D1C" w:rsidRPr="005B1656" w:rsidP="0068632F" w14:paraId="6C7B5F26" w14:textId="77777777">
            <w:pPr>
              <w:autoSpaceDE w:val="0"/>
              <w:autoSpaceDN w:val="0"/>
              <w:adjustRightInd w:val="0"/>
              <w:spacing w:after="0" w:line="240" w:lineRule="auto"/>
              <w:rPr>
                <w:rFonts w:ascii="Arial" w:eastAsia="TimesNewRoman" w:hAnsi="Arial" w:cs="Arial"/>
                <w:sz w:val="20"/>
                <w:szCs w:val="20"/>
              </w:rPr>
            </w:pPr>
          </w:p>
        </w:tc>
        <w:tc>
          <w:tcPr>
            <w:tcW w:w="1704" w:type="dxa"/>
            <w:shd w:val="clear" w:color="auto" w:fill="auto"/>
          </w:tcPr>
          <w:p w:rsidR="00FF4D1C" w:rsidRPr="005B1656" w:rsidP="0068632F" w14:paraId="53FE2918" w14:textId="77777777">
            <w:pPr>
              <w:autoSpaceDE w:val="0"/>
              <w:autoSpaceDN w:val="0"/>
              <w:adjustRightInd w:val="0"/>
              <w:spacing w:after="0" w:line="240" w:lineRule="auto"/>
              <w:rPr>
                <w:rFonts w:ascii="Arial" w:eastAsia="TimesNewRoman" w:hAnsi="Arial" w:cs="Arial"/>
                <w:sz w:val="20"/>
                <w:szCs w:val="20"/>
              </w:rPr>
            </w:pPr>
          </w:p>
        </w:tc>
        <w:tc>
          <w:tcPr>
            <w:tcW w:w="1704" w:type="dxa"/>
            <w:shd w:val="clear" w:color="auto" w:fill="auto"/>
          </w:tcPr>
          <w:p w:rsidR="00FF4D1C" w:rsidRPr="005B1656" w:rsidP="0068632F" w14:paraId="587B53F6" w14:textId="77777777">
            <w:pPr>
              <w:autoSpaceDE w:val="0"/>
              <w:autoSpaceDN w:val="0"/>
              <w:adjustRightInd w:val="0"/>
              <w:spacing w:after="0" w:line="240" w:lineRule="auto"/>
              <w:rPr>
                <w:rFonts w:ascii="Arial" w:eastAsia="TimesNewRoman" w:hAnsi="Arial" w:cs="Arial"/>
                <w:sz w:val="20"/>
                <w:szCs w:val="20"/>
              </w:rPr>
            </w:pPr>
          </w:p>
        </w:tc>
        <w:tc>
          <w:tcPr>
            <w:tcW w:w="1705" w:type="dxa"/>
            <w:shd w:val="clear" w:color="auto" w:fill="auto"/>
          </w:tcPr>
          <w:p w:rsidR="00FF4D1C" w:rsidRPr="005B1656" w:rsidP="0068632F" w14:paraId="0E50E0D5" w14:textId="77777777">
            <w:pPr>
              <w:autoSpaceDE w:val="0"/>
              <w:autoSpaceDN w:val="0"/>
              <w:adjustRightInd w:val="0"/>
              <w:spacing w:after="0" w:line="240" w:lineRule="auto"/>
              <w:rPr>
                <w:rFonts w:ascii="Arial" w:eastAsia="TimesNewRoman" w:hAnsi="Arial" w:cs="Arial"/>
                <w:sz w:val="20"/>
                <w:szCs w:val="20"/>
              </w:rPr>
            </w:pPr>
          </w:p>
        </w:tc>
        <w:tc>
          <w:tcPr>
            <w:tcW w:w="2392" w:type="dxa"/>
            <w:shd w:val="clear" w:color="auto" w:fill="auto"/>
          </w:tcPr>
          <w:p w:rsidR="00FF4D1C" w:rsidRPr="005B1656" w:rsidP="0068632F" w14:paraId="4FCE0466" w14:textId="77777777">
            <w:pPr>
              <w:autoSpaceDE w:val="0"/>
              <w:autoSpaceDN w:val="0"/>
              <w:adjustRightInd w:val="0"/>
              <w:spacing w:after="0" w:line="240" w:lineRule="auto"/>
              <w:rPr>
                <w:rFonts w:ascii="Arial" w:eastAsia="TimesNewRoman" w:hAnsi="Arial" w:cs="Arial"/>
                <w:sz w:val="20"/>
                <w:szCs w:val="20"/>
              </w:rPr>
            </w:pPr>
          </w:p>
        </w:tc>
      </w:tr>
      <w:tr w14:paraId="179E4132" w14:textId="77777777" w:rsidTr="0068632F">
        <w:tblPrEx>
          <w:tblW w:w="9209" w:type="dxa"/>
          <w:tblLook w:val="01E0"/>
        </w:tblPrEx>
        <w:tc>
          <w:tcPr>
            <w:tcW w:w="1704" w:type="dxa"/>
            <w:shd w:val="clear" w:color="auto" w:fill="auto"/>
          </w:tcPr>
          <w:p w:rsidR="00FF4D1C" w:rsidRPr="005B1656" w:rsidP="0068632F" w14:paraId="6078F1BB" w14:textId="77777777">
            <w:pPr>
              <w:autoSpaceDE w:val="0"/>
              <w:autoSpaceDN w:val="0"/>
              <w:adjustRightInd w:val="0"/>
              <w:spacing w:after="0" w:line="240" w:lineRule="auto"/>
              <w:rPr>
                <w:rFonts w:ascii="Arial" w:eastAsia="TimesNewRoman" w:hAnsi="Arial" w:cs="Arial"/>
                <w:sz w:val="20"/>
                <w:szCs w:val="20"/>
              </w:rPr>
            </w:pPr>
          </w:p>
          <w:p w:rsidR="00FF4D1C" w:rsidRPr="005B1656" w:rsidP="0068632F" w14:paraId="1ADE7CE3" w14:textId="77777777">
            <w:pPr>
              <w:autoSpaceDE w:val="0"/>
              <w:autoSpaceDN w:val="0"/>
              <w:adjustRightInd w:val="0"/>
              <w:spacing w:after="0" w:line="240" w:lineRule="auto"/>
              <w:rPr>
                <w:rFonts w:ascii="Arial" w:eastAsia="TimesNewRoman" w:hAnsi="Arial" w:cs="Arial"/>
                <w:sz w:val="20"/>
                <w:szCs w:val="20"/>
              </w:rPr>
            </w:pPr>
          </w:p>
        </w:tc>
        <w:tc>
          <w:tcPr>
            <w:tcW w:w="1704" w:type="dxa"/>
            <w:shd w:val="clear" w:color="auto" w:fill="auto"/>
          </w:tcPr>
          <w:p w:rsidR="00FF4D1C" w:rsidRPr="005B1656" w:rsidP="0068632F" w14:paraId="6469BDCB" w14:textId="77777777">
            <w:pPr>
              <w:autoSpaceDE w:val="0"/>
              <w:autoSpaceDN w:val="0"/>
              <w:adjustRightInd w:val="0"/>
              <w:spacing w:after="0" w:line="240" w:lineRule="auto"/>
              <w:rPr>
                <w:rFonts w:ascii="Arial" w:eastAsia="TimesNewRoman" w:hAnsi="Arial" w:cs="Arial"/>
                <w:sz w:val="20"/>
                <w:szCs w:val="20"/>
              </w:rPr>
            </w:pPr>
          </w:p>
        </w:tc>
        <w:tc>
          <w:tcPr>
            <w:tcW w:w="1704" w:type="dxa"/>
            <w:shd w:val="clear" w:color="auto" w:fill="auto"/>
          </w:tcPr>
          <w:p w:rsidR="00FF4D1C" w:rsidRPr="005B1656" w:rsidP="0068632F" w14:paraId="47A310D4" w14:textId="77777777">
            <w:pPr>
              <w:autoSpaceDE w:val="0"/>
              <w:autoSpaceDN w:val="0"/>
              <w:adjustRightInd w:val="0"/>
              <w:spacing w:after="0" w:line="240" w:lineRule="auto"/>
              <w:rPr>
                <w:rFonts w:ascii="Arial" w:eastAsia="TimesNewRoman" w:hAnsi="Arial" w:cs="Arial"/>
                <w:sz w:val="20"/>
                <w:szCs w:val="20"/>
              </w:rPr>
            </w:pPr>
          </w:p>
        </w:tc>
        <w:tc>
          <w:tcPr>
            <w:tcW w:w="1705" w:type="dxa"/>
            <w:shd w:val="clear" w:color="auto" w:fill="auto"/>
          </w:tcPr>
          <w:p w:rsidR="00FF4D1C" w:rsidRPr="005B1656" w:rsidP="0068632F" w14:paraId="55C96710" w14:textId="77777777">
            <w:pPr>
              <w:autoSpaceDE w:val="0"/>
              <w:autoSpaceDN w:val="0"/>
              <w:adjustRightInd w:val="0"/>
              <w:spacing w:after="0" w:line="240" w:lineRule="auto"/>
              <w:rPr>
                <w:rFonts w:ascii="Arial" w:eastAsia="TimesNewRoman" w:hAnsi="Arial" w:cs="Arial"/>
                <w:sz w:val="20"/>
                <w:szCs w:val="20"/>
              </w:rPr>
            </w:pPr>
          </w:p>
        </w:tc>
        <w:tc>
          <w:tcPr>
            <w:tcW w:w="2392" w:type="dxa"/>
            <w:shd w:val="clear" w:color="auto" w:fill="auto"/>
          </w:tcPr>
          <w:p w:rsidR="00FF4D1C" w:rsidRPr="005B1656" w:rsidP="0068632F" w14:paraId="2A83A6AF" w14:textId="77777777">
            <w:pPr>
              <w:autoSpaceDE w:val="0"/>
              <w:autoSpaceDN w:val="0"/>
              <w:adjustRightInd w:val="0"/>
              <w:spacing w:after="0" w:line="240" w:lineRule="auto"/>
              <w:rPr>
                <w:rFonts w:ascii="Arial" w:eastAsia="TimesNewRoman" w:hAnsi="Arial" w:cs="Arial"/>
                <w:sz w:val="20"/>
                <w:szCs w:val="20"/>
              </w:rPr>
            </w:pPr>
          </w:p>
        </w:tc>
      </w:tr>
      <w:tr w14:paraId="44A96C2B" w14:textId="77777777" w:rsidTr="0068632F">
        <w:tblPrEx>
          <w:tblW w:w="9209" w:type="dxa"/>
          <w:tblLook w:val="01E0"/>
        </w:tblPrEx>
        <w:tc>
          <w:tcPr>
            <w:tcW w:w="1704" w:type="dxa"/>
            <w:shd w:val="clear" w:color="auto" w:fill="auto"/>
          </w:tcPr>
          <w:p w:rsidR="00FF4D1C" w:rsidRPr="005B1656" w:rsidP="0068632F" w14:paraId="2D37E8CB" w14:textId="77777777">
            <w:pPr>
              <w:autoSpaceDE w:val="0"/>
              <w:autoSpaceDN w:val="0"/>
              <w:adjustRightInd w:val="0"/>
              <w:spacing w:after="0" w:line="240" w:lineRule="auto"/>
              <w:rPr>
                <w:rFonts w:ascii="Arial" w:eastAsia="TimesNewRoman" w:hAnsi="Arial" w:cs="Arial"/>
                <w:sz w:val="20"/>
                <w:szCs w:val="20"/>
              </w:rPr>
            </w:pPr>
          </w:p>
          <w:p w:rsidR="00FF4D1C" w:rsidRPr="005B1656" w:rsidP="0068632F" w14:paraId="54EA6E1D" w14:textId="77777777">
            <w:pPr>
              <w:autoSpaceDE w:val="0"/>
              <w:autoSpaceDN w:val="0"/>
              <w:adjustRightInd w:val="0"/>
              <w:spacing w:after="0" w:line="240" w:lineRule="auto"/>
              <w:rPr>
                <w:rFonts w:ascii="Arial" w:eastAsia="TimesNewRoman" w:hAnsi="Arial" w:cs="Arial"/>
                <w:sz w:val="20"/>
                <w:szCs w:val="20"/>
              </w:rPr>
            </w:pPr>
          </w:p>
        </w:tc>
        <w:tc>
          <w:tcPr>
            <w:tcW w:w="1704" w:type="dxa"/>
            <w:shd w:val="clear" w:color="auto" w:fill="auto"/>
          </w:tcPr>
          <w:p w:rsidR="00FF4D1C" w:rsidRPr="005B1656" w:rsidP="0068632F" w14:paraId="408F3B7B" w14:textId="77777777">
            <w:pPr>
              <w:autoSpaceDE w:val="0"/>
              <w:autoSpaceDN w:val="0"/>
              <w:adjustRightInd w:val="0"/>
              <w:spacing w:after="0" w:line="240" w:lineRule="auto"/>
              <w:rPr>
                <w:rFonts w:ascii="Arial" w:eastAsia="TimesNewRoman" w:hAnsi="Arial" w:cs="Arial"/>
                <w:sz w:val="20"/>
                <w:szCs w:val="20"/>
              </w:rPr>
            </w:pPr>
          </w:p>
        </w:tc>
        <w:tc>
          <w:tcPr>
            <w:tcW w:w="1704" w:type="dxa"/>
            <w:shd w:val="clear" w:color="auto" w:fill="auto"/>
          </w:tcPr>
          <w:p w:rsidR="00FF4D1C" w:rsidRPr="005B1656" w:rsidP="0068632F" w14:paraId="51E9BB91" w14:textId="77777777">
            <w:pPr>
              <w:autoSpaceDE w:val="0"/>
              <w:autoSpaceDN w:val="0"/>
              <w:adjustRightInd w:val="0"/>
              <w:spacing w:after="0" w:line="240" w:lineRule="auto"/>
              <w:rPr>
                <w:rFonts w:ascii="Arial" w:eastAsia="TimesNewRoman" w:hAnsi="Arial" w:cs="Arial"/>
                <w:sz w:val="20"/>
                <w:szCs w:val="20"/>
              </w:rPr>
            </w:pPr>
          </w:p>
        </w:tc>
        <w:tc>
          <w:tcPr>
            <w:tcW w:w="1705" w:type="dxa"/>
            <w:shd w:val="clear" w:color="auto" w:fill="auto"/>
          </w:tcPr>
          <w:p w:rsidR="00FF4D1C" w:rsidRPr="005B1656" w:rsidP="0068632F" w14:paraId="0ECD9A5F" w14:textId="77777777">
            <w:pPr>
              <w:autoSpaceDE w:val="0"/>
              <w:autoSpaceDN w:val="0"/>
              <w:adjustRightInd w:val="0"/>
              <w:spacing w:after="0" w:line="240" w:lineRule="auto"/>
              <w:rPr>
                <w:rFonts w:ascii="Arial" w:eastAsia="TimesNewRoman" w:hAnsi="Arial" w:cs="Arial"/>
                <w:sz w:val="20"/>
                <w:szCs w:val="20"/>
              </w:rPr>
            </w:pPr>
          </w:p>
        </w:tc>
        <w:tc>
          <w:tcPr>
            <w:tcW w:w="2392" w:type="dxa"/>
            <w:shd w:val="clear" w:color="auto" w:fill="auto"/>
          </w:tcPr>
          <w:p w:rsidR="00FF4D1C" w:rsidRPr="005B1656" w:rsidP="0068632F" w14:paraId="00A7E92F" w14:textId="77777777">
            <w:pPr>
              <w:autoSpaceDE w:val="0"/>
              <w:autoSpaceDN w:val="0"/>
              <w:adjustRightInd w:val="0"/>
              <w:spacing w:after="0" w:line="240" w:lineRule="auto"/>
              <w:rPr>
                <w:rFonts w:ascii="Arial" w:eastAsia="TimesNewRoman" w:hAnsi="Arial" w:cs="Arial"/>
                <w:sz w:val="20"/>
                <w:szCs w:val="20"/>
              </w:rPr>
            </w:pPr>
          </w:p>
        </w:tc>
      </w:tr>
    </w:tbl>
    <w:p w:rsidR="00FF4D1C" w:rsidRPr="005B1656" w:rsidP="00FF4D1C" w14:paraId="32A77B06" w14:textId="77777777">
      <w:pPr>
        <w:spacing w:after="0" w:line="240" w:lineRule="auto"/>
        <w:rPr>
          <w:rFonts w:ascii="Arial" w:eastAsia="TimesNewRoman" w:hAnsi="Arial" w:cs="Arial"/>
          <w:sz w:val="20"/>
          <w:szCs w:val="20"/>
        </w:rPr>
      </w:pPr>
      <w:r w:rsidRPr="005B1656">
        <w:rPr>
          <w:rFonts w:ascii="Arial" w:eastAsia="TimesNewRoman" w:hAnsi="Arial" w:cs="Arial"/>
          <w:sz w:val="20"/>
          <w:szCs w:val="20"/>
        </w:rPr>
        <w:t xml:space="preserve">                                                                                 </w:t>
      </w:r>
    </w:p>
    <w:p w:rsidR="00FF4D1C" w:rsidRPr="005B1656" w:rsidP="00FF4D1C" w14:paraId="5E276C78" w14:textId="77777777">
      <w:pPr>
        <w:spacing w:after="0" w:line="240" w:lineRule="auto"/>
        <w:rPr>
          <w:rFonts w:ascii="Times New Roman" w:eastAsia="TimesNewRoman" w:hAnsi="Times New Roman" w:cs="Times New Roman"/>
          <w:color w:val="FF0000"/>
          <w:sz w:val="24"/>
          <w:szCs w:val="24"/>
        </w:rPr>
      </w:pPr>
    </w:p>
    <w:p w:rsidR="00FF4D1C" w:rsidRPr="005B1656" w:rsidP="00FF4D1C" w14:paraId="297928E3" w14:textId="77777777">
      <w:pPr>
        <w:spacing w:after="0" w:line="240" w:lineRule="auto"/>
        <w:rPr>
          <w:rFonts w:ascii="Times New Roman" w:eastAsia="TimesNewRoman" w:hAnsi="Times New Roman" w:cs="Times New Roman"/>
          <w:color w:val="FF0000"/>
          <w:sz w:val="24"/>
          <w:szCs w:val="24"/>
        </w:rPr>
      </w:pPr>
    </w:p>
    <w:p w:rsidR="00FF4D1C" w:rsidRPr="005B1656" w:rsidP="00FF4D1C" w14:paraId="28225885" w14:textId="77777777">
      <w:pPr>
        <w:jc w:val="right"/>
        <w:rPr>
          <w:rFonts w:ascii="Arial" w:eastAsia="TimesNewRoman" w:hAnsi="Arial" w:cs="Arial"/>
          <w:sz w:val="20"/>
          <w:szCs w:val="20"/>
        </w:rPr>
      </w:pPr>
    </w:p>
    <w:p w:rsidR="00FF4D1C" w:rsidRPr="00AB538D" w:rsidP="00FF4D1C" w14:paraId="48AAA7CE" w14:textId="77777777">
      <w:pPr>
        <w:jc w:val="right"/>
        <w:rPr>
          <w:rFonts w:ascii="Arial" w:eastAsia="TimesNewRoman" w:hAnsi="Arial" w:cs="Arial"/>
          <w:b/>
          <w:bCs/>
          <w:sz w:val="20"/>
          <w:szCs w:val="20"/>
        </w:rPr>
      </w:pPr>
      <w:r w:rsidRPr="00AB538D">
        <w:rPr>
          <w:rFonts w:ascii="Arial" w:eastAsia="TimesNewRoman" w:hAnsi="Arial" w:cs="Arial"/>
          <w:b/>
          <w:bCs/>
          <w:sz w:val="20"/>
          <w:szCs w:val="20"/>
        </w:rPr>
        <w:t>Izsoles noteikumu pielikums Nr.5</w:t>
      </w:r>
    </w:p>
    <w:p w:rsidR="00FF4D1C" w:rsidRPr="005B1656" w:rsidP="00FF4D1C" w14:paraId="55F45A3C" w14:textId="77777777">
      <w:pPr>
        <w:spacing w:after="0" w:line="240" w:lineRule="auto"/>
        <w:jc w:val="center"/>
        <w:rPr>
          <w:rFonts w:ascii="Arial" w:eastAsia="TimesNewRoman" w:hAnsi="Arial" w:cs="Arial"/>
          <w:sz w:val="20"/>
          <w:szCs w:val="20"/>
        </w:rPr>
      </w:pPr>
    </w:p>
    <w:p w:rsidR="00FF4D1C" w:rsidRPr="005B1656" w:rsidP="00FF4D1C" w14:paraId="1A3685D1" w14:textId="77777777">
      <w:pPr>
        <w:spacing w:after="0" w:line="240" w:lineRule="auto"/>
        <w:jc w:val="center"/>
        <w:rPr>
          <w:rFonts w:ascii="Arial" w:eastAsia="TimesNewRoman" w:hAnsi="Arial" w:cs="Arial"/>
          <w:sz w:val="20"/>
          <w:szCs w:val="20"/>
        </w:rPr>
      </w:pPr>
      <w:r w:rsidRPr="005B1656">
        <w:rPr>
          <w:rFonts w:ascii="Arial" w:eastAsia="TimesNewRoman" w:hAnsi="Arial" w:cs="Arial"/>
          <w:sz w:val="20"/>
          <w:szCs w:val="20"/>
        </w:rPr>
        <w:t xml:space="preserve"> </w:t>
      </w:r>
      <w:r w:rsidRPr="005B1656">
        <w:rPr>
          <w:rFonts w:ascii="Arial" w:eastAsia="Times New Roman" w:hAnsi="Arial" w:cs="Arial"/>
          <w:sz w:val="20"/>
          <w:szCs w:val="20"/>
        </w:rPr>
        <w:t xml:space="preserve"> </w:t>
      </w:r>
      <w:r w:rsidRPr="005B1656">
        <w:rPr>
          <w:rFonts w:ascii="Arial" w:eastAsia="TimesNewRoman" w:hAnsi="Arial" w:cs="Arial"/>
          <w:b/>
          <w:sz w:val="20"/>
          <w:szCs w:val="20"/>
        </w:rPr>
        <w:t>IZZIŅA</w:t>
      </w:r>
    </w:p>
    <w:p w:rsidR="00FF4D1C" w:rsidRPr="005B1656" w:rsidP="00FF4D1C" w14:paraId="38B86A7C" w14:textId="77777777">
      <w:pPr>
        <w:spacing w:after="0" w:line="240" w:lineRule="auto"/>
        <w:jc w:val="center"/>
        <w:rPr>
          <w:rFonts w:ascii="Arial" w:eastAsia="TimesNewRoman" w:hAnsi="Arial" w:cs="Arial"/>
          <w:sz w:val="20"/>
          <w:szCs w:val="20"/>
        </w:rPr>
      </w:pPr>
      <w:r w:rsidRPr="005B1656">
        <w:rPr>
          <w:rFonts w:ascii="Arial" w:eastAsia="TimesNewRoman" w:hAnsi="Arial" w:cs="Arial"/>
          <w:sz w:val="20"/>
          <w:szCs w:val="20"/>
        </w:rPr>
        <w:t>norēķinam par izsolē iegūto objektu</w:t>
      </w:r>
    </w:p>
    <w:p w:rsidR="00FF4D1C" w:rsidRPr="005B1656" w:rsidP="00FF4D1C" w14:paraId="15D9DC6F" w14:textId="77777777">
      <w:pPr>
        <w:spacing w:after="0" w:line="240" w:lineRule="auto"/>
        <w:jc w:val="center"/>
        <w:rPr>
          <w:rFonts w:ascii="Arial" w:eastAsia="TimesNewRoman" w:hAnsi="Arial" w:cs="Arial"/>
          <w:sz w:val="20"/>
          <w:szCs w:val="20"/>
        </w:rPr>
      </w:pPr>
    </w:p>
    <w:p w:rsidR="00FF4D1C" w:rsidRPr="005B1656" w:rsidP="00FF4D1C" w14:paraId="61EA4971" w14:textId="77777777">
      <w:pPr>
        <w:spacing w:after="0" w:line="240" w:lineRule="auto"/>
        <w:jc w:val="center"/>
        <w:rPr>
          <w:rFonts w:ascii="Arial" w:eastAsia="TimesNewRoman" w:hAnsi="Arial" w:cs="Arial"/>
          <w:sz w:val="20"/>
          <w:szCs w:val="20"/>
        </w:rPr>
      </w:pPr>
    </w:p>
    <w:p w:rsidR="00FF4D1C" w:rsidRPr="005B1656" w:rsidP="00FF4D1C" w14:paraId="741059F3" w14:textId="77777777">
      <w:pPr>
        <w:spacing w:after="0" w:line="360" w:lineRule="auto"/>
        <w:jc w:val="both"/>
        <w:rPr>
          <w:rFonts w:ascii="Arial" w:eastAsia="TimesNewRoman" w:hAnsi="Arial" w:cs="Arial"/>
          <w:sz w:val="20"/>
          <w:szCs w:val="20"/>
        </w:rPr>
      </w:pPr>
      <w:r w:rsidRPr="005B1656">
        <w:rPr>
          <w:rFonts w:ascii="Arial" w:eastAsia="TimesNewRoman" w:hAnsi="Arial" w:cs="Arial"/>
          <w:sz w:val="20"/>
          <w:szCs w:val="20"/>
        </w:rPr>
        <w:t xml:space="preserve">______________________________ personas kods ____________________, </w:t>
      </w:r>
    </w:p>
    <w:p w:rsidR="00FF4D1C" w:rsidRPr="005B1656" w:rsidP="00FF4D1C" w14:paraId="3257C0AE" w14:textId="77777777">
      <w:pPr>
        <w:spacing w:after="0" w:line="360" w:lineRule="auto"/>
        <w:jc w:val="both"/>
        <w:rPr>
          <w:rFonts w:ascii="Arial" w:eastAsia="TimesNewRoman" w:hAnsi="Arial" w:cs="Arial"/>
          <w:sz w:val="20"/>
          <w:szCs w:val="20"/>
        </w:rPr>
      </w:pPr>
      <w:r w:rsidRPr="005B1656">
        <w:rPr>
          <w:rFonts w:ascii="Arial" w:eastAsia="TimesNewRoman" w:hAnsi="Arial" w:cs="Arial"/>
          <w:sz w:val="20"/>
          <w:szCs w:val="20"/>
        </w:rPr>
        <w:t xml:space="preserve">deklarētā dzīves vieta _________________________________________________________________, </w:t>
      </w:r>
    </w:p>
    <w:p w:rsidR="00FF4D1C" w:rsidRPr="005B1656" w:rsidP="00FF4D1C" w14:paraId="6B87A15C" w14:textId="77777777">
      <w:pPr>
        <w:spacing w:after="0" w:line="360" w:lineRule="auto"/>
        <w:jc w:val="both"/>
        <w:rPr>
          <w:rFonts w:ascii="Arial" w:eastAsia="TimesNewRoman" w:hAnsi="Arial" w:cs="Arial"/>
          <w:sz w:val="20"/>
          <w:szCs w:val="20"/>
        </w:rPr>
      </w:pPr>
      <w:r w:rsidRPr="005B1656">
        <w:rPr>
          <w:rFonts w:ascii="Arial" w:eastAsia="TimesNewRoman" w:hAnsi="Arial" w:cs="Arial"/>
          <w:sz w:val="20"/>
          <w:szCs w:val="20"/>
        </w:rPr>
        <w:t>izsolē, kas notika 2024.gada 15.martā plkst.11.</w:t>
      </w:r>
      <w:r w:rsidRPr="005B1656">
        <w:rPr>
          <w:rFonts w:ascii="Arial" w:eastAsia="TimesNewRoman" w:hAnsi="Arial" w:cs="Arial"/>
          <w:sz w:val="20"/>
          <w:szCs w:val="20"/>
          <w:vertAlign w:val="superscript"/>
        </w:rPr>
        <w:t>00</w:t>
      </w:r>
      <w:r w:rsidRPr="005B1656">
        <w:rPr>
          <w:rFonts w:ascii="Arial" w:eastAsia="TimesNewRoman" w:hAnsi="Arial" w:cs="Arial"/>
          <w:sz w:val="20"/>
          <w:szCs w:val="20"/>
        </w:rPr>
        <w:t xml:space="preserve">, Valkas novada pašvaldībā, Beverīnas ielā 3, Valkā, Valkas </w:t>
      </w:r>
      <w:r w:rsidRPr="005B1656">
        <w:rPr>
          <w:rFonts w:ascii="Arial" w:eastAsia="Times New Roman" w:hAnsi="Arial" w:cs="Arial"/>
          <w:sz w:val="20"/>
          <w:szCs w:val="20"/>
        </w:rPr>
        <w:t xml:space="preserve">novadā, </w:t>
      </w:r>
      <w:r w:rsidRPr="005B1656">
        <w:rPr>
          <w:rFonts w:ascii="Arial" w:eastAsia="TimesNewRoman" w:hAnsi="Arial" w:cs="Arial"/>
          <w:sz w:val="20"/>
          <w:szCs w:val="20"/>
        </w:rPr>
        <w:t xml:space="preserve">ieguva tiesības slēgt Pirkuma līgumu par nekustamo īpašumu Valkā, Zvaigžņu iela 4A, kas sastāv no </w:t>
      </w:r>
      <w:r w:rsidRPr="005B1656">
        <w:rPr>
          <w:rFonts w:ascii="Arial" w:eastAsia="Times New Roman" w:hAnsi="Arial" w:cs="Arial"/>
          <w:sz w:val="20"/>
          <w:szCs w:val="20"/>
        </w:rPr>
        <w:t>zemes vienības ar kadastra apzīmējumu 9401 001 0012, platība 0,1755ha</w:t>
      </w:r>
      <w:r w:rsidRPr="005B1656">
        <w:rPr>
          <w:rFonts w:ascii="Arial" w:eastAsia="TimesNewRoman" w:hAnsi="Arial" w:cs="Arial"/>
          <w:sz w:val="20"/>
          <w:szCs w:val="20"/>
        </w:rPr>
        <w:t xml:space="preserve"> par summu   _________     EUR (________________________ ) .</w:t>
      </w:r>
    </w:p>
    <w:p w:rsidR="00FF4D1C" w:rsidRPr="005B1656" w:rsidP="00FF4D1C" w14:paraId="4D463192" w14:textId="77777777">
      <w:pPr>
        <w:spacing w:after="0" w:line="360" w:lineRule="auto"/>
        <w:jc w:val="both"/>
        <w:rPr>
          <w:rFonts w:ascii="Arial" w:eastAsia="TimesNewRoman" w:hAnsi="Arial" w:cs="Arial"/>
          <w:sz w:val="20"/>
          <w:szCs w:val="20"/>
        </w:rPr>
      </w:pPr>
      <w:r w:rsidRPr="005B1656">
        <w:rPr>
          <w:rFonts w:ascii="Arial" w:eastAsia="TimesNewRoman" w:hAnsi="Arial" w:cs="Arial"/>
          <w:sz w:val="20"/>
          <w:szCs w:val="20"/>
        </w:rPr>
        <w:t xml:space="preserve">Iemaksāts nodrošinājums </w:t>
      </w:r>
      <w:bookmarkStart w:id="1" w:name="_Hlk147175646"/>
      <w:r w:rsidRPr="005B1656">
        <w:rPr>
          <w:rFonts w:ascii="Arial" w:eastAsia="TimesNewRoman" w:hAnsi="Arial" w:cs="Arial"/>
          <w:sz w:val="20"/>
          <w:szCs w:val="20"/>
        </w:rPr>
        <w:t xml:space="preserve">440,00 (četri simti četrdesmit </w:t>
      </w:r>
      <w:r w:rsidRPr="005B1656">
        <w:rPr>
          <w:rFonts w:ascii="Arial" w:eastAsia="TimesNewRoman" w:hAnsi="Arial" w:cs="Arial"/>
          <w:sz w:val="20"/>
          <w:szCs w:val="20"/>
        </w:rPr>
        <w:t>euro</w:t>
      </w:r>
      <w:r w:rsidRPr="005B1656">
        <w:rPr>
          <w:rFonts w:ascii="Arial" w:eastAsia="TimesNewRoman" w:hAnsi="Arial" w:cs="Arial"/>
          <w:sz w:val="20"/>
          <w:szCs w:val="20"/>
        </w:rPr>
        <w:t xml:space="preserve">, 00 centi) </w:t>
      </w:r>
      <w:bookmarkEnd w:id="1"/>
      <w:r w:rsidRPr="005B1656">
        <w:rPr>
          <w:rFonts w:ascii="Arial" w:eastAsia="TimesNewRoman" w:hAnsi="Arial" w:cs="Arial"/>
          <w:sz w:val="20"/>
          <w:szCs w:val="20"/>
        </w:rPr>
        <w:t>apmērā.</w:t>
      </w:r>
    </w:p>
    <w:p w:rsidR="00FF4D1C" w:rsidRPr="005B1656" w:rsidP="00FF4D1C" w14:paraId="18E87E4A" w14:textId="77777777">
      <w:pPr>
        <w:spacing w:after="0" w:line="360" w:lineRule="auto"/>
        <w:rPr>
          <w:rFonts w:ascii="Arial" w:eastAsia="TimesNewRoman" w:hAnsi="Arial" w:cs="Arial"/>
          <w:color w:val="FF0000"/>
          <w:sz w:val="20"/>
          <w:szCs w:val="20"/>
        </w:rPr>
      </w:pPr>
    </w:p>
    <w:p w:rsidR="00FF4D1C" w:rsidRPr="005B1656" w:rsidP="00FF4D1C" w14:paraId="2A41A4F7" w14:textId="77777777">
      <w:pPr>
        <w:spacing w:after="0" w:line="360" w:lineRule="auto"/>
        <w:rPr>
          <w:rFonts w:ascii="Arial" w:eastAsia="Times New Roman" w:hAnsi="Arial" w:cs="Arial"/>
          <w:sz w:val="20"/>
          <w:szCs w:val="20"/>
          <w:lang w:eastAsia="ar-SA"/>
        </w:rPr>
      </w:pPr>
      <w:r w:rsidRPr="005B1656">
        <w:rPr>
          <w:rFonts w:ascii="Arial" w:eastAsia="Times New Roman" w:hAnsi="Arial" w:cs="Arial"/>
          <w:sz w:val="20"/>
          <w:szCs w:val="20"/>
          <w:lang w:eastAsia="ar-SA"/>
        </w:rPr>
        <w:t>Nosolītā augstākā cena vai Objekta nomaksas pirkuma gadījumā avanss, atrēķinot iemaksāto Objekta nodrošinājumu, jāsamaksā par nosolīto objektu viena mēneša laikā no izsoles dienas</w:t>
      </w:r>
    </w:p>
    <w:p w:rsidR="00FF4D1C" w:rsidRPr="005B1656" w:rsidP="00FF4D1C" w14:paraId="33626788" w14:textId="77777777">
      <w:pPr>
        <w:spacing w:after="0" w:line="360" w:lineRule="auto"/>
        <w:jc w:val="both"/>
        <w:rPr>
          <w:rFonts w:ascii="Arial" w:eastAsia="TimesNewRoman" w:hAnsi="Arial" w:cs="Arial"/>
          <w:color w:val="FF0000"/>
          <w:sz w:val="20"/>
          <w:szCs w:val="20"/>
        </w:rPr>
      </w:pPr>
      <w:r w:rsidRPr="005B1656">
        <w:rPr>
          <w:rFonts w:ascii="Arial" w:eastAsia="Times New Roman" w:hAnsi="Arial" w:cs="Arial"/>
          <w:sz w:val="20"/>
          <w:szCs w:val="20"/>
          <w:lang w:eastAsia="ar-SA"/>
        </w:rPr>
        <w:t xml:space="preserve">Valkas novada domes </w:t>
      </w:r>
      <w:r w:rsidRPr="005B1656">
        <w:rPr>
          <w:rFonts w:ascii="Arial" w:eastAsia="Times New Roman" w:hAnsi="Arial" w:cs="Arial"/>
          <w:sz w:val="20"/>
          <w:szCs w:val="20"/>
        </w:rPr>
        <w:t>reģ</w:t>
      </w:r>
      <w:r w:rsidRPr="005B1656">
        <w:rPr>
          <w:rFonts w:ascii="Arial" w:eastAsia="Times New Roman" w:hAnsi="Arial" w:cs="Arial"/>
          <w:sz w:val="20"/>
          <w:szCs w:val="20"/>
        </w:rPr>
        <w:t>. Nr. 90009114839, Norēķinu kontā LV16UNLA0050014283134, A/S”SEB BANKA”, kods UNLALV2X</w:t>
      </w:r>
      <w:r w:rsidRPr="005B1656">
        <w:rPr>
          <w:rFonts w:ascii="Arial" w:eastAsia="Times New Roman" w:hAnsi="Arial" w:cs="Arial"/>
          <w:bCs/>
          <w:color w:val="FF0000"/>
          <w:sz w:val="20"/>
          <w:szCs w:val="20"/>
        </w:rPr>
        <w:t>.</w:t>
      </w:r>
      <w:r w:rsidRPr="005B1656">
        <w:rPr>
          <w:rFonts w:ascii="Arial" w:eastAsia="Times New Roman" w:hAnsi="Arial" w:cs="Arial"/>
          <w:color w:val="FF0000"/>
          <w:sz w:val="20"/>
          <w:szCs w:val="20"/>
        </w:rPr>
        <w:t xml:space="preserve"> </w:t>
      </w:r>
    </w:p>
    <w:p w:rsidR="00FF4D1C" w:rsidRPr="005B1656" w:rsidP="00FF4D1C" w14:paraId="612A910A" w14:textId="77777777">
      <w:pPr>
        <w:autoSpaceDE w:val="0"/>
        <w:autoSpaceDN w:val="0"/>
        <w:adjustRightInd w:val="0"/>
        <w:spacing w:after="0" w:line="240" w:lineRule="auto"/>
        <w:jc w:val="both"/>
        <w:rPr>
          <w:rFonts w:ascii="Arial" w:eastAsia="TimesNewRoman" w:hAnsi="Arial" w:cs="Arial"/>
          <w:color w:val="FF0000"/>
          <w:sz w:val="20"/>
          <w:szCs w:val="20"/>
        </w:rPr>
      </w:pPr>
    </w:p>
    <w:p w:rsidR="00FF4D1C" w:rsidRPr="005B1656" w:rsidP="00FF4D1C" w14:paraId="390B1529" w14:textId="77777777">
      <w:pPr>
        <w:spacing w:after="0" w:line="240" w:lineRule="auto"/>
        <w:rPr>
          <w:rFonts w:ascii="Arial" w:eastAsia="TimesNewRoman" w:hAnsi="Arial" w:cs="Arial"/>
          <w:sz w:val="20"/>
          <w:szCs w:val="20"/>
        </w:rPr>
      </w:pPr>
      <w:r w:rsidRPr="005B1656">
        <w:rPr>
          <w:rFonts w:ascii="Arial" w:eastAsia="TimesNewRoman" w:hAnsi="Arial" w:cs="Arial"/>
          <w:sz w:val="20"/>
          <w:szCs w:val="20"/>
        </w:rPr>
        <w:t xml:space="preserve">Izsoles komisijas priekšsēdētājs _______________ </w:t>
      </w:r>
    </w:p>
    <w:p w:rsidR="00FF4D1C" w:rsidRPr="005B1656" w:rsidP="00FF4D1C" w14:paraId="79378847" w14:textId="77777777">
      <w:pPr>
        <w:spacing w:after="0" w:line="240" w:lineRule="auto"/>
        <w:rPr>
          <w:rFonts w:ascii="Arial" w:eastAsia="TimesNewRoman" w:hAnsi="Arial" w:cs="Arial"/>
          <w:sz w:val="20"/>
          <w:szCs w:val="20"/>
        </w:rPr>
      </w:pPr>
    </w:p>
    <w:p w:rsidR="00FF4D1C" w:rsidRPr="005B1656" w:rsidP="00FF4D1C" w14:paraId="62740972" w14:textId="77777777">
      <w:pPr>
        <w:spacing w:after="0" w:line="240" w:lineRule="auto"/>
        <w:rPr>
          <w:rFonts w:ascii="Arial" w:eastAsia="TimesNewRoman" w:hAnsi="Arial" w:cs="Arial"/>
          <w:sz w:val="20"/>
          <w:szCs w:val="20"/>
        </w:rPr>
      </w:pPr>
      <w:r w:rsidRPr="005B1656">
        <w:rPr>
          <w:rFonts w:ascii="Arial" w:eastAsia="TimesNewRoman" w:hAnsi="Arial" w:cs="Arial"/>
          <w:sz w:val="20"/>
          <w:szCs w:val="20"/>
        </w:rPr>
        <w:t xml:space="preserve">Protokoliste ____________ </w:t>
      </w:r>
    </w:p>
    <w:p w:rsidR="00FF4D1C" w:rsidRPr="005B1656" w:rsidP="00FF4D1C" w14:paraId="189B4BC9" w14:textId="77777777">
      <w:pPr>
        <w:spacing w:after="0" w:line="240" w:lineRule="auto"/>
        <w:rPr>
          <w:rFonts w:ascii="Times New Roman" w:eastAsia="TimesNewRoman" w:hAnsi="Times New Roman" w:cs="Times New Roman"/>
          <w:sz w:val="24"/>
          <w:szCs w:val="24"/>
        </w:rPr>
      </w:pPr>
    </w:p>
    <w:p w:rsidR="00561F28" w:rsidRPr="00FF4D1C" w:rsidP="00FF4D1C" w14:paraId="561BBAD7" w14:textId="6FA16828">
      <w:pPr>
        <w:spacing w:after="0" w:line="240" w:lineRule="auto"/>
        <w:rPr>
          <w:rFonts w:ascii="Arial" w:eastAsia="Calibri" w:hAnsi="Arial" w:cs="Arial"/>
          <w:b/>
          <w:i/>
          <w:sz w:val="20"/>
          <w:szCs w:val="20"/>
        </w:rPr>
      </w:pPr>
    </w:p>
    <w:sectPr w:rsidSect="00943FFA">
      <w:footerReference w:type="default" r:id="rId4"/>
      <w:footerReference w:type="first" r:id="rId5"/>
      <w:pgSz w:w="12240" w:h="15840"/>
      <w:pgMar w:top="964" w:right="851" w:bottom="96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7249DA"/>
    <w:multiLevelType w:val="multilevel"/>
    <w:tmpl w:val="F2CC0646"/>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79363AE"/>
    <w:multiLevelType w:val="hybridMultilevel"/>
    <w:tmpl w:val="A056A4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3974BE"/>
    <w:multiLevelType w:val="multilevel"/>
    <w:tmpl w:val="E312DE4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F0B7F72"/>
    <w:multiLevelType w:val="multilevel"/>
    <w:tmpl w:val="E312DE4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A9E10BD"/>
    <w:multiLevelType w:val="multilevel"/>
    <w:tmpl w:val="23107110"/>
    <w:lvl w:ilvl="0">
      <w:start w:val="1"/>
      <w:numFmt w:val="decimal"/>
      <w:lvlText w:val="%1."/>
      <w:lvlJc w:val="left"/>
      <w:pPr>
        <w:ind w:left="720" w:hanging="360"/>
      </w:pPr>
      <w:rPr>
        <w:rFonts w:hint="default"/>
        <w:b w:val="0"/>
        <w:bCs w:val="0"/>
        <w:i w:val="0"/>
        <w:iCs/>
      </w:rPr>
    </w:lvl>
    <w:lvl w:ilvl="1">
      <w:start w:val="1"/>
      <w:numFmt w:val="decimal"/>
      <w:isLgl/>
      <w:lvlText w:val="%1.%2."/>
      <w:lvlJc w:val="left"/>
      <w:pPr>
        <w:ind w:left="720" w:hanging="36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C264453"/>
    <w:multiLevelType w:val="multilevel"/>
    <w:tmpl w:val="661A8170"/>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56A0B1B"/>
    <w:multiLevelType w:val="multilevel"/>
    <w:tmpl w:val="88360A32"/>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nsid w:val="72B84CE1"/>
    <w:multiLevelType w:val="multilevel"/>
    <w:tmpl w:val="390846AC"/>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885598B"/>
    <w:multiLevelType w:val="multilevel"/>
    <w:tmpl w:val="18DE7AA0"/>
    <w:lvl w:ilvl="0">
      <w:start w:val="1"/>
      <w:numFmt w:val="decimal"/>
      <w:lvlText w:val="%1."/>
      <w:lvlJc w:val="left"/>
      <w:pPr>
        <w:ind w:left="927" w:hanging="360"/>
      </w:p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79E76431"/>
    <w:multiLevelType w:val="multilevel"/>
    <w:tmpl w:val="6A0E2724"/>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ascii="Arial" w:hAnsi="Arial" w:cs="Arial" w:hint="default"/>
        <w:sz w:val="20"/>
      </w:rPr>
    </w:lvl>
    <w:lvl w:ilvl="2">
      <w:start w:val="1"/>
      <w:numFmt w:val="decimal"/>
      <w:isLgl/>
      <w:lvlText w:val="%1.%2.%3."/>
      <w:lvlJc w:val="left"/>
      <w:pPr>
        <w:ind w:left="1440" w:hanging="720"/>
      </w:pPr>
      <w:rPr>
        <w:rFonts w:ascii="Arial" w:hAnsi="Arial" w:cs="Arial" w:hint="default"/>
        <w:sz w:val="20"/>
      </w:rPr>
    </w:lvl>
    <w:lvl w:ilvl="3">
      <w:start w:val="1"/>
      <w:numFmt w:val="decimal"/>
      <w:isLgl/>
      <w:lvlText w:val="%1.%2.%3.%4."/>
      <w:lvlJc w:val="left"/>
      <w:pPr>
        <w:ind w:left="1440" w:hanging="720"/>
      </w:pPr>
      <w:rPr>
        <w:rFonts w:ascii="Arial" w:hAnsi="Arial" w:cs="Arial" w:hint="default"/>
        <w:sz w:val="20"/>
      </w:rPr>
    </w:lvl>
    <w:lvl w:ilvl="4">
      <w:start w:val="1"/>
      <w:numFmt w:val="decimal"/>
      <w:isLgl/>
      <w:lvlText w:val="%1.%2.%3.%4.%5."/>
      <w:lvlJc w:val="left"/>
      <w:pPr>
        <w:ind w:left="1800" w:hanging="1080"/>
      </w:pPr>
      <w:rPr>
        <w:rFonts w:ascii="Arial" w:hAnsi="Arial" w:cs="Arial" w:hint="default"/>
        <w:sz w:val="20"/>
      </w:rPr>
    </w:lvl>
    <w:lvl w:ilvl="5">
      <w:start w:val="1"/>
      <w:numFmt w:val="decimal"/>
      <w:isLgl/>
      <w:lvlText w:val="%1.%2.%3.%4.%5.%6."/>
      <w:lvlJc w:val="left"/>
      <w:pPr>
        <w:ind w:left="1800" w:hanging="1080"/>
      </w:pPr>
      <w:rPr>
        <w:rFonts w:ascii="Arial" w:hAnsi="Arial" w:cs="Arial" w:hint="default"/>
        <w:sz w:val="20"/>
      </w:rPr>
    </w:lvl>
    <w:lvl w:ilvl="6">
      <w:start w:val="1"/>
      <w:numFmt w:val="decimal"/>
      <w:isLgl/>
      <w:lvlText w:val="%1.%2.%3.%4.%5.%6.%7."/>
      <w:lvlJc w:val="left"/>
      <w:pPr>
        <w:ind w:left="2160" w:hanging="1440"/>
      </w:pPr>
      <w:rPr>
        <w:rFonts w:ascii="Arial" w:hAnsi="Arial" w:cs="Arial" w:hint="default"/>
        <w:sz w:val="20"/>
      </w:rPr>
    </w:lvl>
    <w:lvl w:ilvl="7">
      <w:start w:val="1"/>
      <w:numFmt w:val="decimal"/>
      <w:isLgl/>
      <w:lvlText w:val="%1.%2.%3.%4.%5.%6.%7.%8."/>
      <w:lvlJc w:val="left"/>
      <w:pPr>
        <w:ind w:left="2160" w:hanging="1440"/>
      </w:pPr>
      <w:rPr>
        <w:rFonts w:ascii="Arial" w:hAnsi="Arial" w:cs="Arial" w:hint="default"/>
        <w:sz w:val="20"/>
      </w:rPr>
    </w:lvl>
    <w:lvl w:ilvl="8">
      <w:start w:val="1"/>
      <w:numFmt w:val="decimal"/>
      <w:isLgl/>
      <w:lvlText w:val="%1.%2.%3.%4.%5.%6.%7.%8.%9."/>
      <w:lvlJc w:val="left"/>
      <w:pPr>
        <w:ind w:left="2520" w:hanging="1800"/>
      </w:pPr>
      <w:rPr>
        <w:rFonts w:ascii="Arial" w:hAnsi="Arial" w:cs="Arial" w:hint="default"/>
        <w:sz w:val="20"/>
      </w:rPr>
    </w:lvl>
  </w:abstractNum>
  <w:num w:numId="1" w16cid:durableId="1944532311">
    <w:abstractNumId w:val="5"/>
  </w:num>
  <w:num w:numId="2" w16cid:durableId="563443306">
    <w:abstractNumId w:val="4"/>
  </w:num>
  <w:num w:numId="3" w16cid:durableId="1125343433">
    <w:abstractNumId w:val="8"/>
  </w:num>
  <w:num w:numId="4" w16cid:durableId="1634019846">
    <w:abstractNumId w:val="6"/>
  </w:num>
  <w:num w:numId="5" w16cid:durableId="1603609590">
    <w:abstractNumId w:val="7"/>
  </w:num>
  <w:num w:numId="6" w16cid:durableId="230116841">
    <w:abstractNumId w:val="1"/>
  </w:num>
  <w:num w:numId="7" w16cid:durableId="967322988">
    <w:abstractNumId w:val="0"/>
  </w:num>
  <w:num w:numId="8" w16cid:durableId="1211193002">
    <w:abstractNumId w:val="9"/>
  </w:num>
  <w:num w:numId="9" w16cid:durableId="1658995593">
    <w:abstractNumId w:val="2"/>
  </w:num>
  <w:num w:numId="10" w16cid:durableId="1318454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6C"/>
    <w:rsid w:val="00054207"/>
    <w:rsid w:val="00374DD0"/>
    <w:rsid w:val="00390BC0"/>
    <w:rsid w:val="00561F28"/>
    <w:rsid w:val="005B1656"/>
    <w:rsid w:val="0068632F"/>
    <w:rsid w:val="00880BAE"/>
    <w:rsid w:val="00943FFA"/>
    <w:rsid w:val="00AB538D"/>
    <w:rsid w:val="00D800F3"/>
    <w:rsid w:val="00DB076C"/>
    <w:rsid w:val="00E17EA0"/>
    <w:rsid w:val="00F425DE"/>
    <w:rsid w:val="00FF4D1C"/>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A2C1A1E"/>
  <w15:chartTrackingRefBased/>
  <w15:docId w15:val="{75118FD9-74FD-4673-A5C8-BC90B029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0BA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aliases w:val="1List Paragraph,2,Bullet list,Grafika nosaukums,H&amp;P List Paragraph,List Paragraph1,List Paragraph;Grafika nosaukums,Normal bullet 2,PPS_Bullet,Saistīto dokumentu saraksts,Saraksta rindkopa2,Satura rādītājs,Strip,Syle 1,list paragraph"/>
    <w:basedOn w:val="Normal"/>
    <w:link w:val="ListParagraphChar"/>
    <w:uiPriority w:val="34"/>
    <w:qFormat/>
    <w:rsid w:val="00FF4D1C"/>
    <w:pPr>
      <w:spacing w:line="256" w:lineRule="auto"/>
      <w:ind w:left="720"/>
      <w:contextualSpacing/>
    </w:pPr>
  </w:style>
  <w:style w:type="character" w:customStyle="1" w:styleId="ListParagraphChar">
    <w:name w:val="List Paragraph Char"/>
    <w:aliases w:val="1List Paragraph Char,2 Char,Bullet list Char,Grafika nosaukums Char,H&amp;P List Paragraph Char,List Paragraph1 Char,List Paragraph;Grafika nosaukums Char,Normal bullet 2 Char,Satura rādītājs Char,Strip Char,list paragraph Char"/>
    <w:link w:val="ListParagraph"/>
    <w:uiPriority w:val="34"/>
    <w:qFormat/>
    <w:locked/>
    <w:rsid w:val="00FF4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14704</Words>
  <Characters>8382</Characters>
  <Application>Microsoft Office Word</Application>
  <DocSecurity>0</DocSecurity>
  <Lines>69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2024-01-31T07:07:00Z</dcterms:created>
  <dcterms:modified xsi:type="dcterms:W3CDTF">2024-01-31T07:07:00Z</dcterms:modified>
</cp:coreProperties>
</file>